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9A96F" w14:textId="77777777" w:rsidR="00B606D6" w:rsidRPr="00C628E6" w:rsidRDefault="00E47AF9" w:rsidP="008A713C">
      <w:pPr>
        <w:pStyle w:val="Sinespaciado"/>
        <w:ind w:left="3540"/>
        <w:jc w:val="both"/>
        <w:rPr>
          <w:rFonts w:ascii="Times New Roman" w:hAnsi="Times New Roman" w:cs="Times New Roman"/>
          <w:b/>
          <w:bCs/>
          <w:sz w:val="24"/>
          <w:szCs w:val="24"/>
        </w:rPr>
      </w:pPr>
      <w:r w:rsidRPr="00C628E6">
        <w:rPr>
          <w:rFonts w:ascii="Times New Roman" w:hAnsi="Times New Roman" w:cs="Times New Roman"/>
          <w:b/>
          <w:bCs/>
          <w:sz w:val="24"/>
          <w:szCs w:val="24"/>
        </w:rPr>
        <w:t>SESIÓN DELIBERANTE</w:t>
      </w:r>
      <w:r w:rsidR="00B606D6" w:rsidRPr="00C628E6">
        <w:rPr>
          <w:rFonts w:ascii="Times New Roman" w:hAnsi="Times New Roman" w:cs="Times New Roman"/>
          <w:b/>
          <w:bCs/>
          <w:sz w:val="24"/>
          <w:szCs w:val="24"/>
        </w:rPr>
        <w:t xml:space="preserve"> DE LA H. </w:t>
      </w:r>
      <w:r w:rsidRPr="00C628E6">
        <w:rPr>
          <w:rFonts w:ascii="Times New Roman" w:hAnsi="Times New Roman" w:cs="Times New Roman"/>
          <w:b/>
          <w:bCs/>
          <w:sz w:val="24"/>
          <w:szCs w:val="24"/>
        </w:rPr>
        <w:t>“</w:t>
      </w:r>
      <w:r w:rsidR="00B606D6" w:rsidRPr="00C628E6">
        <w:rPr>
          <w:rFonts w:ascii="Times New Roman" w:hAnsi="Times New Roman" w:cs="Times New Roman"/>
          <w:b/>
          <w:bCs/>
          <w:sz w:val="24"/>
          <w:szCs w:val="24"/>
        </w:rPr>
        <w:t>LX</w:t>
      </w:r>
      <w:r w:rsidRPr="00C628E6">
        <w:rPr>
          <w:rFonts w:ascii="Times New Roman" w:hAnsi="Times New Roman" w:cs="Times New Roman"/>
          <w:b/>
          <w:bCs/>
          <w:sz w:val="24"/>
          <w:szCs w:val="24"/>
        </w:rPr>
        <w:t>”</w:t>
      </w:r>
      <w:r w:rsidR="00B606D6" w:rsidRPr="00C628E6">
        <w:rPr>
          <w:rFonts w:ascii="Times New Roman" w:hAnsi="Times New Roman" w:cs="Times New Roman"/>
          <w:b/>
          <w:bCs/>
          <w:sz w:val="24"/>
          <w:szCs w:val="24"/>
        </w:rPr>
        <w:t xml:space="preserve"> LEGISLATURA DEL ESTADO DE MÉXICO.</w:t>
      </w:r>
    </w:p>
    <w:p w14:paraId="6EE6067A" w14:textId="77777777" w:rsidR="00B606D6" w:rsidRPr="00C628E6" w:rsidRDefault="00B606D6" w:rsidP="008A713C">
      <w:pPr>
        <w:pStyle w:val="Sinespaciado"/>
        <w:ind w:left="3540"/>
        <w:jc w:val="both"/>
        <w:rPr>
          <w:rFonts w:ascii="Times New Roman" w:hAnsi="Times New Roman" w:cs="Times New Roman"/>
          <w:b/>
          <w:bCs/>
          <w:sz w:val="24"/>
          <w:szCs w:val="24"/>
        </w:rPr>
      </w:pPr>
    </w:p>
    <w:p w14:paraId="0993599B" w14:textId="77777777" w:rsidR="00B606D6" w:rsidRPr="00C628E6" w:rsidRDefault="00B606D6" w:rsidP="008A713C">
      <w:pPr>
        <w:pStyle w:val="Sinespaciado"/>
        <w:ind w:left="3540"/>
        <w:jc w:val="both"/>
        <w:rPr>
          <w:rFonts w:ascii="Times New Roman" w:hAnsi="Times New Roman" w:cs="Times New Roman"/>
          <w:b/>
          <w:bCs/>
          <w:sz w:val="24"/>
          <w:szCs w:val="24"/>
        </w:rPr>
      </w:pPr>
      <w:r w:rsidRPr="00C628E6">
        <w:rPr>
          <w:rFonts w:ascii="Times New Roman" w:hAnsi="Times New Roman" w:cs="Times New Roman"/>
          <w:b/>
          <w:bCs/>
          <w:sz w:val="24"/>
          <w:szCs w:val="24"/>
        </w:rPr>
        <w:t xml:space="preserve">CELEBRADA EL DÍA </w:t>
      </w:r>
      <w:r w:rsidR="00E47AF9" w:rsidRPr="00C628E6">
        <w:rPr>
          <w:rFonts w:ascii="Times New Roman" w:hAnsi="Times New Roman" w:cs="Times New Roman"/>
          <w:b/>
          <w:bCs/>
          <w:sz w:val="24"/>
          <w:szCs w:val="24"/>
        </w:rPr>
        <w:t>0</w:t>
      </w:r>
      <w:r w:rsidRPr="00C628E6">
        <w:rPr>
          <w:rFonts w:ascii="Times New Roman" w:hAnsi="Times New Roman" w:cs="Times New Roman"/>
          <w:b/>
          <w:bCs/>
          <w:sz w:val="24"/>
          <w:szCs w:val="24"/>
        </w:rPr>
        <w:t>6 DE ABRIL DE 2021.</w:t>
      </w:r>
    </w:p>
    <w:p w14:paraId="74E13658" w14:textId="77777777" w:rsidR="00E47AF9" w:rsidRPr="00C628E6" w:rsidRDefault="00E47AF9" w:rsidP="008A713C">
      <w:pPr>
        <w:pStyle w:val="Sinespaciado"/>
        <w:ind w:left="3540"/>
        <w:jc w:val="both"/>
        <w:rPr>
          <w:rFonts w:ascii="Times New Roman" w:hAnsi="Times New Roman" w:cs="Times New Roman"/>
          <w:b/>
          <w:bCs/>
          <w:sz w:val="24"/>
          <w:szCs w:val="24"/>
        </w:rPr>
      </w:pPr>
    </w:p>
    <w:p w14:paraId="34AD48F6" w14:textId="77777777" w:rsidR="00115E8B" w:rsidRPr="00C628E6" w:rsidRDefault="00115E8B" w:rsidP="008A713C">
      <w:pPr>
        <w:pStyle w:val="Sinespaciado"/>
        <w:ind w:left="3540"/>
        <w:jc w:val="both"/>
        <w:rPr>
          <w:rFonts w:ascii="Times New Roman" w:hAnsi="Times New Roman" w:cs="Times New Roman"/>
          <w:b/>
          <w:bCs/>
          <w:sz w:val="24"/>
          <w:szCs w:val="24"/>
        </w:rPr>
      </w:pPr>
    </w:p>
    <w:p w14:paraId="284EB7D8" w14:textId="56541B2B" w:rsidR="00B606D6" w:rsidRPr="00C628E6" w:rsidRDefault="00A105CF" w:rsidP="00A105CF">
      <w:pPr>
        <w:pStyle w:val="Sinespaciado"/>
        <w:jc w:val="center"/>
        <w:rPr>
          <w:rFonts w:ascii="Times New Roman" w:hAnsi="Times New Roman" w:cs="Times New Roman"/>
          <w:b/>
          <w:bCs/>
          <w:sz w:val="24"/>
          <w:szCs w:val="24"/>
          <w:lang w:eastAsia="es-MX"/>
        </w:rPr>
      </w:pPr>
      <w:r w:rsidRPr="00C628E6">
        <w:rPr>
          <w:rFonts w:ascii="Times New Roman" w:hAnsi="Times New Roman" w:cs="Times New Roman"/>
          <w:b/>
          <w:bCs/>
          <w:sz w:val="24"/>
          <w:szCs w:val="24"/>
        </w:rPr>
        <w:t xml:space="preserve">PRESIDENCIA DIP. </w:t>
      </w:r>
      <w:r w:rsidR="00484244" w:rsidRPr="00C628E6">
        <w:rPr>
          <w:rFonts w:ascii="Times New Roman" w:hAnsi="Times New Roman" w:cs="Times New Roman"/>
          <w:b/>
          <w:bCs/>
          <w:sz w:val="24"/>
          <w:szCs w:val="24"/>
          <w:lang w:eastAsia="es-MX"/>
        </w:rPr>
        <w:t>INGRID KRASOPANI SCHEMELENSKY CASTRO</w:t>
      </w:r>
      <w:r w:rsidRPr="00C628E6">
        <w:rPr>
          <w:rFonts w:ascii="Times New Roman" w:hAnsi="Times New Roman" w:cs="Times New Roman"/>
          <w:b/>
          <w:bCs/>
          <w:sz w:val="24"/>
          <w:szCs w:val="24"/>
        </w:rPr>
        <w:t>.</w:t>
      </w:r>
    </w:p>
    <w:p w14:paraId="6EEF8FF0" w14:textId="77777777" w:rsidR="00B606D6" w:rsidRPr="00C628E6" w:rsidRDefault="00B606D6" w:rsidP="008A713C">
      <w:pPr>
        <w:pStyle w:val="Sinespaciado"/>
        <w:jc w:val="both"/>
        <w:rPr>
          <w:rFonts w:ascii="Times New Roman" w:hAnsi="Times New Roman" w:cs="Times New Roman"/>
          <w:sz w:val="24"/>
          <w:szCs w:val="24"/>
        </w:rPr>
      </w:pPr>
    </w:p>
    <w:p w14:paraId="7771EC69" w14:textId="39C8B421" w:rsidR="00B606D6" w:rsidRPr="00C628E6" w:rsidRDefault="00E5462F" w:rsidP="008A713C">
      <w:pPr>
        <w:pStyle w:val="Sinespaciado"/>
        <w:jc w:val="both"/>
        <w:rPr>
          <w:rFonts w:ascii="Times New Roman" w:hAnsi="Times New Roman" w:cs="Times New Roman"/>
          <w:sz w:val="24"/>
          <w:szCs w:val="24"/>
        </w:rPr>
      </w:pPr>
      <w:r w:rsidRPr="00C628E6">
        <w:rPr>
          <w:rFonts w:ascii="Times New Roman" w:hAnsi="Times New Roman" w:cs="Times New Roman"/>
          <w:b/>
          <w:bCs/>
          <w:sz w:val="24"/>
          <w:szCs w:val="24"/>
        </w:rPr>
        <w:t>VICEPRESIDENTA DIP. INGRID KRASOPANI SCHEMELENSKY CASTRO (EN FUNCIONES DE PR</w:t>
      </w:r>
      <w:bookmarkStart w:id="0" w:name="_GoBack"/>
      <w:bookmarkEnd w:id="0"/>
      <w:r w:rsidRPr="00C628E6">
        <w:rPr>
          <w:rFonts w:ascii="Times New Roman" w:hAnsi="Times New Roman" w:cs="Times New Roman"/>
          <w:b/>
          <w:bCs/>
          <w:sz w:val="24"/>
          <w:szCs w:val="24"/>
        </w:rPr>
        <w:t>ESIDENTA)</w:t>
      </w:r>
      <w:r w:rsidRPr="00C628E6">
        <w:rPr>
          <w:rFonts w:ascii="Times New Roman" w:hAnsi="Times New Roman" w:cs="Times New Roman"/>
          <w:bCs/>
          <w:sz w:val="24"/>
          <w:szCs w:val="24"/>
        </w:rPr>
        <w:t xml:space="preserve">. </w:t>
      </w:r>
      <w:r w:rsidR="00CB5B07" w:rsidRPr="00C628E6">
        <w:rPr>
          <w:rFonts w:ascii="Times New Roman" w:hAnsi="Times New Roman" w:cs="Times New Roman"/>
          <w:bCs/>
          <w:sz w:val="24"/>
          <w:szCs w:val="24"/>
        </w:rPr>
        <w:t>De acuerdo a lo</w:t>
      </w:r>
      <w:r w:rsidR="00B606D6" w:rsidRPr="00C628E6">
        <w:rPr>
          <w:rFonts w:ascii="Times New Roman" w:hAnsi="Times New Roman" w:cs="Times New Roman"/>
          <w:sz w:val="24"/>
          <w:szCs w:val="24"/>
        </w:rPr>
        <w:t xml:space="preserve"> acordado, la Legislatura y Junta de Coordinación Política realizamos la sesión en modalidad mixta con fundamento en el artículo 40 Bis de nuestra Ley Orgánica, observando el quórum, la votación, los procedimientos y formalidades aplicables. Saludo a quienes nos acompañan en las redes sociales y solicito a la Secretaría abra el registro de asistencia hasta por 5 minutos.</w:t>
      </w:r>
    </w:p>
    <w:p w14:paraId="188298B3" w14:textId="77777777" w:rsidR="00E5462F" w:rsidRPr="00C628E6" w:rsidRDefault="00E5462F" w:rsidP="008A713C">
      <w:pPr>
        <w:pStyle w:val="Sinespaciado"/>
        <w:jc w:val="both"/>
        <w:rPr>
          <w:rFonts w:ascii="Times New Roman" w:hAnsi="Times New Roman" w:cs="Times New Roman"/>
          <w:b/>
          <w:bCs/>
          <w:sz w:val="24"/>
          <w:szCs w:val="24"/>
        </w:rPr>
      </w:pPr>
    </w:p>
    <w:p w14:paraId="68876CA8" w14:textId="47BDFE00" w:rsidR="00196D51" w:rsidRPr="00C628E6" w:rsidRDefault="00E5462F" w:rsidP="008A713C">
      <w:pPr>
        <w:pStyle w:val="Sinespaciado"/>
        <w:jc w:val="both"/>
        <w:rPr>
          <w:rFonts w:ascii="Times New Roman" w:hAnsi="Times New Roman" w:cs="Times New Roman"/>
          <w:sz w:val="24"/>
          <w:szCs w:val="24"/>
          <w:lang w:eastAsia="es-MX"/>
        </w:rPr>
      </w:pPr>
      <w:r w:rsidRPr="00C628E6">
        <w:rPr>
          <w:rFonts w:ascii="Times New Roman" w:hAnsi="Times New Roman" w:cs="Times New Roman"/>
          <w:b/>
          <w:bCs/>
          <w:sz w:val="24"/>
          <w:szCs w:val="24"/>
        </w:rPr>
        <w:t>SECRETARIA DIP. CLAUDIA GONZÁLEZ CERÓN</w:t>
      </w:r>
      <w:r w:rsidR="00B606D6" w:rsidRPr="00C628E6">
        <w:rPr>
          <w:rFonts w:ascii="Times New Roman" w:hAnsi="Times New Roman" w:cs="Times New Roman"/>
          <w:sz w:val="24"/>
          <w:szCs w:val="24"/>
          <w:lang w:eastAsia="es-MX"/>
        </w:rPr>
        <w:t xml:space="preserve">. Ábrase el sistema de </w:t>
      </w:r>
      <w:r w:rsidR="00196D51" w:rsidRPr="00C628E6">
        <w:rPr>
          <w:rFonts w:ascii="Times New Roman" w:hAnsi="Times New Roman" w:cs="Times New Roman"/>
          <w:sz w:val="24"/>
          <w:szCs w:val="24"/>
          <w:lang w:eastAsia="es-MX"/>
        </w:rPr>
        <w:t>asistencia hasta por 5 minutos.</w:t>
      </w:r>
    </w:p>
    <w:p w14:paraId="2E605441" w14:textId="0A763710" w:rsidR="00196D51" w:rsidRPr="00C628E6" w:rsidRDefault="00196D51" w:rsidP="008A713C">
      <w:pPr>
        <w:pStyle w:val="Sinespaciado"/>
        <w:jc w:val="center"/>
        <w:rPr>
          <w:rFonts w:ascii="Times New Roman" w:hAnsi="Times New Roman" w:cs="Times New Roman"/>
          <w:i/>
          <w:sz w:val="24"/>
          <w:szCs w:val="24"/>
          <w:lang w:eastAsia="es-MX"/>
        </w:rPr>
      </w:pPr>
      <w:r w:rsidRPr="00C628E6">
        <w:rPr>
          <w:rFonts w:ascii="Times New Roman" w:hAnsi="Times New Roman" w:cs="Times New Roman"/>
          <w:i/>
          <w:sz w:val="24"/>
          <w:szCs w:val="24"/>
          <w:lang w:eastAsia="es-MX"/>
        </w:rPr>
        <w:t>(Registro de asistencia)</w:t>
      </w:r>
    </w:p>
    <w:p w14:paraId="742B08F9" w14:textId="77777777" w:rsidR="00E5462F" w:rsidRPr="00C628E6" w:rsidRDefault="00E5462F" w:rsidP="008A713C">
      <w:pPr>
        <w:pStyle w:val="Sinespaciado"/>
        <w:jc w:val="center"/>
        <w:rPr>
          <w:rFonts w:ascii="Times New Roman" w:hAnsi="Times New Roman" w:cs="Times New Roman"/>
          <w:b/>
          <w:bCs/>
          <w:i/>
          <w:sz w:val="24"/>
          <w:szCs w:val="24"/>
          <w:lang w:eastAsia="es-MX"/>
        </w:rPr>
      </w:pPr>
    </w:p>
    <w:p w14:paraId="408D18AE" w14:textId="73587A69" w:rsidR="00B606D6" w:rsidRPr="00C628E6" w:rsidRDefault="00E5462F" w:rsidP="008A713C">
      <w:pPr>
        <w:pStyle w:val="Sinespaciado"/>
        <w:jc w:val="both"/>
        <w:rPr>
          <w:rFonts w:ascii="Times New Roman" w:hAnsi="Times New Roman" w:cs="Times New Roman"/>
          <w:sz w:val="24"/>
          <w:szCs w:val="24"/>
          <w:lang w:eastAsia="es-MX"/>
        </w:rPr>
      </w:pPr>
      <w:r w:rsidRPr="00C628E6">
        <w:rPr>
          <w:rFonts w:ascii="Times New Roman" w:hAnsi="Times New Roman" w:cs="Times New Roman"/>
          <w:b/>
          <w:bCs/>
          <w:sz w:val="24"/>
          <w:szCs w:val="24"/>
        </w:rPr>
        <w:t>SECRETARIA DIP. CLAUDIA GONZÁLEZ CERÓN</w:t>
      </w:r>
      <w:r w:rsidR="00196D51" w:rsidRPr="00C628E6">
        <w:rPr>
          <w:rFonts w:ascii="Times New Roman" w:hAnsi="Times New Roman" w:cs="Times New Roman"/>
          <w:sz w:val="24"/>
          <w:szCs w:val="24"/>
          <w:lang w:eastAsia="es-MX"/>
        </w:rPr>
        <w:t xml:space="preserve">. </w:t>
      </w:r>
      <w:r w:rsidR="00B606D6" w:rsidRPr="00C628E6">
        <w:rPr>
          <w:rFonts w:ascii="Times New Roman" w:hAnsi="Times New Roman" w:cs="Times New Roman"/>
          <w:sz w:val="24"/>
          <w:szCs w:val="24"/>
          <w:lang w:eastAsia="es-MX"/>
        </w:rPr>
        <w:t>De los que están aquí presentes si alguien falta por tomar su asistencia, la diputada Elizabeth Millán, se toma su asistencia, diputada Juliana, se toma su asistencia, diputada Martita, se toma su asistencia.</w:t>
      </w:r>
    </w:p>
    <w:p w14:paraId="634FA78F" w14:textId="77777777" w:rsidR="00E5462F" w:rsidRPr="00C628E6" w:rsidRDefault="00E5462F" w:rsidP="008A713C">
      <w:pPr>
        <w:pStyle w:val="Sinespaciado"/>
        <w:jc w:val="both"/>
        <w:rPr>
          <w:rFonts w:ascii="Times New Roman" w:hAnsi="Times New Roman" w:cs="Times New Roman"/>
          <w:sz w:val="24"/>
          <w:szCs w:val="24"/>
          <w:lang w:eastAsia="es-MX"/>
        </w:rPr>
      </w:pPr>
    </w:p>
    <w:p w14:paraId="7FF8A798" w14:textId="01DC024D" w:rsidR="00B606D6" w:rsidRPr="00C628E6" w:rsidRDefault="00B606D6" w:rsidP="008A713C">
      <w:pPr>
        <w:pStyle w:val="Sinespaciado"/>
        <w:jc w:val="both"/>
        <w:rPr>
          <w:rFonts w:ascii="Times New Roman" w:hAnsi="Times New Roman" w:cs="Times New Roman"/>
          <w:sz w:val="24"/>
          <w:szCs w:val="24"/>
          <w:lang w:eastAsia="es-MX"/>
        </w:rPr>
      </w:pPr>
      <w:r w:rsidRPr="00C628E6">
        <w:rPr>
          <w:rFonts w:ascii="Times New Roman" w:hAnsi="Times New Roman" w:cs="Times New Roman"/>
          <w:sz w:val="24"/>
          <w:szCs w:val="24"/>
          <w:lang w:eastAsia="es-MX"/>
        </w:rPr>
        <w:tab/>
        <w:t>¿Alguien más falta?</w:t>
      </w:r>
    </w:p>
    <w:p w14:paraId="70510648" w14:textId="77777777" w:rsidR="00E5462F" w:rsidRPr="00C628E6" w:rsidRDefault="00E5462F" w:rsidP="008A713C">
      <w:pPr>
        <w:pStyle w:val="Sinespaciado"/>
        <w:jc w:val="both"/>
        <w:rPr>
          <w:rFonts w:ascii="Times New Roman" w:hAnsi="Times New Roman" w:cs="Times New Roman"/>
          <w:sz w:val="24"/>
          <w:szCs w:val="24"/>
          <w:lang w:eastAsia="es-MX"/>
        </w:rPr>
      </w:pPr>
    </w:p>
    <w:p w14:paraId="01427100" w14:textId="6F6AEED8" w:rsidR="00B606D6" w:rsidRPr="00C628E6" w:rsidRDefault="00B606D6"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lang w:eastAsia="es-MX"/>
        </w:rPr>
        <w:tab/>
      </w:r>
      <w:r w:rsidRPr="00C628E6">
        <w:rPr>
          <w:rFonts w:ascii="Times New Roman" w:hAnsi="Times New Roman" w:cs="Times New Roman"/>
          <w:sz w:val="24"/>
          <w:szCs w:val="24"/>
        </w:rPr>
        <w:t>Presidenta, existe quórum procede a abrir la sesión.</w:t>
      </w:r>
    </w:p>
    <w:p w14:paraId="7459BA98" w14:textId="77777777" w:rsidR="00E5462F" w:rsidRPr="00C628E6" w:rsidRDefault="00E5462F" w:rsidP="008A713C">
      <w:pPr>
        <w:pStyle w:val="Sinespaciado"/>
        <w:jc w:val="both"/>
        <w:rPr>
          <w:rFonts w:ascii="Times New Roman" w:hAnsi="Times New Roman" w:cs="Times New Roman"/>
          <w:sz w:val="24"/>
          <w:szCs w:val="24"/>
        </w:rPr>
      </w:pPr>
    </w:p>
    <w:p w14:paraId="6CF5CD5C" w14:textId="78C18BBE" w:rsidR="000C7FBF" w:rsidRPr="00C628E6" w:rsidRDefault="00E5462F" w:rsidP="008A713C">
      <w:pPr>
        <w:pStyle w:val="Sinespaciado"/>
        <w:jc w:val="both"/>
        <w:rPr>
          <w:rFonts w:ascii="Times New Roman" w:hAnsi="Times New Roman" w:cs="Times New Roman"/>
          <w:sz w:val="24"/>
          <w:szCs w:val="24"/>
        </w:rPr>
      </w:pPr>
      <w:r w:rsidRPr="00C628E6">
        <w:rPr>
          <w:rFonts w:ascii="Times New Roman" w:hAnsi="Times New Roman" w:cs="Times New Roman"/>
          <w:b/>
          <w:bCs/>
          <w:sz w:val="24"/>
          <w:szCs w:val="24"/>
        </w:rPr>
        <w:t>VICEP</w:t>
      </w:r>
      <w:r w:rsidR="00B606D6" w:rsidRPr="00C628E6">
        <w:rPr>
          <w:rFonts w:ascii="Times New Roman" w:hAnsi="Times New Roman" w:cs="Times New Roman"/>
          <w:b/>
          <w:bCs/>
          <w:sz w:val="24"/>
          <w:szCs w:val="24"/>
        </w:rPr>
        <w:t xml:space="preserve">RESIDENTA DIP. </w:t>
      </w:r>
      <w:r w:rsidR="00B606D6" w:rsidRPr="00C628E6">
        <w:rPr>
          <w:rFonts w:ascii="Times New Roman" w:hAnsi="Times New Roman" w:cs="Times New Roman"/>
          <w:b/>
          <w:bCs/>
          <w:sz w:val="24"/>
          <w:szCs w:val="24"/>
          <w:lang w:eastAsia="es-MX"/>
        </w:rPr>
        <w:t>INGRID KRASOPANI SCHEMELENSKY CASTRO</w:t>
      </w:r>
      <w:r w:rsidRPr="00C628E6">
        <w:rPr>
          <w:rFonts w:ascii="Times New Roman" w:hAnsi="Times New Roman" w:cs="Times New Roman"/>
          <w:b/>
          <w:bCs/>
          <w:sz w:val="24"/>
          <w:szCs w:val="24"/>
          <w:lang w:eastAsia="es-MX"/>
        </w:rPr>
        <w:t xml:space="preserve"> (EN FUNCIONES DE PRESIDENTA)</w:t>
      </w:r>
      <w:r w:rsidR="00B606D6" w:rsidRPr="00C628E6">
        <w:rPr>
          <w:rFonts w:ascii="Times New Roman" w:hAnsi="Times New Roman" w:cs="Times New Roman"/>
          <w:b/>
          <w:bCs/>
          <w:sz w:val="24"/>
          <w:szCs w:val="24"/>
          <w:lang w:eastAsia="es-MX"/>
        </w:rPr>
        <w:t>.</w:t>
      </w:r>
      <w:r w:rsidR="00B606D6" w:rsidRPr="00C628E6">
        <w:rPr>
          <w:rFonts w:ascii="Times New Roman" w:hAnsi="Times New Roman" w:cs="Times New Roman"/>
          <w:sz w:val="24"/>
          <w:szCs w:val="24"/>
          <w:lang w:eastAsia="es-MX"/>
        </w:rPr>
        <w:t xml:space="preserve"> Muchas gracias </w:t>
      </w:r>
      <w:r w:rsidR="00B606D6" w:rsidRPr="00C628E6">
        <w:rPr>
          <w:rFonts w:ascii="Times New Roman" w:hAnsi="Times New Roman" w:cs="Times New Roman"/>
          <w:sz w:val="24"/>
          <w:szCs w:val="24"/>
        </w:rPr>
        <w:t>Secretaria.</w:t>
      </w:r>
    </w:p>
    <w:p w14:paraId="341AF947" w14:textId="77777777" w:rsidR="00E5462F" w:rsidRPr="00C628E6" w:rsidRDefault="00E5462F" w:rsidP="008A713C">
      <w:pPr>
        <w:pStyle w:val="Sinespaciado"/>
        <w:jc w:val="both"/>
        <w:rPr>
          <w:rFonts w:ascii="Times New Roman" w:hAnsi="Times New Roman" w:cs="Times New Roman"/>
          <w:sz w:val="24"/>
          <w:szCs w:val="24"/>
        </w:rPr>
      </w:pPr>
    </w:p>
    <w:p w14:paraId="2CD443C0" w14:textId="09D9D903" w:rsidR="00B606D6" w:rsidRPr="00C628E6" w:rsidRDefault="00B606D6" w:rsidP="008A713C">
      <w:pPr>
        <w:pStyle w:val="Sinespaciado"/>
        <w:ind w:firstLine="708"/>
        <w:jc w:val="both"/>
        <w:rPr>
          <w:rFonts w:ascii="Times New Roman" w:hAnsi="Times New Roman" w:cs="Times New Roman"/>
          <w:sz w:val="24"/>
          <w:szCs w:val="24"/>
        </w:rPr>
      </w:pPr>
      <w:r w:rsidRPr="00C628E6">
        <w:rPr>
          <w:rFonts w:ascii="Times New Roman" w:hAnsi="Times New Roman" w:cs="Times New Roman"/>
          <w:sz w:val="24"/>
          <w:szCs w:val="24"/>
        </w:rPr>
        <w:t>Se declara la existencia del quórum y se abre la sesión, siendo las doce treinta y cinco horas del día martes seis de abril del año dos mil veintiuno.</w:t>
      </w:r>
    </w:p>
    <w:p w14:paraId="0566EEC2" w14:textId="77777777" w:rsidR="00E5462F" w:rsidRPr="00C628E6" w:rsidRDefault="00E5462F" w:rsidP="008A713C">
      <w:pPr>
        <w:pStyle w:val="Sinespaciado"/>
        <w:ind w:firstLine="708"/>
        <w:jc w:val="both"/>
        <w:rPr>
          <w:rFonts w:ascii="Times New Roman" w:hAnsi="Times New Roman" w:cs="Times New Roman"/>
          <w:sz w:val="24"/>
          <w:szCs w:val="24"/>
        </w:rPr>
      </w:pPr>
    </w:p>
    <w:p w14:paraId="6637EF65" w14:textId="58E23176" w:rsidR="00B606D6" w:rsidRPr="00C628E6" w:rsidRDefault="00B606D6"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Refiera la Secretaría la propuesta del orden del día, por favor.</w:t>
      </w:r>
    </w:p>
    <w:p w14:paraId="7890636A" w14:textId="77777777" w:rsidR="00E5462F" w:rsidRPr="00C628E6" w:rsidRDefault="00E5462F" w:rsidP="008A713C">
      <w:pPr>
        <w:pStyle w:val="Sinespaciado"/>
        <w:jc w:val="both"/>
        <w:rPr>
          <w:rFonts w:ascii="Times New Roman" w:hAnsi="Times New Roman" w:cs="Times New Roman"/>
          <w:sz w:val="24"/>
          <w:szCs w:val="24"/>
        </w:rPr>
      </w:pPr>
    </w:p>
    <w:p w14:paraId="0AE7DCF2" w14:textId="1F754FAB" w:rsidR="00B606D6" w:rsidRPr="00C628E6" w:rsidRDefault="00E5462F" w:rsidP="008A713C">
      <w:pPr>
        <w:pStyle w:val="Sinespaciado"/>
        <w:jc w:val="both"/>
        <w:rPr>
          <w:rFonts w:ascii="Times New Roman" w:hAnsi="Times New Roman" w:cs="Times New Roman"/>
          <w:sz w:val="24"/>
          <w:szCs w:val="24"/>
        </w:rPr>
      </w:pPr>
      <w:r w:rsidRPr="00C628E6">
        <w:rPr>
          <w:rFonts w:ascii="Times New Roman" w:hAnsi="Times New Roman" w:cs="Times New Roman"/>
          <w:b/>
          <w:bCs/>
          <w:sz w:val="24"/>
          <w:szCs w:val="24"/>
        </w:rPr>
        <w:t>SECRETARIA DIP. CLAUDIA GONZÁLEZ CERÓN</w:t>
      </w:r>
      <w:r w:rsidR="00B606D6" w:rsidRPr="00C628E6">
        <w:rPr>
          <w:rFonts w:ascii="Times New Roman" w:hAnsi="Times New Roman" w:cs="Times New Roman"/>
          <w:b/>
          <w:bCs/>
          <w:sz w:val="24"/>
          <w:szCs w:val="24"/>
          <w:lang w:eastAsia="es-MX"/>
        </w:rPr>
        <w:t>.</w:t>
      </w:r>
      <w:r w:rsidR="00B606D6" w:rsidRPr="00C628E6">
        <w:rPr>
          <w:rFonts w:ascii="Times New Roman" w:hAnsi="Times New Roman" w:cs="Times New Roman"/>
          <w:sz w:val="24"/>
          <w:szCs w:val="24"/>
          <w:lang w:eastAsia="es-MX"/>
        </w:rPr>
        <w:t xml:space="preserve"> Gracias </w:t>
      </w:r>
      <w:r w:rsidR="00B606D6" w:rsidRPr="00C628E6">
        <w:rPr>
          <w:rFonts w:ascii="Times New Roman" w:hAnsi="Times New Roman" w:cs="Times New Roman"/>
          <w:sz w:val="24"/>
          <w:szCs w:val="24"/>
        </w:rPr>
        <w:t>presidenta.</w:t>
      </w:r>
    </w:p>
    <w:p w14:paraId="5DCF2B0D" w14:textId="77777777" w:rsidR="00E5462F" w:rsidRPr="00C628E6" w:rsidRDefault="00E5462F" w:rsidP="008A713C">
      <w:pPr>
        <w:pStyle w:val="Sinespaciado"/>
        <w:jc w:val="both"/>
        <w:rPr>
          <w:rFonts w:ascii="Times New Roman" w:hAnsi="Times New Roman" w:cs="Times New Roman"/>
          <w:sz w:val="24"/>
          <w:szCs w:val="24"/>
        </w:rPr>
      </w:pPr>
    </w:p>
    <w:p w14:paraId="7C13EEED" w14:textId="6FB3851C" w:rsidR="00B606D6" w:rsidRPr="00C628E6" w:rsidRDefault="00B606D6"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La propuesta del orden del día es la siguiente:</w:t>
      </w:r>
    </w:p>
    <w:p w14:paraId="550678E2" w14:textId="77777777" w:rsidR="00E5462F" w:rsidRPr="00C628E6" w:rsidRDefault="00E5462F" w:rsidP="008A713C">
      <w:pPr>
        <w:pStyle w:val="Sinespaciado"/>
        <w:jc w:val="both"/>
        <w:rPr>
          <w:rFonts w:ascii="Times New Roman" w:hAnsi="Times New Roman" w:cs="Times New Roman"/>
          <w:sz w:val="24"/>
          <w:szCs w:val="24"/>
        </w:rPr>
      </w:pPr>
    </w:p>
    <w:p w14:paraId="23C1F116" w14:textId="4558127C" w:rsidR="00B606D6" w:rsidRPr="00C628E6" w:rsidRDefault="00B606D6" w:rsidP="00E5462F">
      <w:pPr>
        <w:pStyle w:val="Sinespaciado"/>
        <w:numPr>
          <w:ilvl w:val="0"/>
          <w:numId w:val="1"/>
        </w:numPr>
        <w:jc w:val="both"/>
        <w:rPr>
          <w:rFonts w:ascii="Times New Roman" w:hAnsi="Times New Roman" w:cs="Times New Roman"/>
          <w:sz w:val="24"/>
          <w:szCs w:val="24"/>
        </w:rPr>
      </w:pPr>
      <w:r w:rsidRPr="00C628E6">
        <w:rPr>
          <w:rFonts w:ascii="Times New Roman" w:hAnsi="Times New Roman" w:cs="Times New Roman"/>
          <w:sz w:val="24"/>
          <w:szCs w:val="24"/>
        </w:rPr>
        <w:t>Acta de la sesión anterior</w:t>
      </w:r>
    </w:p>
    <w:p w14:paraId="535A2C08" w14:textId="77777777" w:rsidR="00E5462F" w:rsidRPr="00C628E6" w:rsidRDefault="00E5462F" w:rsidP="00E5462F">
      <w:pPr>
        <w:pStyle w:val="Sinespaciado"/>
        <w:ind w:left="1065"/>
        <w:jc w:val="both"/>
        <w:rPr>
          <w:rFonts w:ascii="Times New Roman" w:hAnsi="Times New Roman" w:cs="Times New Roman"/>
          <w:sz w:val="24"/>
          <w:szCs w:val="24"/>
        </w:rPr>
      </w:pPr>
    </w:p>
    <w:p w14:paraId="624A9D8D" w14:textId="77777777" w:rsidR="00B606D6" w:rsidRPr="00C628E6" w:rsidRDefault="00B606D6"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 xml:space="preserve">2. - Lectura y acuerdo conducente de Iniciativa con Proyecto de Decreto por el que se reforma el Artículo 353 del Código Penal del Estado de México, sobre Delitos Cometidos por Servidoras y Servidores Públicos de la Procuración y Administración de Justicia, presentada por la Diputada Beatriz García Villegas, en nombre del Grupo Parlamentario del Partido morena. </w:t>
      </w:r>
    </w:p>
    <w:p w14:paraId="1FBEDEB2" w14:textId="77777777" w:rsidR="00E5462F" w:rsidRPr="00C628E6" w:rsidRDefault="00E5462F" w:rsidP="008A713C">
      <w:pPr>
        <w:pStyle w:val="Sinespaciado"/>
        <w:ind w:firstLine="708"/>
        <w:jc w:val="both"/>
        <w:rPr>
          <w:rFonts w:ascii="Times New Roman" w:hAnsi="Times New Roman" w:cs="Times New Roman"/>
          <w:sz w:val="24"/>
          <w:szCs w:val="24"/>
        </w:rPr>
      </w:pPr>
    </w:p>
    <w:p w14:paraId="638B0BC7" w14:textId="6CCD6C41" w:rsidR="00B606D6" w:rsidRPr="00C628E6" w:rsidRDefault="00B606D6" w:rsidP="008A713C">
      <w:pPr>
        <w:pStyle w:val="Sinespaciado"/>
        <w:ind w:firstLine="708"/>
        <w:jc w:val="both"/>
        <w:rPr>
          <w:rFonts w:ascii="Times New Roman" w:hAnsi="Times New Roman" w:cs="Times New Roman"/>
          <w:sz w:val="24"/>
          <w:szCs w:val="24"/>
        </w:rPr>
      </w:pPr>
      <w:r w:rsidRPr="00C628E6">
        <w:rPr>
          <w:rFonts w:ascii="Times New Roman" w:hAnsi="Times New Roman" w:cs="Times New Roman"/>
          <w:sz w:val="24"/>
          <w:szCs w:val="24"/>
        </w:rPr>
        <w:t>3. Lectura y acuerdo conducente de Iniciativa con Proyecto de Decreto por el que se reforma diversas disposiciones de la Ley para la Atención y Protección a Personas con la Condición del Espectro Autista en el Estado de Méxi</w:t>
      </w:r>
      <w:r w:rsidR="00932E7B" w:rsidRPr="00C628E6">
        <w:rPr>
          <w:rFonts w:ascii="Times New Roman" w:hAnsi="Times New Roman" w:cs="Times New Roman"/>
          <w:sz w:val="24"/>
          <w:szCs w:val="24"/>
        </w:rPr>
        <w:t>co</w:t>
      </w:r>
      <w:r w:rsidRPr="00C628E6">
        <w:rPr>
          <w:rFonts w:ascii="Times New Roman" w:hAnsi="Times New Roman" w:cs="Times New Roman"/>
          <w:sz w:val="24"/>
          <w:szCs w:val="24"/>
        </w:rPr>
        <w:t xml:space="preserve"> y de la Ley de Educación por el Estado de México, en </w:t>
      </w:r>
      <w:r w:rsidRPr="00C628E6">
        <w:rPr>
          <w:rFonts w:ascii="Times New Roman" w:hAnsi="Times New Roman" w:cs="Times New Roman"/>
          <w:sz w:val="24"/>
          <w:szCs w:val="24"/>
        </w:rPr>
        <w:lastRenderedPageBreak/>
        <w:t xml:space="preserve">materia de detección oportuna del autismo, presentada por el Diputado Juan Jaffet Millán Márquez, en nombre del Grupo Parlamentario del Partido Revolucionario Institucional. </w:t>
      </w:r>
    </w:p>
    <w:p w14:paraId="4996226C" w14:textId="77777777" w:rsidR="00E5462F" w:rsidRPr="00C628E6" w:rsidRDefault="00E5462F" w:rsidP="008A713C">
      <w:pPr>
        <w:pStyle w:val="Sinespaciado"/>
        <w:ind w:firstLine="708"/>
        <w:jc w:val="both"/>
        <w:rPr>
          <w:rFonts w:ascii="Times New Roman" w:hAnsi="Times New Roman" w:cs="Times New Roman"/>
          <w:sz w:val="24"/>
          <w:szCs w:val="24"/>
        </w:rPr>
      </w:pPr>
    </w:p>
    <w:p w14:paraId="684FBE29" w14:textId="7872077C" w:rsidR="00B606D6" w:rsidRPr="00C628E6" w:rsidRDefault="00B606D6" w:rsidP="008A713C">
      <w:pPr>
        <w:pStyle w:val="Sinespaciado"/>
        <w:ind w:firstLine="708"/>
        <w:jc w:val="both"/>
        <w:rPr>
          <w:rFonts w:ascii="Times New Roman" w:hAnsi="Times New Roman" w:cs="Times New Roman"/>
          <w:sz w:val="24"/>
          <w:szCs w:val="24"/>
        </w:rPr>
      </w:pPr>
      <w:r w:rsidRPr="00C628E6">
        <w:rPr>
          <w:rFonts w:ascii="Times New Roman" w:hAnsi="Times New Roman" w:cs="Times New Roman"/>
          <w:sz w:val="24"/>
          <w:szCs w:val="24"/>
        </w:rPr>
        <w:t>4. Lectura y acuerdo conducente del Punto de Acuerdo de urgente y obvia resolución, mediante el cual se exhorta al Fiscal General de Justicia del Estado de México y al Secretario de Seguridad del Gobierno Estatal para mejorar sus estrategias en materia de seguridad; así como sus protocolos de atención, protección, búsqueda y localización de víctimas de delitos, presentada por el diputado Alfredo González González en nombre del Grupo Parlamentario del Partido morena.</w:t>
      </w:r>
    </w:p>
    <w:p w14:paraId="403D1DF4" w14:textId="77777777" w:rsidR="00E5462F" w:rsidRPr="00C628E6" w:rsidRDefault="00E5462F" w:rsidP="008A713C">
      <w:pPr>
        <w:pStyle w:val="Sinespaciado"/>
        <w:ind w:firstLine="708"/>
        <w:jc w:val="both"/>
        <w:rPr>
          <w:rFonts w:ascii="Times New Roman" w:hAnsi="Times New Roman" w:cs="Times New Roman"/>
          <w:sz w:val="24"/>
          <w:szCs w:val="24"/>
        </w:rPr>
      </w:pPr>
    </w:p>
    <w:p w14:paraId="563F282C" w14:textId="1FB3652C" w:rsidR="00B606D6" w:rsidRPr="00C628E6" w:rsidRDefault="00D83E59" w:rsidP="008A713C">
      <w:pPr>
        <w:pStyle w:val="Sinespaciado"/>
        <w:ind w:firstLine="708"/>
        <w:jc w:val="both"/>
        <w:rPr>
          <w:rFonts w:ascii="Times New Roman" w:hAnsi="Times New Roman" w:cs="Times New Roman"/>
          <w:sz w:val="24"/>
          <w:szCs w:val="24"/>
        </w:rPr>
      </w:pPr>
      <w:r w:rsidRPr="00C628E6">
        <w:rPr>
          <w:rFonts w:ascii="Times New Roman" w:hAnsi="Times New Roman" w:cs="Times New Roman"/>
          <w:sz w:val="24"/>
          <w:szCs w:val="24"/>
        </w:rPr>
        <w:t>5.</w:t>
      </w:r>
      <w:r w:rsidR="00B606D6" w:rsidRPr="00C628E6">
        <w:rPr>
          <w:rFonts w:ascii="Times New Roman" w:hAnsi="Times New Roman" w:cs="Times New Roman"/>
          <w:sz w:val="24"/>
          <w:szCs w:val="24"/>
        </w:rPr>
        <w:t xml:space="preserve"> Lectura y acuerdo conducente del Punto de Acuerdo de urgente y obvia resolución, por el que se exhorta respetuosamente a los titulares de los 125 Ayuntamientos a tomar las prevenciones presupuestarias necesarias para cumplir con los compromisos de pago a sus diversos proveedores antes del término del periodo de su gestión, de manera prioritaria a las pymes con el fin de contribuir a la recuperación económica y evitar problemas de liquidez que provoque el cierre de unidades económicas, presentado por la diputada Ingrid Krasopani Schemelensky castro en nombre del Grupo Parlamentario del Partido Acción Nacional.</w:t>
      </w:r>
    </w:p>
    <w:p w14:paraId="60A93A25" w14:textId="77777777" w:rsidR="00E5462F" w:rsidRPr="00C628E6" w:rsidRDefault="00B606D6"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r>
    </w:p>
    <w:p w14:paraId="4FF514CC" w14:textId="1CE38D1C" w:rsidR="00B606D6" w:rsidRPr="00C628E6" w:rsidRDefault="00B606D6" w:rsidP="00E5462F">
      <w:pPr>
        <w:pStyle w:val="Sinespaciado"/>
        <w:ind w:firstLine="708"/>
        <w:jc w:val="both"/>
        <w:rPr>
          <w:rFonts w:ascii="Times New Roman" w:hAnsi="Times New Roman" w:cs="Times New Roman"/>
          <w:sz w:val="24"/>
          <w:szCs w:val="24"/>
        </w:rPr>
      </w:pPr>
      <w:r w:rsidRPr="00C628E6">
        <w:rPr>
          <w:rFonts w:ascii="Times New Roman" w:hAnsi="Times New Roman" w:cs="Times New Roman"/>
          <w:sz w:val="24"/>
          <w:szCs w:val="24"/>
        </w:rPr>
        <w:t>6. Lectura y acuerdo conducente del Punto de Acuerdo de urgente y obvia resolución, por el que se exhorta respetuosamente a los titulares de los 125 Ayuntamientos del Estado de México, a desarrollar de manera permanente campañas de información y estímulos dirigidos a los comerciantes informales para que estos se incorporen a la formalidad, además de fomentar entre sus habitantes el consumo de productos locales, presentado por la Diputada Crista Amanda Spohn Gotzel, en nombre del Grupo Parlamentario del Partido Acción Nacional.</w:t>
      </w:r>
    </w:p>
    <w:p w14:paraId="4909F915" w14:textId="77777777" w:rsidR="00E5462F" w:rsidRPr="00C628E6" w:rsidRDefault="00B606D6"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r>
    </w:p>
    <w:p w14:paraId="082BB6C5" w14:textId="57288883" w:rsidR="008624D3" w:rsidRPr="00C628E6" w:rsidRDefault="00B606D6" w:rsidP="00E5462F">
      <w:pPr>
        <w:pStyle w:val="Sinespaciado"/>
        <w:ind w:firstLine="708"/>
        <w:jc w:val="both"/>
        <w:rPr>
          <w:rFonts w:ascii="Times New Roman" w:hAnsi="Times New Roman" w:cs="Times New Roman"/>
          <w:sz w:val="24"/>
          <w:szCs w:val="24"/>
        </w:rPr>
      </w:pPr>
      <w:r w:rsidRPr="00C628E6">
        <w:rPr>
          <w:rFonts w:ascii="Times New Roman" w:hAnsi="Times New Roman" w:cs="Times New Roman"/>
          <w:sz w:val="24"/>
          <w:szCs w:val="24"/>
        </w:rPr>
        <w:t>7. Lectura y acuerdo conducente del Punto de Acuerdo de urgente y obvia resolución por el que se exhorta al H. Ayuntamiento de Ixtlahuaca; a fin de que el Presidente Municipal someta a consideración del Cabildo protocolo de actuación para implementar</w:t>
      </w:r>
      <w:r w:rsidR="00B67DD8" w:rsidRPr="00C628E6">
        <w:rPr>
          <w:rFonts w:ascii="Times New Roman" w:hAnsi="Times New Roman" w:cs="Times New Roman"/>
          <w:sz w:val="24"/>
          <w:szCs w:val="24"/>
        </w:rPr>
        <w:t xml:space="preserve"> y </w:t>
      </w:r>
      <w:r w:rsidR="008624D3" w:rsidRPr="00C628E6">
        <w:rPr>
          <w:rFonts w:ascii="Times New Roman" w:hAnsi="Times New Roman" w:cs="Times New Roman"/>
          <w:sz w:val="24"/>
          <w:szCs w:val="24"/>
        </w:rPr>
        <w:t>acatar las medidas de sanidad para la prevención ante el Coronavirus SARS-C</w:t>
      </w:r>
      <w:r w:rsidR="00B67DD8" w:rsidRPr="00C628E6">
        <w:rPr>
          <w:rFonts w:ascii="Times New Roman" w:hAnsi="Times New Roman" w:cs="Times New Roman"/>
          <w:sz w:val="24"/>
          <w:szCs w:val="24"/>
        </w:rPr>
        <w:t>o</w:t>
      </w:r>
      <w:r w:rsidR="008624D3" w:rsidRPr="00C628E6">
        <w:rPr>
          <w:rFonts w:ascii="Times New Roman" w:hAnsi="Times New Roman" w:cs="Times New Roman"/>
          <w:sz w:val="24"/>
          <w:szCs w:val="24"/>
        </w:rPr>
        <w:t>V</w:t>
      </w:r>
      <w:r w:rsidR="00B67DD8" w:rsidRPr="00C628E6">
        <w:rPr>
          <w:rFonts w:ascii="Times New Roman" w:hAnsi="Times New Roman" w:cs="Times New Roman"/>
          <w:sz w:val="24"/>
          <w:szCs w:val="24"/>
        </w:rPr>
        <w:t>-</w:t>
      </w:r>
      <w:r w:rsidR="008624D3" w:rsidRPr="00C628E6">
        <w:rPr>
          <w:rFonts w:ascii="Times New Roman" w:hAnsi="Times New Roman" w:cs="Times New Roman"/>
          <w:sz w:val="24"/>
          <w:szCs w:val="24"/>
        </w:rPr>
        <w:t>2-COVID19, presentada por la diputada Imelda López Montiel, en nombre el Grupo Parlamentario del Partido del Trabajo.</w:t>
      </w:r>
    </w:p>
    <w:p w14:paraId="4E0FDEA4" w14:textId="77777777" w:rsidR="00E5462F" w:rsidRPr="00C628E6" w:rsidRDefault="00E5462F" w:rsidP="008A713C">
      <w:pPr>
        <w:spacing w:after="0" w:line="240" w:lineRule="auto"/>
        <w:ind w:firstLine="708"/>
        <w:jc w:val="both"/>
        <w:rPr>
          <w:rFonts w:ascii="Times New Roman" w:hAnsi="Times New Roman" w:cs="Times New Roman"/>
          <w:sz w:val="24"/>
          <w:szCs w:val="24"/>
        </w:rPr>
      </w:pPr>
    </w:p>
    <w:p w14:paraId="100F632F" w14:textId="2C3B5F25" w:rsidR="008624D3" w:rsidRPr="00C628E6" w:rsidRDefault="00E5462F" w:rsidP="008A713C">
      <w:pPr>
        <w:spacing w:after="0" w:line="240" w:lineRule="auto"/>
        <w:ind w:firstLine="708"/>
        <w:jc w:val="both"/>
        <w:rPr>
          <w:rFonts w:ascii="Times New Roman" w:hAnsi="Times New Roman" w:cs="Times New Roman"/>
          <w:sz w:val="24"/>
          <w:szCs w:val="24"/>
        </w:rPr>
      </w:pPr>
      <w:r w:rsidRPr="00C628E6">
        <w:rPr>
          <w:rFonts w:ascii="Times New Roman" w:hAnsi="Times New Roman" w:cs="Times New Roman"/>
          <w:sz w:val="24"/>
          <w:szCs w:val="24"/>
        </w:rPr>
        <w:t>8</w:t>
      </w:r>
      <w:r w:rsidR="008624D3" w:rsidRPr="00C628E6">
        <w:rPr>
          <w:rFonts w:ascii="Times New Roman" w:hAnsi="Times New Roman" w:cs="Times New Roman"/>
          <w:sz w:val="24"/>
          <w:szCs w:val="24"/>
        </w:rPr>
        <w:t>. Lectura y acuerdo conducente del Punto de Acuerdo por el que se exhorta a la Secretaría de Salud del Gobierno del Estado de México, para que, a través del Instituto Mexiquense contra las adicciones y el centro especializado en prevención y rehabilitación lleven a cabo diversas acciones para prevenir y atender las adicciones en adolescentes y jóvenes, presentado por el diputado José Alberto Couttolenc Buentello y la diputada María Luisa Mendoza Mondragón, en nombre del Grupo Parlamentario del Partido Verde Ecologista de México.</w:t>
      </w:r>
    </w:p>
    <w:p w14:paraId="194AC7EC" w14:textId="77777777" w:rsidR="00E5462F" w:rsidRPr="00C628E6" w:rsidRDefault="00E5462F" w:rsidP="008A713C">
      <w:pPr>
        <w:spacing w:after="0" w:line="240" w:lineRule="auto"/>
        <w:ind w:firstLine="708"/>
        <w:rPr>
          <w:rFonts w:ascii="Times New Roman" w:hAnsi="Times New Roman" w:cs="Times New Roman"/>
          <w:sz w:val="24"/>
          <w:szCs w:val="24"/>
        </w:rPr>
      </w:pPr>
    </w:p>
    <w:p w14:paraId="395CBDB8" w14:textId="64E45AB6" w:rsidR="008624D3" w:rsidRPr="00C628E6" w:rsidRDefault="00E5462F" w:rsidP="008A713C">
      <w:pPr>
        <w:spacing w:after="0" w:line="240" w:lineRule="auto"/>
        <w:ind w:firstLine="708"/>
        <w:rPr>
          <w:rFonts w:ascii="Times New Roman" w:hAnsi="Times New Roman" w:cs="Times New Roman"/>
          <w:sz w:val="24"/>
          <w:szCs w:val="24"/>
        </w:rPr>
      </w:pPr>
      <w:r w:rsidRPr="00C628E6">
        <w:rPr>
          <w:rFonts w:ascii="Times New Roman" w:hAnsi="Times New Roman" w:cs="Times New Roman"/>
          <w:sz w:val="24"/>
          <w:szCs w:val="24"/>
        </w:rPr>
        <w:t>9</w:t>
      </w:r>
      <w:r w:rsidR="008624D3" w:rsidRPr="00C628E6">
        <w:rPr>
          <w:rFonts w:ascii="Times New Roman" w:hAnsi="Times New Roman" w:cs="Times New Roman"/>
          <w:sz w:val="24"/>
          <w:szCs w:val="24"/>
        </w:rPr>
        <w:t>. Clausura de la sesión.</w:t>
      </w:r>
    </w:p>
    <w:p w14:paraId="2778D7E1" w14:textId="77777777" w:rsidR="00E5462F" w:rsidRPr="00C628E6" w:rsidRDefault="00E5462F" w:rsidP="008A713C">
      <w:pPr>
        <w:spacing w:after="0" w:line="240" w:lineRule="auto"/>
        <w:ind w:firstLine="708"/>
        <w:rPr>
          <w:rFonts w:ascii="Times New Roman" w:hAnsi="Times New Roman" w:cs="Times New Roman"/>
          <w:sz w:val="24"/>
          <w:szCs w:val="24"/>
        </w:rPr>
      </w:pPr>
    </w:p>
    <w:p w14:paraId="35E705CD" w14:textId="61FE8B75" w:rsidR="008624D3" w:rsidRPr="00C628E6" w:rsidRDefault="008624D3" w:rsidP="008A713C">
      <w:pPr>
        <w:spacing w:after="0" w:line="240" w:lineRule="auto"/>
        <w:ind w:firstLine="708"/>
        <w:rPr>
          <w:rFonts w:ascii="Times New Roman" w:hAnsi="Times New Roman" w:cs="Times New Roman"/>
          <w:sz w:val="24"/>
          <w:szCs w:val="24"/>
        </w:rPr>
      </w:pPr>
      <w:r w:rsidRPr="00C628E6">
        <w:rPr>
          <w:rFonts w:ascii="Times New Roman" w:hAnsi="Times New Roman" w:cs="Times New Roman"/>
          <w:sz w:val="24"/>
          <w:szCs w:val="24"/>
        </w:rPr>
        <w:t>Es cuanto Presidenta.</w:t>
      </w:r>
    </w:p>
    <w:p w14:paraId="7D38F499" w14:textId="77777777" w:rsidR="00E5462F" w:rsidRPr="00C628E6" w:rsidRDefault="00E5462F" w:rsidP="008A713C">
      <w:pPr>
        <w:spacing w:after="0" w:line="240" w:lineRule="auto"/>
        <w:ind w:firstLine="708"/>
        <w:rPr>
          <w:rFonts w:ascii="Times New Roman" w:hAnsi="Times New Roman" w:cs="Times New Roman"/>
          <w:sz w:val="24"/>
          <w:szCs w:val="24"/>
        </w:rPr>
      </w:pPr>
    </w:p>
    <w:p w14:paraId="7AD647A9" w14:textId="0D0C7D68" w:rsidR="008624D3" w:rsidRPr="00C628E6" w:rsidRDefault="00E5462F" w:rsidP="008A713C">
      <w:pPr>
        <w:spacing w:after="0" w:line="240" w:lineRule="auto"/>
        <w:rPr>
          <w:rFonts w:ascii="Times New Roman" w:hAnsi="Times New Roman" w:cs="Times New Roman"/>
          <w:sz w:val="24"/>
          <w:szCs w:val="24"/>
        </w:rPr>
      </w:pPr>
      <w:r w:rsidRPr="00C628E6">
        <w:rPr>
          <w:rFonts w:ascii="Times New Roman" w:hAnsi="Times New Roman" w:cs="Times New Roman"/>
          <w:b/>
          <w:bCs/>
          <w:sz w:val="24"/>
          <w:szCs w:val="24"/>
        </w:rPr>
        <w:t xml:space="preserve">VICEPRESIDENTA DIP. INGRID KRASOPANI SCHEMELENSKY CASTRO (EN FUNCIONES DE PRESIDENTA). </w:t>
      </w:r>
      <w:r w:rsidR="008624D3" w:rsidRPr="00C628E6">
        <w:rPr>
          <w:rFonts w:ascii="Times New Roman" w:hAnsi="Times New Roman" w:cs="Times New Roman"/>
          <w:sz w:val="24"/>
          <w:szCs w:val="24"/>
        </w:rPr>
        <w:t>Quienes estén de acuerdo en que la propuesta que ha referido la Secretaría sea aprobada con el carácter de orden del día sírvanse a levantar la mano.</w:t>
      </w:r>
    </w:p>
    <w:p w14:paraId="3333C0F2" w14:textId="77777777" w:rsidR="00E5462F" w:rsidRPr="00C628E6" w:rsidRDefault="00E5462F" w:rsidP="008A713C">
      <w:pPr>
        <w:spacing w:after="0" w:line="240" w:lineRule="auto"/>
        <w:rPr>
          <w:rFonts w:ascii="Times New Roman" w:hAnsi="Times New Roman" w:cs="Times New Roman"/>
          <w:sz w:val="24"/>
          <w:szCs w:val="24"/>
        </w:rPr>
      </w:pPr>
    </w:p>
    <w:p w14:paraId="09881576" w14:textId="4446AEA2" w:rsidR="008624D3" w:rsidRPr="00C628E6" w:rsidRDefault="008624D3" w:rsidP="008A713C">
      <w:pPr>
        <w:spacing w:after="0" w:line="240" w:lineRule="auto"/>
        <w:ind w:firstLine="708"/>
        <w:rPr>
          <w:rFonts w:ascii="Times New Roman" w:hAnsi="Times New Roman" w:cs="Times New Roman"/>
          <w:sz w:val="24"/>
          <w:szCs w:val="24"/>
        </w:rPr>
      </w:pPr>
      <w:r w:rsidRPr="00C628E6">
        <w:rPr>
          <w:rFonts w:ascii="Times New Roman" w:hAnsi="Times New Roman" w:cs="Times New Roman"/>
          <w:sz w:val="24"/>
          <w:szCs w:val="24"/>
        </w:rPr>
        <w:t>¿En contra, abstención?</w:t>
      </w:r>
    </w:p>
    <w:p w14:paraId="66A648E7" w14:textId="77777777" w:rsidR="00E5462F" w:rsidRPr="00C628E6" w:rsidRDefault="00E5462F" w:rsidP="008A713C">
      <w:pPr>
        <w:spacing w:after="0" w:line="240" w:lineRule="auto"/>
        <w:ind w:firstLine="708"/>
        <w:rPr>
          <w:rFonts w:ascii="Times New Roman" w:hAnsi="Times New Roman" w:cs="Times New Roman"/>
          <w:sz w:val="24"/>
          <w:szCs w:val="24"/>
        </w:rPr>
      </w:pPr>
    </w:p>
    <w:p w14:paraId="44ABF51B" w14:textId="69DECDCB" w:rsidR="008624D3" w:rsidRPr="00C628E6" w:rsidRDefault="00E5462F" w:rsidP="008A713C">
      <w:pPr>
        <w:spacing w:after="0" w:line="240" w:lineRule="auto"/>
        <w:rPr>
          <w:rFonts w:ascii="Times New Roman" w:hAnsi="Times New Roman" w:cs="Times New Roman"/>
          <w:sz w:val="24"/>
          <w:szCs w:val="24"/>
        </w:rPr>
      </w:pPr>
      <w:r w:rsidRPr="00C628E6">
        <w:rPr>
          <w:rFonts w:ascii="Times New Roman" w:hAnsi="Times New Roman" w:cs="Times New Roman"/>
          <w:b/>
          <w:bCs/>
          <w:sz w:val="24"/>
          <w:szCs w:val="24"/>
        </w:rPr>
        <w:t>SECRETARIA DIP. CLAUDIA GONZÁLEZ CERÓN</w:t>
      </w:r>
      <w:r w:rsidR="008624D3" w:rsidRPr="00C628E6">
        <w:rPr>
          <w:rFonts w:ascii="Times New Roman" w:hAnsi="Times New Roman" w:cs="Times New Roman"/>
          <w:sz w:val="24"/>
          <w:szCs w:val="24"/>
        </w:rPr>
        <w:t>. La propuesta ha sido aprobada por unanimidad de votos.</w:t>
      </w:r>
    </w:p>
    <w:p w14:paraId="2389C3D5" w14:textId="77777777" w:rsidR="000E4A4E" w:rsidRPr="00C628E6" w:rsidRDefault="000E4A4E" w:rsidP="008A713C">
      <w:pPr>
        <w:spacing w:after="0" w:line="240" w:lineRule="auto"/>
        <w:rPr>
          <w:rFonts w:ascii="Times New Roman" w:hAnsi="Times New Roman" w:cs="Times New Roman"/>
          <w:sz w:val="24"/>
          <w:szCs w:val="24"/>
        </w:rPr>
      </w:pPr>
    </w:p>
    <w:p w14:paraId="13E6F137" w14:textId="5716B169" w:rsidR="008624D3" w:rsidRPr="00C628E6" w:rsidRDefault="00E5462F" w:rsidP="008A713C">
      <w:pPr>
        <w:spacing w:after="0" w:line="240" w:lineRule="auto"/>
        <w:rPr>
          <w:rFonts w:ascii="Times New Roman" w:hAnsi="Times New Roman" w:cs="Times New Roman"/>
          <w:sz w:val="24"/>
          <w:szCs w:val="24"/>
        </w:rPr>
      </w:pPr>
      <w:r w:rsidRPr="00C628E6">
        <w:rPr>
          <w:rFonts w:ascii="Times New Roman" w:hAnsi="Times New Roman" w:cs="Times New Roman"/>
          <w:b/>
          <w:bCs/>
          <w:sz w:val="24"/>
          <w:szCs w:val="24"/>
        </w:rPr>
        <w:t xml:space="preserve">VICEPRESIDENTA DIP. INGRID KRASOPANI SCHEMELENSKY CASTRO (EN FUNCIONES DE PRESIDENTA). </w:t>
      </w:r>
      <w:r w:rsidR="008624D3" w:rsidRPr="00C628E6">
        <w:rPr>
          <w:rFonts w:ascii="Times New Roman" w:hAnsi="Times New Roman" w:cs="Times New Roman"/>
          <w:sz w:val="24"/>
          <w:szCs w:val="24"/>
        </w:rPr>
        <w:t>Publicada el acta de la sesión anterior consulto si tienen alguna observación o comentario.</w:t>
      </w:r>
    </w:p>
    <w:p w14:paraId="21EE74EC" w14:textId="77777777" w:rsidR="001D3687" w:rsidRPr="00C628E6" w:rsidRDefault="001D3687" w:rsidP="008A713C">
      <w:pPr>
        <w:spacing w:after="0" w:line="240" w:lineRule="auto"/>
        <w:rPr>
          <w:rFonts w:ascii="Times New Roman" w:hAnsi="Times New Roman" w:cs="Times New Roman"/>
          <w:sz w:val="24"/>
          <w:szCs w:val="24"/>
        </w:rPr>
      </w:pPr>
    </w:p>
    <w:p w14:paraId="54084804" w14:textId="77777777" w:rsidR="001D3687" w:rsidRPr="00C628E6" w:rsidRDefault="001D3687" w:rsidP="008A713C">
      <w:pPr>
        <w:spacing w:after="0" w:line="240" w:lineRule="auto"/>
        <w:rPr>
          <w:rFonts w:ascii="Times New Roman" w:hAnsi="Times New Roman" w:cs="Times New Roman"/>
          <w:sz w:val="24"/>
          <w:szCs w:val="24"/>
        </w:rPr>
      </w:pPr>
    </w:p>
    <w:p w14:paraId="5685B8CC" w14:textId="77777777" w:rsidR="00F00A95" w:rsidRPr="00C628E6" w:rsidRDefault="00F00A95" w:rsidP="00F00A95">
      <w:pPr>
        <w:keepNext/>
        <w:widowControl w:val="0"/>
        <w:spacing w:after="0" w:line="240" w:lineRule="auto"/>
        <w:jc w:val="center"/>
        <w:outlineLvl w:val="0"/>
        <w:rPr>
          <w:rFonts w:ascii="Times New Roman" w:eastAsia="MS Mincho" w:hAnsi="Times New Roman" w:cs="Times New Roman"/>
          <w:b/>
          <w:sz w:val="24"/>
          <w:szCs w:val="24"/>
          <w:lang w:eastAsia="es-MX"/>
        </w:rPr>
      </w:pPr>
      <w:r w:rsidRPr="00C628E6">
        <w:rPr>
          <w:rFonts w:ascii="Times New Roman" w:eastAsia="MS Mincho" w:hAnsi="Times New Roman" w:cs="Times New Roman"/>
          <w:b/>
          <w:sz w:val="24"/>
          <w:szCs w:val="24"/>
          <w:lang w:eastAsia="es-MX"/>
        </w:rPr>
        <w:t>ACTA DE LA SESIÓN DELIBERANTE SEMI-PRESENCIAL DE LA “LX”</w:t>
      </w:r>
    </w:p>
    <w:p w14:paraId="630F5900" w14:textId="77777777" w:rsidR="00F00A95" w:rsidRPr="00C628E6" w:rsidRDefault="00F00A95" w:rsidP="00F00A95">
      <w:pPr>
        <w:keepNext/>
        <w:widowControl w:val="0"/>
        <w:spacing w:after="0" w:line="240" w:lineRule="auto"/>
        <w:jc w:val="center"/>
        <w:outlineLvl w:val="0"/>
        <w:rPr>
          <w:rFonts w:ascii="Times New Roman" w:eastAsia="Arial" w:hAnsi="Times New Roman" w:cs="Times New Roman"/>
          <w:sz w:val="24"/>
          <w:szCs w:val="24"/>
          <w:lang w:eastAsia="es-MX"/>
        </w:rPr>
      </w:pPr>
      <w:r w:rsidRPr="00C628E6">
        <w:rPr>
          <w:rFonts w:ascii="Times New Roman" w:eastAsia="MS Mincho" w:hAnsi="Times New Roman" w:cs="Times New Roman"/>
          <w:b/>
          <w:sz w:val="24"/>
          <w:szCs w:val="24"/>
          <w:lang w:eastAsia="es-MX"/>
        </w:rPr>
        <w:t xml:space="preserve">LEGISLATURA </w:t>
      </w:r>
      <w:r w:rsidRPr="00C628E6">
        <w:rPr>
          <w:rFonts w:ascii="Times New Roman" w:eastAsia="Arial" w:hAnsi="Times New Roman" w:cs="Times New Roman"/>
          <w:b/>
          <w:sz w:val="24"/>
          <w:szCs w:val="24"/>
          <w:lang w:eastAsia="es-MX"/>
        </w:rPr>
        <w:t>DEL ESTADO DE MÉXICO</w:t>
      </w:r>
    </w:p>
    <w:p w14:paraId="5ED64E9B" w14:textId="77777777" w:rsidR="00F00A95" w:rsidRPr="00C628E6" w:rsidRDefault="00F00A95" w:rsidP="00F00A95">
      <w:pPr>
        <w:keepNext/>
        <w:widowControl w:val="0"/>
        <w:spacing w:after="0" w:line="240" w:lineRule="auto"/>
        <w:jc w:val="center"/>
        <w:outlineLvl w:val="0"/>
        <w:rPr>
          <w:rFonts w:ascii="Times New Roman" w:eastAsia="Arial" w:hAnsi="Times New Roman" w:cs="Times New Roman"/>
          <w:sz w:val="24"/>
          <w:szCs w:val="24"/>
          <w:lang w:eastAsia="es-MX"/>
        </w:rPr>
      </w:pPr>
    </w:p>
    <w:p w14:paraId="5E9288F1" w14:textId="77777777" w:rsidR="00F00A95" w:rsidRPr="00C628E6" w:rsidRDefault="00F00A95" w:rsidP="00F00A95">
      <w:pPr>
        <w:keepNext/>
        <w:widowControl w:val="0"/>
        <w:spacing w:after="0" w:line="240" w:lineRule="auto"/>
        <w:jc w:val="center"/>
        <w:outlineLvl w:val="0"/>
        <w:rPr>
          <w:rFonts w:ascii="Times New Roman" w:eastAsia="MS Mincho" w:hAnsi="Times New Roman" w:cs="Times New Roman"/>
          <w:sz w:val="24"/>
          <w:szCs w:val="24"/>
          <w:lang w:eastAsia="es-MX"/>
        </w:rPr>
      </w:pPr>
      <w:r w:rsidRPr="00C628E6">
        <w:rPr>
          <w:rFonts w:ascii="Times New Roman" w:eastAsia="Arial" w:hAnsi="Times New Roman" w:cs="Times New Roman"/>
          <w:sz w:val="24"/>
          <w:szCs w:val="24"/>
          <w:lang w:eastAsia="es-MX"/>
        </w:rPr>
        <w:t>Celebrada el día veinticinco de marzo de dos mil veintiuno</w:t>
      </w:r>
    </w:p>
    <w:p w14:paraId="369C7053" w14:textId="77777777" w:rsidR="00F00A95" w:rsidRPr="00C628E6" w:rsidRDefault="00F00A95" w:rsidP="00F00A95">
      <w:pPr>
        <w:widowControl w:val="0"/>
        <w:spacing w:after="0" w:line="240" w:lineRule="auto"/>
        <w:jc w:val="center"/>
        <w:rPr>
          <w:rFonts w:ascii="Times New Roman" w:eastAsia="Arial" w:hAnsi="Times New Roman" w:cs="Times New Roman"/>
          <w:sz w:val="24"/>
          <w:szCs w:val="24"/>
          <w:lang w:eastAsia="es-MX"/>
        </w:rPr>
      </w:pPr>
    </w:p>
    <w:p w14:paraId="2A8DF3C6" w14:textId="77777777" w:rsidR="00F00A95" w:rsidRPr="00C628E6" w:rsidRDefault="00F00A95" w:rsidP="00F00A95">
      <w:pPr>
        <w:keepNext/>
        <w:widowControl w:val="0"/>
        <w:spacing w:after="0" w:line="240" w:lineRule="auto"/>
        <w:jc w:val="center"/>
        <w:outlineLvl w:val="0"/>
        <w:rPr>
          <w:rFonts w:ascii="Times New Roman" w:eastAsia="MS Mincho" w:hAnsi="Times New Roman" w:cs="Times New Roman"/>
          <w:b/>
          <w:bCs/>
          <w:sz w:val="24"/>
          <w:szCs w:val="24"/>
          <w:lang w:val="es-ES" w:eastAsia="es-MX"/>
        </w:rPr>
      </w:pPr>
      <w:r w:rsidRPr="00C628E6">
        <w:rPr>
          <w:rFonts w:ascii="Times New Roman" w:eastAsia="MS Mincho" w:hAnsi="Times New Roman" w:cs="Times New Roman"/>
          <w:b/>
          <w:bCs/>
          <w:sz w:val="24"/>
          <w:szCs w:val="24"/>
          <w:lang w:val="es-ES" w:eastAsia="es-MX"/>
        </w:rPr>
        <w:t>Presidente Diputado Adrián Manuel Galicia Salceda</w:t>
      </w:r>
    </w:p>
    <w:p w14:paraId="22CDC1AE"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MX"/>
        </w:rPr>
      </w:pPr>
    </w:p>
    <w:p w14:paraId="4A8C0661"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MX"/>
        </w:rPr>
      </w:pPr>
      <w:r w:rsidRPr="00C628E6">
        <w:rPr>
          <w:rFonts w:ascii="Times New Roman" w:eastAsia="Arial" w:hAnsi="Times New Roman" w:cs="Times New Roman"/>
          <w:sz w:val="24"/>
          <w:szCs w:val="24"/>
          <w:lang w:val="es-ES" w:eastAsia="es-MX"/>
        </w:rPr>
        <w:t xml:space="preserve">En el Salón de Sesiones del H. Poder Legislativo, en la ciudad de Toluca de Lerdo, capital del Estado de México, siendo las trece horas con dos minutos del día veinticinco de marzo de dos mil veintiuno, la Presidencia abre la sesión una vez que la Secretaría verificó la existencia del quórum, mediante el sistema electrónico. </w:t>
      </w:r>
    </w:p>
    <w:p w14:paraId="78DD8CBA"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MX"/>
        </w:rPr>
      </w:pPr>
    </w:p>
    <w:p w14:paraId="666CC570" w14:textId="77777777" w:rsidR="00F00A95" w:rsidRPr="00C628E6" w:rsidRDefault="00F00A95" w:rsidP="00F00A95">
      <w:pPr>
        <w:widowControl w:val="0"/>
        <w:spacing w:after="0" w:line="240" w:lineRule="auto"/>
        <w:contextualSpacing/>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 xml:space="preserve">La diputada Beatriz García Villegas solicita se </w:t>
      </w:r>
      <w:r w:rsidRPr="00C628E6">
        <w:rPr>
          <w:rFonts w:ascii="Times New Roman" w:eastAsia="Arial" w:hAnsi="Times New Roman" w:cs="Times New Roman"/>
          <w:sz w:val="24"/>
          <w:szCs w:val="24"/>
          <w:lang w:val="es-ES" w:eastAsia="es-MX"/>
        </w:rPr>
        <w:t xml:space="preserve">guarde un minuto de silencio en memoria del ex diputado local de la LVI Legislatura, el Contador Ángel Aburto Monjardín, quien falleció el día martes 23 de marzo del presente año. </w:t>
      </w:r>
      <w:r w:rsidRPr="00C628E6">
        <w:rPr>
          <w:rFonts w:ascii="Times New Roman" w:eastAsia="Arial" w:hAnsi="Times New Roman" w:cs="Times New Roman"/>
          <w:sz w:val="24"/>
          <w:szCs w:val="24"/>
          <w:lang w:eastAsia="es-MX"/>
        </w:rPr>
        <w:t>Se guarda un minuto de silencio.</w:t>
      </w:r>
    </w:p>
    <w:p w14:paraId="75DF3BEA"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eastAsia="es-MX"/>
        </w:rPr>
      </w:pPr>
    </w:p>
    <w:p w14:paraId="100A853C"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val="es-ES" w:eastAsia="es-MX"/>
        </w:rPr>
        <w:t>La Secretaría, por instrucciones de la Presidencia, da lectura a la propuesta de orden del día</w:t>
      </w:r>
      <w:r w:rsidRPr="00C628E6">
        <w:rPr>
          <w:rFonts w:ascii="Times New Roman" w:eastAsia="Arial" w:hAnsi="Times New Roman" w:cs="Times New Roman"/>
          <w:sz w:val="24"/>
          <w:szCs w:val="24"/>
          <w:lang w:eastAsia="es-MX"/>
        </w:rPr>
        <w:t>.</w:t>
      </w:r>
    </w:p>
    <w:p w14:paraId="7EA600C5"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MX"/>
        </w:rPr>
      </w:pPr>
      <w:r w:rsidRPr="00C628E6">
        <w:rPr>
          <w:rFonts w:ascii="Times New Roman" w:eastAsia="Arial" w:hAnsi="Times New Roman" w:cs="Times New Roman"/>
          <w:sz w:val="24"/>
          <w:szCs w:val="24"/>
          <w:lang w:val="es-ES" w:eastAsia="es-MX"/>
        </w:rPr>
        <w:t>La propuesta de orden del día es aprobada por unanimidad de votos y se desarrolla conforme al tenor siguiente:</w:t>
      </w:r>
    </w:p>
    <w:p w14:paraId="41788BB0"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MX"/>
        </w:rPr>
      </w:pPr>
    </w:p>
    <w:p w14:paraId="4893BE2C"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MX"/>
        </w:rPr>
      </w:pPr>
      <w:r w:rsidRPr="00C628E6">
        <w:rPr>
          <w:rFonts w:ascii="Times New Roman" w:eastAsia="Arial" w:hAnsi="Times New Roman" w:cs="Times New Roman"/>
          <w:sz w:val="24"/>
          <w:szCs w:val="24"/>
          <w:lang w:val="es-ES" w:eastAsia="es-MX"/>
        </w:rPr>
        <w:t xml:space="preserve">1.- La Presidencia informa que el acta de la sesión anterior ha sido publicada en la Gaceta Parlamentaria, por lo que pregunta si existen observaciones o comentarios a la misma. El acta es aprobada por unanimidad de votos. </w:t>
      </w:r>
    </w:p>
    <w:p w14:paraId="66F372A7"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MX"/>
        </w:rPr>
      </w:pPr>
    </w:p>
    <w:p w14:paraId="24825440" w14:textId="77777777" w:rsidR="00F00A95" w:rsidRPr="00C628E6" w:rsidRDefault="00F00A95" w:rsidP="00F00A95">
      <w:pPr>
        <w:widowControl w:val="0"/>
        <w:autoSpaceDE w:val="0"/>
        <w:autoSpaceDN w:val="0"/>
        <w:spacing w:before="1" w:after="0" w:line="240" w:lineRule="auto"/>
        <w:jc w:val="both"/>
        <w:rPr>
          <w:rFonts w:ascii="Times New Roman" w:eastAsia="Arial" w:hAnsi="Times New Roman" w:cs="Times New Roman"/>
          <w:sz w:val="24"/>
          <w:szCs w:val="24"/>
          <w:lang w:val="es-ES" w:eastAsia="es-ES" w:bidi="es-ES"/>
        </w:rPr>
      </w:pPr>
      <w:r w:rsidRPr="00C628E6">
        <w:rPr>
          <w:rFonts w:ascii="Times New Roman" w:eastAsia="Arial" w:hAnsi="Times New Roman" w:cs="Times New Roman"/>
          <w:sz w:val="24"/>
          <w:szCs w:val="24"/>
          <w:lang w:val="es-ES" w:eastAsia="es-ES" w:bidi="es-ES"/>
        </w:rPr>
        <w:t xml:space="preserve">2.- La Presidencia solicita a la Secretaría distribuya las cédulas de votación, para la elección de Vicepresidentes y Secretario que habrán de fungir durante el segundo mes del Segundo Período Ordinario de Sesiones del Tercer Año de Ejercicio Constitucional de la “LX” Legislatura </w:t>
      </w:r>
    </w:p>
    <w:p w14:paraId="36E6DE16"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MX"/>
        </w:rPr>
      </w:pPr>
    </w:p>
    <w:p w14:paraId="51E2CCBB"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MX"/>
        </w:rPr>
      </w:pPr>
      <w:r w:rsidRPr="00C628E6">
        <w:rPr>
          <w:rFonts w:ascii="Times New Roman" w:eastAsia="Arial" w:hAnsi="Times New Roman" w:cs="Times New Roman"/>
          <w:sz w:val="24"/>
          <w:szCs w:val="24"/>
          <w:lang w:val="es-ES" w:eastAsia="es-MX"/>
        </w:rPr>
        <w:t>Concluido el recuento de los votos, la Presidencia declara como Vicepresidentas a las diputadas Iveth Bernal Casique e Ingrid Krasopani Schemelensky Castro; y como Secretarios a los diputados María de Lourdes Garay Casillas, Claudia González Cerón y Camilo Murillo Zavala.</w:t>
      </w:r>
    </w:p>
    <w:p w14:paraId="04D4FA81"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MX"/>
        </w:rPr>
      </w:pPr>
    </w:p>
    <w:p w14:paraId="799ACECC"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3.- El diputado Max Agustín Correa Hernández hace uso de la palabra, para dar lectura al Dictamen de la Iniciativa con Proyecto de Decreto por el que se reforma la fracción XXII del artículo 13-A del Reglamento del Poder Legislativo del Estado Libre y Soberano de México, a efecto de atender el artículo Tercero Transitorio del Decreto número 86 Publicado en Gaceta del Gobierno del Estado de México de fecha 4 de octubre de 2019, presentado por el propio diputado, en nombre del Grupo Parlamentario del Partido morena, formulado por las Comisiones de Gestión Integral de Riesgos y Protección Civil y Gobernación y Puntos Constitucionales.</w:t>
      </w:r>
    </w:p>
    <w:p w14:paraId="42FC6132"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p>
    <w:p w14:paraId="67298305"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MX"/>
        </w:rPr>
      </w:pPr>
      <w:r w:rsidRPr="00C628E6">
        <w:rPr>
          <w:rFonts w:ascii="Times New Roman" w:eastAsia="Arial" w:hAnsi="Times New Roman" w:cs="Times New Roman"/>
          <w:sz w:val="24"/>
          <w:szCs w:val="24"/>
          <w:lang w:val="es-ES" w:eastAsia="es-MX"/>
        </w:rPr>
        <w:t xml:space="preserve">Sin que motive debate el dictamen y proyecto de decreto, la Presidencia señala que para emitir la resolución de la Legislatura, se realice la votación nominal, mediante el sistema electrónico, y solicita a la Secretaría, abrir el mismo hasta por 3 minutos, destacando que si algún integrante de </w:t>
      </w:r>
      <w:r w:rsidRPr="00C628E6">
        <w:rPr>
          <w:rFonts w:ascii="Times New Roman" w:eastAsia="Arial" w:hAnsi="Times New Roman" w:cs="Times New Roman"/>
          <w:sz w:val="24"/>
          <w:szCs w:val="24"/>
          <w:lang w:val="es-ES" w:eastAsia="es-MX"/>
        </w:rPr>
        <w:lastRenderedPageBreak/>
        <w:t>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3E943813"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lang w:val="es-ES"/>
        </w:rPr>
      </w:pPr>
    </w:p>
    <w:p w14:paraId="573801E6"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4.- La diputada Violeta Nova Gómez hace uso de la palabra, para dar lectura al Dictamen de la Iniciativa con Proyecto de Decreto mediante el cual se adiciona un último párrafo al artículo 308 del Código Penal del Estado de México, presentado por la propia diputada, en nombre del Grupo Parlamentario del Partido morena, formulado por la Comisión de Procuración y Administración de Justicia.</w:t>
      </w:r>
    </w:p>
    <w:p w14:paraId="1AADBBF5"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p>
    <w:p w14:paraId="161072F5"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MX"/>
        </w:rPr>
      </w:pPr>
      <w:r w:rsidRPr="00C628E6">
        <w:rPr>
          <w:rFonts w:ascii="Times New Roman" w:eastAsia="Arial" w:hAnsi="Times New Roman" w:cs="Times New Roman"/>
          <w:sz w:val="24"/>
          <w:szCs w:val="24"/>
          <w:lang w:val="es-ES" w:eastAsia="es-MX"/>
        </w:rPr>
        <w:t>Sin que motive debate el dictamen y proyecto de decreto,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1016E963"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p>
    <w:p w14:paraId="5A044046"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5.- La diputada Julieta Villalpando Riquelme hace uso de la palabra, para dar lectura a la Iniciativa con Proyecto de Decreto por el que se reforman y adicionan diversas disposiciones de la Ley de Eventos Públicos del Estado de México, con la finalidad de establecer las medidas de prevención y control sanitario rumbo a la nueva normalidad, presentada por la propia diputada, en nombre del Grupo Parlamentario del Partido morena.</w:t>
      </w:r>
    </w:p>
    <w:p w14:paraId="702297F1"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p>
    <w:p w14:paraId="7A2BE292" w14:textId="77777777" w:rsidR="00F00A95" w:rsidRPr="00C628E6" w:rsidRDefault="00F00A95" w:rsidP="00F00A95">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r w:rsidRPr="00C628E6">
        <w:rPr>
          <w:rFonts w:ascii="Times New Roman" w:eastAsia="Arial" w:hAnsi="Times New Roman" w:cs="Times New Roman"/>
          <w:sz w:val="24"/>
          <w:szCs w:val="24"/>
          <w:lang w:val="es-ES" w:eastAsia="es-ES" w:bidi="es-ES"/>
        </w:rPr>
        <w:t>La Presidencia la registra y la remite a la Comisión Legislativa de Gobernación y Puntos Constitucionales, para su estudio y dictamen.</w:t>
      </w:r>
    </w:p>
    <w:p w14:paraId="009FFC25"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p>
    <w:p w14:paraId="1498C9B9" w14:textId="51D4C6A3"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6.- El diputado Marlon Martínez Martínez hace uso de la palabra, para dar lectura a la Iniciativa con Proyecto de Decreto al Congreso de la Unión, por el que se adiciona el inciso j) a la fracción V del artículo 115 de la Constitución Política de los Estados Unidos Mexicanos, en materia de 2 “2021 Año de la Consumación de la Independencia y la Grandeza de México”</w:t>
      </w:r>
      <w:r w:rsidR="00DF7827" w:rsidRPr="00C628E6">
        <w:rPr>
          <w:rFonts w:ascii="Times New Roman" w:hAnsi="Times New Roman" w:cs="Times New Roman"/>
          <w:sz w:val="24"/>
          <w:szCs w:val="24"/>
        </w:rPr>
        <w:t>,</w:t>
      </w:r>
      <w:r w:rsidRPr="00C628E6">
        <w:rPr>
          <w:rFonts w:ascii="Times New Roman" w:hAnsi="Times New Roman" w:cs="Times New Roman"/>
          <w:sz w:val="24"/>
          <w:szCs w:val="24"/>
        </w:rPr>
        <w:t xml:space="preserve"> atribuciones municipales en actividad física y deporte, presentada por el propio diputado, en nombre del Grupo Parlamentario del Partido Revolucionario Institucional. </w:t>
      </w:r>
    </w:p>
    <w:p w14:paraId="447F6D1D"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p>
    <w:p w14:paraId="6789CBA2" w14:textId="77777777" w:rsidR="00F00A95" w:rsidRPr="00C628E6" w:rsidRDefault="00F00A95" w:rsidP="00F00A95">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r w:rsidRPr="00C628E6">
        <w:rPr>
          <w:rFonts w:ascii="Times New Roman" w:eastAsia="Arial" w:hAnsi="Times New Roman" w:cs="Times New Roman"/>
          <w:sz w:val="24"/>
          <w:szCs w:val="24"/>
          <w:lang w:val="es-ES" w:eastAsia="es-ES" w:bidi="es-ES"/>
        </w:rPr>
        <w:t>La Presidencia la registra y la remite a las Comisiones Legislativas de Gobernación y Puntos Constitucionales, y de Legislación y Administración Municipal, para su estudio y dictamen.</w:t>
      </w:r>
    </w:p>
    <w:p w14:paraId="2C560322"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p>
    <w:p w14:paraId="7AC2FDCC"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7.- La diputada María de Lourdes Garay Casillas hace uso de la palabra, para dar lectura  a la Iniciativa con Proyecto de Decreto por el que se adiciona un párrafo a la fracción XIX del artículo 17 de la Ley de Educación del Estado de México, presentada por la propia diputada, en nombre el Grupo Parlamentario del Partido del Trabajo.</w:t>
      </w:r>
    </w:p>
    <w:p w14:paraId="258F8222"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p>
    <w:p w14:paraId="0D80121E" w14:textId="77777777" w:rsidR="00F00A95" w:rsidRPr="00C628E6" w:rsidRDefault="00F00A95" w:rsidP="00F00A95">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r w:rsidRPr="00C628E6">
        <w:rPr>
          <w:rFonts w:ascii="Times New Roman" w:eastAsia="Arial" w:hAnsi="Times New Roman" w:cs="Times New Roman"/>
          <w:sz w:val="24"/>
          <w:szCs w:val="24"/>
          <w:lang w:val="es-ES" w:eastAsia="es-ES" w:bidi="es-ES"/>
        </w:rPr>
        <w:t>La Presidencia la registra y la remite a la Comisión Legislativa de Educación, Cultura, Ciencia y Tecnología, para su estudio y dictamen.</w:t>
      </w:r>
    </w:p>
    <w:p w14:paraId="0543D27B"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lang w:val="es-ES"/>
        </w:rPr>
      </w:pPr>
    </w:p>
    <w:p w14:paraId="15EE7A66"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lastRenderedPageBreak/>
        <w:t xml:space="preserve">8.- La diputada Claudia González Cerón hace uso de la palabra, para dar lectura a la Iniciativa con Proyecto de Decreto por la que se reforman diversos artículos de la Ley del Trabajo de los Servidores Públicos del Estado de México y sus Municipios y se reforma el Código Penal del Estado de México, presentada por el Grupo Parlamentario del Partido de la Revolución Democrática. </w:t>
      </w:r>
    </w:p>
    <w:p w14:paraId="78DA59FE"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p>
    <w:p w14:paraId="6BBB554A" w14:textId="77777777" w:rsidR="00F00A95" w:rsidRPr="00C628E6" w:rsidRDefault="00F00A95" w:rsidP="00F00A95">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r w:rsidRPr="00C628E6">
        <w:rPr>
          <w:rFonts w:ascii="Times New Roman" w:eastAsia="Arial" w:hAnsi="Times New Roman" w:cs="Times New Roman"/>
          <w:sz w:val="24"/>
          <w:szCs w:val="24"/>
          <w:lang w:val="es-ES" w:eastAsia="es-ES" w:bidi="es-ES"/>
        </w:rPr>
        <w:t xml:space="preserve">La Presidencia la registra y la remite a las </w:t>
      </w:r>
      <w:r w:rsidRPr="00C628E6">
        <w:rPr>
          <w:rFonts w:ascii="Times New Roman" w:eastAsia="Arial" w:hAnsi="Times New Roman" w:cs="Times New Roman"/>
          <w:sz w:val="24"/>
          <w:szCs w:val="24"/>
          <w:lang w:val="es-ES" w:eastAsia="es-MX" w:bidi="es-ES"/>
        </w:rPr>
        <w:t>Comisiones Legislativas de Trabajo, Previsión y Seguridad Social y de Procuración y Administración de Justicia</w:t>
      </w:r>
      <w:r w:rsidRPr="00C628E6">
        <w:rPr>
          <w:rFonts w:ascii="Times New Roman" w:eastAsia="Arial" w:hAnsi="Times New Roman" w:cs="Times New Roman"/>
          <w:sz w:val="24"/>
          <w:szCs w:val="24"/>
          <w:lang w:val="es-ES" w:eastAsia="es-ES" w:bidi="es-ES"/>
        </w:rPr>
        <w:t>, para su estudio y dictamen.</w:t>
      </w:r>
    </w:p>
    <w:p w14:paraId="0CC3E701"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p>
    <w:p w14:paraId="5281D339"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 xml:space="preserve">9.- A petición del Grupo Parlamentario del Partido Verde Ecologista de México, se obvia la lectura de la Iniciativa con Proyecto de Decreto por el que se adiciona la fracción XIII al artículo 3; se reforma la fracción XIV del artículo 13 y se adiciona un nuevo inciso C), recorriéndose el actual en el orden subsecuente, del artículo 31 de la Ley de la Juventud del Estado de México, presentada por el Grupo Parlamentario del Partido Verde Ecologista de México. </w:t>
      </w:r>
    </w:p>
    <w:p w14:paraId="599124F2"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p>
    <w:p w14:paraId="30433FB1" w14:textId="77777777" w:rsidR="00F00A95" w:rsidRPr="00C628E6" w:rsidRDefault="00F00A95" w:rsidP="00F00A95">
      <w:pPr>
        <w:widowControl w:val="0"/>
        <w:autoSpaceDE w:val="0"/>
        <w:autoSpaceDN w:val="0"/>
        <w:spacing w:after="0" w:line="240" w:lineRule="auto"/>
        <w:jc w:val="both"/>
        <w:rPr>
          <w:rFonts w:ascii="Times New Roman" w:eastAsia="Arial" w:hAnsi="Times New Roman" w:cs="Times New Roman"/>
          <w:sz w:val="24"/>
          <w:szCs w:val="24"/>
          <w:lang w:val="es-ES" w:eastAsia="es-ES" w:bidi="es-ES"/>
        </w:rPr>
      </w:pPr>
      <w:r w:rsidRPr="00C628E6">
        <w:rPr>
          <w:rFonts w:ascii="Times New Roman" w:eastAsia="Arial" w:hAnsi="Times New Roman" w:cs="Times New Roman"/>
          <w:sz w:val="24"/>
          <w:szCs w:val="24"/>
          <w:lang w:val="es-ES" w:eastAsia="es-ES" w:bidi="es-ES"/>
        </w:rPr>
        <w:t>La Presidencia la registra y la remite a la Comisión Legislativa de la Juventud y el Deporte, para su estudio y dictamen.</w:t>
      </w:r>
    </w:p>
    <w:p w14:paraId="1EEF32BC"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lang w:val="es-ES"/>
        </w:rPr>
      </w:pPr>
    </w:p>
    <w:p w14:paraId="597A0A12"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10.- La diputada Berenice Medrano Rosas hace uso de la palabra, para dar lectura al Punto de Acuerdo, mediante el cual se exhorta respetuosamente al Fiscal General de Justicia del Estado de México, para que instruya al titular de la Fiscalía Especializada para la Investigación de Personas Desaparecidas, no Localizadas, Ausentes o Extraviadas con sede en Cuautitlán México, para que informe el estado que guarda la investigación de la desaparición de Christian Agustín Hernández García a los familiares, a efecto de esclarecer y procurar justicia, presentado por la propia diputada, en nombre del Grupo Parlamentario del Partido morena. Solicita la dispensa del trámite de dictamen.</w:t>
      </w:r>
    </w:p>
    <w:p w14:paraId="39E14216"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p>
    <w:p w14:paraId="11B10EE7"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ES"/>
        </w:rPr>
      </w:pPr>
      <w:r w:rsidRPr="00C628E6">
        <w:rPr>
          <w:rFonts w:ascii="Times New Roman" w:eastAsia="Arial" w:hAnsi="Times New Roman" w:cs="Times New Roman"/>
          <w:sz w:val="24"/>
          <w:szCs w:val="24"/>
          <w:lang w:val="es-ES" w:eastAsia="es-ES"/>
        </w:rPr>
        <w:t>La dispensa del trámite de dictamen es aprobada por unanimidad de votos.</w:t>
      </w:r>
    </w:p>
    <w:p w14:paraId="50955D47"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ES"/>
        </w:rPr>
      </w:pPr>
    </w:p>
    <w:p w14:paraId="0D2850D3"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MX"/>
        </w:rPr>
      </w:pPr>
      <w:r w:rsidRPr="00C628E6">
        <w:rPr>
          <w:rFonts w:ascii="Times New Roman" w:eastAsia="Arial" w:hAnsi="Times New Roman" w:cs="Times New Roman"/>
          <w:sz w:val="24"/>
          <w:szCs w:val="24"/>
          <w:lang w:val="es-ES" w:eastAsia="es-MX"/>
        </w:rPr>
        <w:t>Sin que motive debate el punto de acuerdo,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5EB174EF"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p>
    <w:p w14:paraId="58DFDD33"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11.- La diputada Violeta Nova Gómez hace uso de la palabra, para dar lectura al Punto de Acuerdo, por el que se exhorta respetuosamente a la Secretaría del Campo y a la Protectora de Bosques del Estado de México (PROBOSQUE), para que intensifiquen los operativos permanentes de vigilancia e inspección a fin de poner un alto a la tala ilegal que afecta al paraje “La Puerta” en el municipio de Temascaltepec, Estado de México, y con ello también proteger los derechos ambientales consagrados en la Constitución Política de los Estados Unidos Mexicanos, presentado por la propia diputada, en nombre del Grupo Parlamentario del Partido morena. 3 “2021 Año de la Consumación de la Independencia y la Grandeza de México”. Solicita la dispensa del trámite de dictamen.</w:t>
      </w:r>
    </w:p>
    <w:p w14:paraId="1F35C858"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p>
    <w:p w14:paraId="6D539123"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ES"/>
        </w:rPr>
      </w:pPr>
      <w:r w:rsidRPr="00C628E6">
        <w:rPr>
          <w:rFonts w:ascii="Times New Roman" w:eastAsia="Arial" w:hAnsi="Times New Roman" w:cs="Times New Roman"/>
          <w:sz w:val="24"/>
          <w:szCs w:val="24"/>
          <w:lang w:val="es-ES" w:eastAsia="es-ES"/>
        </w:rPr>
        <w:t>La dispensa del trámite de dictamen es aprobada por unanimidad de votos.</w:t>
      </w:r>
    </w:p>
    <w:p w14:paraId="39F3DC42"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ES"/>
        </w:rPr>
      </w:pPr>
    </w:p>
    <w:p w14:paraId="5B55A338"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MX"/>
        </w:rPr>
      </w:pPr>
      <w:r w:rsidRPr="00C628E6">
        <w:rPr>
          <w:rFonts w:ascii="Times New Roman" w:eastAsia="Arial" w:hAnsi="Times New Roman" w:cs="Times New Roman"/>
          <w:sz w:val="24"/>
          <w:szCs w:val="24"/>
          <w:lang w:val="es-ES" w:eastAsia="es-MX"/>
        </w:rPr>
        <w:t>Sin que motive debate el punto de acuerdo,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7F6393FA"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MX"/>
        </w:rPr>
      </w:pPr>
    </w:p>
    <w:p w14:paraId="2A30C898"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12.- El diputado Julio Alfonso Hernández Ramírez hace uso de la palabra, para dar lectura al Punto de Acuerdo, por el cual se exhorta al Titular del Ejecutivo Estatal, Fiscal General de Justicia y Secretario de Seguridad, para que informen a la brevedad a esta Soberanía, sobre las estrategias de seguridad implementadas y que no han dado resultados para detener el crecimiento delictivo que se ha dado en los últimos meses en el Estado de México, presentado por el propio diputado, en nombre del Grupo Parlamentario del Partido morena. Solicita la dispensa del trámite de dictamen.</w:t>
      </w:r>
    </w:p>
    <w:p w14:paraId="2C8C42EA"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p>
    <w:p w14:paraId="1BEFE0BA"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ES"/>
        </w:rPr>
      </w:pPr>
      <w:r w:rsidRPr="00C628E6">
        <w:rPr>
          <w:rFonts w:ascii="Times New Roman" w:eastAsia="Arial" w:hAnsi="Times New Roman" w:cs="Times New Roman"/>
          <w:sz w:val="24"/>
          <w:szCs w:val="24"/>
          <w:lang w:val="es-ES" w:eastAsia="es-ES"/>
        </w:rPr>
        <w:t>La dispensa del trámite de dictamen es aprobada por unanimidad de votos.</w:t>
      </w:r>
    </w:p>
    <w:p w14:paraId="5C8D119E"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ES"/>
        </w:rPr>
      </w:pPr>
    </w:p>
    <w:p w14:paraId="2AE9B045"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MX"/>
        </w:rPr>
      </w:pPr>
      <w:r w:rsidRPr="00C628E6">
        <w:rPr>
          <w:rFonts w:ascii="Times New Roman" w:eastAsia="Arial" w:hAnsi="Times New Roman" w:cs="Times New Roman"/>
          <w:sz w:val="24"/>
          <w:szCs w:val="24"/>
          <w:lang w:val="es-ES" w:eastAsia="es-MX"/>
        </w:rPr>
        <w:t>Sin que motive debate el punto de acuerdo,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621C00AF"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MX"/>
        </w:rPr>
      </w:pPr>
    </w:p>
    <w:p w14:paraId="67532D90"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13.- El diputado Javier González Zepeda hace uso de la palabra, para dar lectura al Punto de Acuerdo, para exhortar a la Secretaría de Salud del Estado de México a fomentar las campañas digitales de prevención del embarazo entre las y los adolescentes, así como al Instituto Mexiquense Contra las Adicciones para reforzar e impulsar las actividades de concientización sobre los efectos dañinos de las drogas entre las y los jóvenes mexiquenses, presentado por el propio diputado y el diputado Anuar Azar Figueroa en nombre del Grupo Parlamentario del Partido Acción Nacional. Solicita la dispensa del trámite de dictamen.</w:t>
      </w:r>
    </w:p>
    <w:p w14:paraId="7D07CE0B"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p>
    <w:p w14:paraId="2F7868F1"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ES"/>
        </w:rPr>
      </w:pPr>
      <w:r w:rsidRPr="00C628E6">
        <w:rPr>
          <w:rFonts w:ascii="Times New Roman" w:eastAsia="Arial" w:hAnsi="Times New Roman" w:cs="Times New Roman"/>
          <w:sz w:val="24"/>
          <w:szCs w:val="24"/>
          <w:lang w:val="es-ES" w:eastAsia="es-ES"/>
        </w:rPr>
        <w:t>La dispensa del trámite de dictamen es aprobada por unanimidad de votos.</w:t>
      </w:r>
    </w:p>
    <w:p w14:paraId="395EC396"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ES"/>
        </w:rPr>
      </w:pPr>
    </w:p>
    <w:p w14:paraId="038229C3"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MX"/>
        </w:rPr>
      </w:pPr>
      <w:r w:rsidRPr="00C628E6">
        <w:rPr>
          <w:rFonts w:ascii="Times New Roman" w:eastAsia="Arial" w:hAnsi="Times New Roman" w:cs="Times New Roman"/>
          <w:sz w:val="24"/>
          <w:szCs w:val="24"/>
          <w:lang w:val="es-ES" w:eastAsia="es-MX"/>
        </w:rPr>
        <w:t>Sin que motive debate el punto de acuerdo,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3388D045"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MX"/>
        </w:rPr>
      </w:pPr>
    </w:p>
    <w:p w14:paraId="22AAA3E9"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 xml:space="preserve">14.- La diputada Karla Fiesco García hace uso de la palabra, para dar lectura al Punto de Acuerdo por el que se exhorta a la Comisión del Agua del Estado de México (CAEM) y al municipio de </w:t>
      </w:r>
      <w:r w:rsidRPr="00C628E6">
        <w:rPr>
          <w:rFonts w:ascii="Times New Roman" w:hAnsi="Times New Roman" w:cs="Times New Roman"/>
          <w:sz w:val="24"/>
          <w:szCs w:val="24"/>
        </w:rPr>
        <w:lastRenderedPageBreak/>
        <w:t>Cuautitlán Izcalli para que en coordinación con el Organismo Público Descentralizado para la prestación de servicio de Agua Potable, Alcantarillado y Saneamiento de Cuautitlán Izcalli, denominado Operagua Izcalli O.P.D.M, realicen acciones de saneamiento y mantenimiento de los cuerpos de agua en territorio izcallence, de conformidad con sus competencias, presentado por la propia diputada en nombre del Grupo Parlamentario del Partido Acción Nacional. Solicita la dispensa del trámite de dictamen.</w:t>
      </w:r>
    </w:p>
    <w:p w14:paraId="075EE802"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p>
    <w:p w14:paraId="5EF73758"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ES"/>
        </w:rPr>
      </w:pPr>
      <w:r w:rsidRPr="00C628E6">
        <w:rPr>
          <w:rFonts w:ascii="Times New Roman" w:eastAsia="Arial" w:hAnsi="Times New Roman" w:cs="Times New Roman"/>
          <w:sz w:val="24"/>
          <w:szCs w:val="24"/>
          <w:lang w:val="es-ES" w:eastAsia="es-ES"/>
        </w:rPr>
        <w:t>La dispensa del trámite de dictamen es aprobada por unanimidad de votos.</w:t>
      </w:r>
    </w:p>
    <w:p w14:paraId="4D1301A9"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ES"/>
        </w:rPr>
      </w:pPr>
    </w:p>
    <w:p w14:paraId="6D33904D"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MX"/>
        </w:rPr>
      </w:pPr>
      <w:r w:rsidRPr="00C628E6">
        <w:rPr>
          <w:rFonts w:ascii="Times New Roman" w:eastAsia="Arial" w:hAnsi="Times New Roman" w:cs="Times New Roman"/>
          <w:sz w:val="24"/>
          <w:szCs w:val="24"/>
          <w:lang w:val="es-ES" w:eastAsia="es-MX"/>
        </w:rPr>
        <w:t>Sin que motive debate el punto de acuerdo,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6E33C6FE"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MX"/>
        </w:rPr>
      </w:pPr>
    </w:p>
    <w:p w14:paraId="5365E333"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MX"/>
        </w:rPr>
      </w:pPr>
      <w:r w:rsidRPr="00C628E6">
        <w:rPr>
          <w:rFonts w:ascii="Times New Roman" w:eastAsia="Arial" w:hAnsi="Times New Roman" w:cs="Times New Roman"/>
          <w:sz w:val="24"/>
          <w:szCs w:val="24"/>
          <w:lang w:val="es-ES" w:eastAsia="es-MX"/>
        </w:rPr>
        <w:t xml:space="preserve">15.- La Vicepresidencia, por instrucciones de la Presidencia, da lectura a las Solicitudes de Licencia temporal, que para separarse de su cargo de Diputado Local, formulan los diputados José Antonio García García y Javier González Zepeda, a partir del día primero de abril y hasta el día catorce de junio, del año en curso. </w:t>
      </w:r>
    </w:p>
    <w:p w14:paraId="06CA0F25"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MX"/>
        </w:rPr>
      </w:pPr>
    </w:p>
    <w:p w14:paraId="10B3BC56"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MX"/>
        </w:rPr>
      </w:pPr>
      <w:r w:rsidRPr="00C628E6">
        <w:rPr>
          <w:rFonts w:ascii="Times New Roman" w:eastAsia="Arial" w:hAnsi="Times New Roman" w:cs="Times New Roman"/>
          <w:sz w:val="24"/>
          <w:szCs w:val="24"/>
          <w:lang w:val="es-ES" w:eastAsia="es-MX"/>
        </w:rPr>
        <w:t>Sin que motive debate el proyecto de acuerdo referente a la solicitud del diputado José Antonio García García,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proyecto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5A4CE411"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p>
    <w:p w14:paraId="52D63C30"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MX"/>
        </w:rPr>
      </w:pPr>
      <w:r w:rsidRPr="00C628E6">
        <w:rPr>
          <w:rFonts w:ascii="Times New Roman" w:eastAsia="Arial" w:hAnsi="Times New Roman" w:cs="Times New Roman"/>
          <w:sz w:val="24"/>
          <w:szCs w:val="24"/>
          <w:lang w:val="es-ES" w:eastAsia="es-MX"/>
        </w:rPr>
        <w:t>Sin que motive debate el proyecto de acuerdo referente a la solicitud del diputado Javier González Zepeda, la Presidencia señala que para emitir la resolución de la Legislatura, se realice la votación nominal, mediante el sistema electrónico, y solicita a la Secretaría, abrir el mismo hasta por 3 minutos, destacando que si algún integrante de la Legislatura desea separar algún artículo para su discusión particular, se sirva manifestarlo de viva voz al registrar su voto. El proyecto de acuerdo es aprobado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7FCFD95F"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p>
    <w:p w14:paraId="63D30CD8"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val="es-ES" w:eastAsia="es-MX"/>
        </w:rPr>
      </w:pPr>
      <w:r w:rsidRPr="00C628E6">
        <w:rPr>
          <w:rFonts w:ascii="Times New Roman" w:eastAsia="Arial" w:hAnsi="Times New Roman" w:cs="Times New Roman"/>
          <w:sz w:val="24"/>
          <w:szCs w:val="24"/>
          <w:lang w:val="es-ES" w:eastAsia="es-MX"/>
        </w:rPr>
        <w:t>La Secretaría, por instrucciones de la Presidencia, da lectura a los comunicados siguientes:</w:t>
      </w:r>
    </w:p>
    <w:p w14:paraId="3FE7AC22" w14:textId="77777777" w:rsidR="00D5750A" w:rsidRPr="00C628E6" w:rsidRDefault="00D5750A" w:rsidP="00F00A95">
      <w:pPr>
        <w:widowControl w:val="0"/>
        <w:spacing w:after="0" w:line="240" w:lineRule="auto"/>
        <w:jc w:val="both"/>
        <w:rPr>
          <w:rFonts w:ascii="Times New Roman" w:eastAsia="Arial" w:hAnsi="Times New Roman" w:cs="Times New Roman"/>
          <w:sz w:val="24"/>
          <w:szCs w:val="24"/>
          <w:lang w:val="es-ES" w:eastAsia="es-MX"/>
        </w:rPr>
      </w:pPr>
    </w:p>
    <w:p w14:paraId="32A093B6" w14:textId="77777777" w:rsidR="00F00A95" w:rsidRPr="00C628E6" w:rsidRDefault="00F00A95" w:rsidP="00F00A95">
      <w:pPr>
        <w:spacing w:line="240" w:lineRule="auto"/>
        <w:contextualSpacing/>
        <w:jc w:val="both"/>
        <w:rPr>
          <w:rFonts w:ascii="Times New Roman" w:hAnsi="Times New Roman" w:cs="Times New Roman"/>
          <w:sz w:val="24"/>
          <w:szCs w:val="24"/>
        </w:rPr>
      </w:pPr>
      <w:r w:rsidRPr="00C628E6">
        <w:rPr>
          <w:rFonts w:ascii="Times New Roman" w:hAnsi="Times New Roman" w:cs="Times New Roman"/>
          <w:sz w:val="24"/>
          <w:szCs w:val="24"/>
        </w:rPr>
        <w:t>-Del Partido del Trabajo, autor diputado Francisco Rodolfo Solorza Luna, iniciativa con proyecto de decreto por el que se reforman diversos artículos de la Ley de Seguridad Social para los Servidores Públicos del Estado de México y Municipios, para el jueves 25 de marzo de 2021 al término de la sesión, en el Salón Protocolo y modalidad mixta, Comisión Legislativa Trabajo y Prevención y Seguridad Social. Tipo de reunión, reunión de trabajo.</w:t>
      </w:r>
    </w:p>
    <w:p w14:paraId="554F6D68" w14:textId="77777777" w:rsidR="00F00A95" w:rsidRPr="00C628E6" w:rsidRDefault="00F00A95" w:rsidP="00F00A95">
      <w:pPr>
        <w:spacing w:line="240" w:lineRule="auto"/>
        <w:contextualSpacing/>
        <w:jc w:val="both"/>
        <w:rPr>
          <w:rFonts w:ascii="Times New Roman" w:hAnsi="Times New Roman" w:cs="Times New Roman"/>
          <w:sz w:val="24"/>
          <w:szCs w:val="24"/>
        </w:rPr>
      </w:pPr>
      <w:r w:rsidRPr="00C628E6">
        <w:rPr>
          <w:rFonts w:ascii="Times New Roman" w:hAnsi="Times New Roman" w:cs="Times New Roman"/>
          <w:sz w:val="24"/>
          <w:szCs w:val="24"/>
        </w:rPr>
        <w:lastRenderedPageBreak/>
        <w:t>-Comisión Especial en materia de Amnistía, asunto referente a las actividades propias de la comisión, programación, jueves 25 de marzo del 2021, al término de la sesión, Salón Narciso Bassolls en modalidad mixta, Comisión Legislativa: Comisión Especial en Matera de Amnistía, tipo de reunión, reunión de trabajo.</w:t>
      </w:r>
    </w:p>
    <w:p w14:paraId="35C36619" w14:textId="77777777" w:rsidR="00D5750A" w:rsidRPr="00C628E6" w:rsidRDefault="00D5750A" w:rsidP="00F00A95">
      <w:pPr>
        <w:widowControl w:val="0"/>
        <w:tabs>
          <w:tab w:val="left" w:pos="5670"/>
        </w:tabs>
        <w:spacing w:after="0" w:line="240" w:lineRule="auto"/>
        <w:jc w:val="both"/>
        <w:rPr>
          <w:rFonts w:ascii="Times New Roman" w:eastAsia="Arial" w:hAnsi="Times New Roman" w:cs="Times New Roman"/>
          <w:sz w:val="24"/>
          <w:szCs w:val="24"/>
          <w:lang w:val="es-ES" w:eastAsia="es-MX"/>
        </w:rPr>
      </w:pPr>
    </w:p>
    <w:p w14:paraId="632502C6" w14:textId="77777777" w:rsidR="00F00A95" w:rsidRPr="00C628E6" w:rsidRDefault="00F00A95" w:rsidP="00F00A95">
      <w:pPr>
        <w:widowControl w:val="0"/>
        <w:tabs>
          <w:tab w:val="left" w:pos="5670"/>
        </w:tabs>
        <w:spacing w:after="0" w:line="240" w:lineRule="auto"/>
        <w:jc w:val="both"/>
        <w:rPr>
          <w:rFonts w:ascii="Times New Roman" w:eastAsia="Arial" w:hAnsi="Times New Roman" w:cs="Times New Roman"/>
          <w:sz w:val="24"/>
          <w:szCs w:val="24"/>
          <w:lang w:val="es-ES" w:eastAsia="es-MX"/>
        </w:rPr>
      </w:pPr>
      <w:r w:rsidRPr="00C628E6">
        <w:rPr>
          <w:rFonts w:ascii="Times New Roman" w:eastAsia="Arial" w:hAnsi="Times New Roman" w:cs="Times New Roman"/>
          <w:sz w:val="24"/>
          <w:szCs w:val="24"/>
          <w:lang w:val="es-ES" w:eastAsia="es-MX"/>
        </w:rPr>
        <w:t>La Legislatura queda enterada de las reuniones de trabajo de las comisiones y por lo tanto de la posible presentación de dictámenes para su discusión y resolución en próxima sesión plenaria.</w:t>
      </w:r>
    </w:p>
    <w:p w14:paraId="1DE85786" w14:textId="77777777" w:rsidR="00F00A95" w:rsidRPr="00C628E6" w:rsidRDefault="00F00A95" w:rsidP="00F00A95">
      <w:pPr>
        <w:autoSpaceDE w:val="0"/>
        <w:autoSpaceDN w:val="0"/>
        <w:adjustRightInd w:val="0"/>
        <w:spacing w:after="0" w:line="240" w:lineRule="auto"/>
        <w:jc w:val="both"/>
        <w:rPr>
          <w:rFonts w:ascii="Times New Roman" w:hAnsi="Times New Roman" w:cs="Times New Roman"/>
          <w:sz w:val="24"/>
          <w:szCs w:val="24"/>
        </w:rPr>
      </w:pPr>
    </w:p>
    <w:p w14:paraId="7572713D"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La Presidencia solicita a la Secretaría, registre la asistencia a la sesión, informando esta última, que ha quedado registrada la asistencia de los diputados.</w:t>
      </w:r>
    </w:p>
    <w:p w14:paraId="426F2EE4"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eastAsia="es-MX"/>
        </w:rPr>
      </w:pPr>
    </w:p>
    <w:p w14:paraId="3E66B2E0" w14:textId="77777777" w:rsidR="00F00A95" w:rsidRPr="00C628E6" w:rsidRDefault="00F00A95" w:rsidP="00F00A95">
      <w:pPr>
        <w:spacing w:after="0" w:line="240" w:lineRule="auto"/>
        <w:jc w:val="both"/>
        <w:rPr>
          <w:rFonts w:ascii="Times New Roman" w:hAnsi="Times New Roman" w:cs="Times New Roman"/>
          <w:sz w:val="24"/>
          <w:szCs w:val="24"/>
          <w:lang w:eastAsia="es-MX"/>
        </w:rPr>
      </w:pPr>
      <w:r w:rsidRPr="00C628E6">
        <w:rPr>
          <w:rFonts w:ascii="Times New Roman" w:hAnsi="Times New Roman" w:cs="Times New Roman"/>
          <w:sz w:val="24"/>
          <w:szCs w:val="24"/>
        </w:rPr>
        <w:t xml:space="preserve">16.- Agotados los asuntos en cartera, la Presidencia levanta la sesión siendo las quince horas con cincuenta minutos del día de la fecha y </w:t>
      </w:r>
      <w:r w:rsidRPr="00C628E6">
        <w:rPr>
          <w:rFonts w:ascii="Times New Roman" w:hAnsi="Times New Roman" w:cs="Times New Roman"/>
          <w:sz w:val="24"/>
          <w:szCs w:val="24"/>
          <w:lang w:eastAsia="es-MX"/>
        </w:rPr>
        <w:t>cita a los diputados para el día martes seis de abril del año en curso a las doce horas en modalidad mixta.</w:t>
      </w:r>
    </w:p>
    <w:p w14:paraId="04E9113F" w14:textId="77777777" w:rsidR="00F00A95" w:rsidRPr="00C628E6" w:rsidRDefault="00F00A95" w:rsidP="00F00A95">
      <w:pPr>
        <w:widowControl w:val="0"/>
        <w:spacing w:after="0" w:line="240" w:lineRule="auto"/>
        <w:jc w:val="both"/>
        <w:rPr>
          <w:rFonts w:ascii="Times New Roman" w:eastAsia="Arial" w:hAnsi="Times New Roman" w:cs="Times New Roman"/>
          <w:sz w:val="24"/>
          <w:szCs w:val="24"/>
          <w:lang w:eastAsia="es-MX"/>
        </w:rPr>
      </w:pPr>
    </w:p>
    <w:p w14:paraId="57F4E3DA" w14:textId="77777777" w:rsidR="00F00A95" w:rsidRPr="00C628E6" w:rsidRDefault="00F00A95" w:rsidP="00F00A95">
      <w:pPr>
        <w:widowControl w:val="0"/>
        <w:spacing w:after="0" w:line="240" w:lineRule="auto"/>
        <w:jc w:val="center"/>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Secretarios Diputados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D5750A" w:rsidRPr="00C628E6" w14:paraId="591EC379" w14:textId="77777777" w:rsidTr="00D5750A">
        <w:trPr>
          <w:jc w:val="center"/>
        </w:trPr>
        <w:tc>
          <w:tcPr>
            <w:tcW w:w="4697" w:type="dxa"/>
          </w:tcPr>
          <w:p w14:paraId="19C756F3" w14:textId="1EEC3DBA" w:rsidR="00D5750A" w:rsidRPr="00C628E6" w:rsidRDefault="00D5750A" w:rsidP="00115E8B">
            <w:pPr>
              <w:widowControl w:val="0"/>
              <w:jc w:val="center"/>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Imelda López Montiel</w:t>
            </w:r>
          </w:p>
        </w:tc>
        <w:tc>
          <w:tcPr>
            <w:tcW w:w="4698" w:type="dxa"/>
          </w:tcPr>
          <w:p w14:paraId="0F5F6127" w14:textId="34E6F556" w:rsidR="00D5750A" w:rsidRPr="00C628E6" w:rsidRDefault="00D5750A" w:rsidP="00D5750A">
            <w:pPr>
              <w:widowControl w:val="0"/>
              <w:jc w:val="center"/>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Claudia González Cerón</w:t>
            </w:r>
          </w:p>
        </w:tc>
      </w:tr>
    </w:tbl>
    <w:p w14:paraId="1AB43A7E" w14:textId="77777777" w:rsidR="00F00A95" w:rsidRPr="00C628E6" w:rsidRDefault="00F00A95" w:rsidP="00F00A95">
      <w:pPr>
        <w:widowControl w:val="0"/>
        <w:spacing w:after="0" w:line="240" w:lineRule="auto"/>
        <w:jc w:val="center"/>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Juan Pablo Villagómez Sánchez</w:t>
      </w:r>
    </w:p>
    <w:p w14:paraId="3FE304D4" w14:textId="77777777" w:rsidR="001D3687" w:rsidRPr="00C628E6" w:rsidRDefault="001D3687" w:rsidP="008A713C">
      <w:pPr>
        <w:spacing w:after="0" w:line="240" w:lineRule="auto"/>
        <w:rPr>
          <w:rFonts w:ascii="Times New Roman" w:hAnsi="Times New Roman" w:cs="Times New Roman"/>
          <w:sz w:val="24"/>
          <w:szCs w:val="24"/>
        </w:rPr>
      </w:pPr>
    </w:p>
    <w:p w14:paraId="7F0A85CA" w14:textId="294312CD" w:rsidR="008624D3" w:rsidRPr="00C628E6" w:rsidRDefault="00E5462F" w:rsidP="008A713C">
      <w:pPr>
        <w:spacing w:after="0" w:line="240" w:lineRule="auto"/>
        <w:jc w:val="both"/>
        <w:rPr>
          <w:rFonts w:ascii="Times New Roman" w:hAnsi="Times New Roman" w:cs="Times New Roman"/>
          <w:sz w:val="24"/>
          <w:szCs w:val="24"/>
        </w:rPr>
      </w:pPr>
      <w:r w:rsidRPr="00C628E6">
        <w:rPr>
          <w:rFonts w:ascii="Times New Roman" w:hAnsi="Times New Roman" w:cs="Times New Roman"/>
          <w:b/>
          <w:bCs/>
          <w:sz w:val="24"/>
          <w:szCs w:val="24"/>
        </w:rPr>
        <w:t xml:space="preserve">VICEPRESIDENTA DIP. INGRID KRASOPANI SCHEMELENSKY CASTRO (EN FUNCIONES DE PRESIDENTA). </w:t>
      </w:r>
      <w:r w:rsidR="008624D3" w:rsidRPr="00C628E6">
        <w:rPr>
          <w:rFonts w:ascii="Times New Roman" w:hAnsi="Times New Roman" w:cs="Times New Roman"/>
          <w:sz w:val="24"/>
          <w:szCs w:val="24"/>
        </w:rPr>
        <w:t>Solicito a quienes estén por la aprobatoria del acta de la sesión anterior, se sirvan a levantar la mano.</w:t>
      </w:r>
    </w:p>
    <w:p w14:paraId="0D3504DD" w14:textId="77777777" w:rsidR="000E4A4E" w:rsidRPr="00C628E6" w:rsidRDefault="000E4A4E" w:rsidP="008A713C">
      <w:pPr>
        <w:spacing w:after="0" w:line="240" w:lineRule="auto"/>
        <w:jc w:val="both"/>
        <w:rPr>
          <w:rFonts w:ascii="Times New Roman" w:hAnsi="Times New Roman" w:cs="Times New Roman"/>
          <w:sz w:val="24"/>
          <w:szCs w:val="24"/>
        </w:rPr>
      </w:pPr>
    </w:p>
    <w:p w14:paraId="51BB996F" w14:textId="46084337" w:rsidR="008624D3" w:rsidRPr="00C628E6" w:rsidRDefault="008624D3" w:rsidP="008A713C">
      <w:pPr>
        <w:spacing w:after="0" w:line="240" w:lineRule="auto"/>
        <w:ind w:firstLine="708"/>
        <w:rPr>
          <w:rFonts w:ascii="Times New Roman" w:hAnsi="Times New Roman" w:cs="Times New Roman"/>
          <w:sz w:val="24"/>
          <w:szCs w:val="24"/>
        </w:rPr>
      </w:pPr>
      <w:r w:rsidRPr="00C628E6">
        <w:rPr>
          <w:rFonts w:ascii="Times New Roman" w:hAnsi="Times New Roman" w:cs="Times New Roman"/>
          <w:sz w:val="24"/>
          <w:szCs w:val="24"/>
        </w:rPr>
        <w:t>¿En contra, abstención?</w:t>
      </w:r>
    </w:p>
    <w:p w14:paraId="46075FE9" w14:textId="77777777" w:rsidR="000E4A4E" w:rsidRPr="00C628E6" w:rsidRDefault="000E4A4E" w:rsidP="008A713C">
      <w:pPr>
        <w:spacing w:after="0" w:line="240" w:lineRule="auto"/>
        <w:ind w:firstLine="708"/>
        <w:rPr>
          <w:rFonts w:ascii="Times New Roman" w:hAnsi="Times New Roman" w:cs="Times New Roman"/>
          <w:sz w:val="24"/>
          <w:szCs w:val="24"/>
        </w:rPr>
      </w:pPr>
    </w:p>
    <w:p w14:paraId="24FA0554" w14:textId="23F739B3" w:rsidR="008624D3" w:rsidRPr="00C628E6" w:rsidRDefault="00E5462F" w:rsidP="008A713C">
      <w:pPr>
        <w:spacing w:after="0" w:line="240" w:lineRule="auto"/>
        <w:rPr>
          <w:rFonts w:ascii="Times New Roman" w:hAnsi="Times New Roman" w:cs="Times New Roman"/>
          <w:sz w:val="24"/>
          <w:szCs w:val="24"/>
        </w:rPr>
      </w:pPr>
      <w:r w:rsidRPr="00C628E6">
        <w:rPr>
          <w:rFonts w:ascii="Times New Roman" w:hAnsi="Times New Roman" w:cs="Times New Roman"/>
          <w:b/>
          <w:bCs/>
          <w:sz w:val="24"/>
          <w:szCs w:val="24"/>
        </w:rPr>
        <w:t>SECRETARIA DIP. CLAUDIA GONZÁLEZ CERÓN</w:t>
      </w:r>
      <w:r w:rsidR="008624D3" w:rsidRPr="00C628E6">
        <w:rPr>
          <w:rFonts w:ascii="Times New Roman" w:hAnsi="Times New Roman" w:cs="Times New Roman"/>
          <w:sz w:val="24"/>
          <w:szCs w:val="24"/>
        </w:rPr>
        <w:t>. El acta de la sesión anterior sido aprobada por unanimidad de votos.</w:t>
      </w:r>
    </w:p>
    <w:p w14:paraId="5E6D4983" w14:textId="77777777" w:rsidR="000E4A4E" w:rsidRPr="00C628E6" w:rsidRDefault="000E4A4E" w:rsidP="008A713C">
      <w:pPr>
        <w:spacing w:after="0" w:line="240" w:lineRule="auto"/>
        <w:rPr>
          <w:rFonts w:ascii="Times New Roman" w:hAnsi="Times New Roman" w:cs="Times New Roman"/>
          <w:sz w:val="24"/>
          <w:szCs w:val="24"/>
        </w:rPr>
      </w:pPr>
    </w:p>
    <w:p w14:paraId="26AB1E5D" w14:textId="21AA1D5A" w:rsidR="008624D3" w:rsidRPr="00C628E6" w:rsidRDefault="00E5462F" w:rsidP="008A713C">
      <w:pPr>
        <w:spacing w:after="0" w:line="240" w:lineRule="auto"/>
        <w:jc w:val="both"/>
        <w:rPr>
          <w:rFonts w:ascii="Times New Roman" w:hAnsi="Times New Roman" w:cs="Times New Roman"/>
          <w:sz w:val="24"/>
          <w:szCs w:val="24"/>
        </w:rPr>
      </w:pPr>
      <w:r w:rsidRPr="00C628E6">
        <w:rPr>
          <w:rFonts w:ascii="Times New Roman" w:hAnsi="Times New Roman" w:cs="Times New Roman"/>
          <w:b/>
          <w:bCs/>
          <w:sz w:val="24"/>
          <w:szCs w:val="24"/>
        </w:rPr>
        <w:t xml:space="preserve">VICEPRESIDENTA DIP. INGRID KRASOPANI SCHEMELENSKY CASTRO (EN FUNCIONES DE PRESIDENTA). </w:t>
      </w:r>
      <w:r w:rsidR="008624D3" w:rsidRPr="00C628E6">
        <w:rPr>
          <w:rFonts w:ascii="Times New Roman" w:hAnsi="Times New Roman" w:cs="Times New Roman"/>
          <w:sz w:val="24"/>
          <w:szCs w:val="24"/>
        </w:rPr>
        <w:t xml:space="preserve">Con apego al punto 2 la diputada </w:t>
      </w:r>
      <w:r w:rsidR="000B4EB4" w:rsidRPr="00C628E6">
        <w:rPr>
          <w:rFonts w:ascii="Times New Roman" w:hAnsi="Times New Roman" w:cs="Times New Roman"/>
          <w:sz w:val="24"/>
          <w:szCs w:val="24"/>
        </w:rPr>
        <w:t>Beatriz</w:t>
      </w:r>
      <w:r w:rsidR="008624D3" w:rsidRPr="00C628E6">
        <w:rPr>
          <w:rFonts w:ascii="Times New Roman" w:hAnsi="Times New Roman" w:cs="Times New Roman"/>
          <w:sz w:val="24"/>
          <w:szCs w:val="24"/>
        </w:rPr>
        <w:t xml:space="preserve"> García Villegas, presenta en nombre del Grupo Parlamentario del Partido morena, iniciativa con proyecto de decreto. Adelante diputada.</w:t>
      </w:r>
    </w:p>
    <w:p w14:paraId="1634DBB7" w14:textId="77777777" w:rsidR="000E4A4E" w:rsidRPr="00C628E6" w:rsidRDefault="000E4A4E" w:rsidP="008A713C">
      <w:pPr>
        <w:spacing w:after="0" w:line="240" w:lineRule="auto"/>
        <w:jc w:val="both"/>
        <w:rPr>
          <w:rFonts w:ascii="Times New Roman" w:hAnsi="Times New Roman" w:cs="Times New Roman"/>
          <w:b/>
          <w:bCs/>
          <w:sz w:val="24"/>
          <w:szCs w:val="24"/>
        </w:rPr>
      </w:pPr>
    </w:p>
    <w:p w14:paraId="0DB8AE21" w14:textId="0C362E9D" w:rsidR="008624D3" w:rsidRPr="00C628E6" w:rsidRDefault="008624D3" w:rsidP="008A713C">
      <w:pPr>
        <w:spacing w:after="0" w:line="240" w:lineRule="auto"/>
        <w:jc w:val="both"/>
        <w:rPr>
          <w:rFonts w:ascii="Times New Roman" w:hAnsi="Times New Roman" w:cs="Times New Roman"/>
          <w:sz w:val="24"/>
          <w:szCs w:val="24"/>
        </w:rPr>
      </w:pPr>
      <w:r w:rsidRPr="00C628E6">
        <w:rPr>
          <w:rFonts w:ascii="Times New Roman" w:hAnsi="Times New Roman" w:cs="Times New Roman"/>
          <w:b/>
          <w:bCs/>
          <w:sz w:val="24"/>
          <w:szCs w:val="24"/>
        </w:rPr>
        <w:t>DIP. BEATRÍZ GARCÍA VILLEGAS</w:t>
      </w:r>
      <w:r w:rsidRPr="00C628E6">
        <w:rPr>
          <w:rFonts w:ascii="Times New Roman" w:hAnsi="Times New Roman" w:cs="Times New Roman"/>
          <w:sz w:val="24"/>
          <w:szCs w:val="24"/>
        </w:rPr>
        <w:t xml:space="preserve">. </w:t>
      </w:r>
      <w:r w:rsidR="000E4A4E" w:rsidRPr="00C628E6">
        <w:rPr>
          <w:rFonts w:ascii="Times New Roman" w:hAnsi="Times New Roman" w:cs="Times New Roman"/>
          <w:sz w:val="24"/>
          <w:szCs w:val="24"/>
        </w:rPr>
        <w:t>Buenas tardes,</w:t>
      </w:r>
      <w:r w:rsidRPr="00C628E6">
        <w:rPr>
          <w:rFonts w:ascii="Times New Roman" w:hAnsi="Times New Roman" w:cs="Times New Roman"/>
          <w:sz w:val="24"/>
          <w:szCs w:val="24"/>
        </w:rPr>
        <w:t xml:space="preserve"> compañeras compañeros diputados, con la venia de la Mesa Directiva, con la de todos mis compañeras y compañeros de este recinto, con los medios de comunicación y con las personas ciudadanas, ciudadanos que nos siguen en los medios de comunicación masivos.</w:t>
      </w:r>
    </w:p>
    <w:p w14:paraId="4A901C04" w14:textId="77777777" w:rsidR="000E4A4E" w:rsidRPr="00C628E6" w:rsidRDefault="000E4A4E" w:rsidP="008A713C">
      <w:pPr>
        <w:spacing w:after="0" w:line="240" w:lineRule="auto"/>
        <w:jc w:val="both"/>
        <w:rPr>
          <w:rFonts w:ascii="Times New Roman" w:hAnsi="Times New Roman" w:cs="Times New Roman"/>
          <w:sz w:val="24"/>
          <w:szCs w:val="24"/>
        </w:rPr>
      </w:pPr>
    </w:p>
    <w:p w14:paraId="00FCE163" w14:textId="15A6E4C0" w:rsidR="008624D3" w:rsidRPr="00C628E6" w:rsidRDefault="008624D3" w:rsidP="008A713C">
      <w:pPr>
        <w:spacing w:after="0" w:line="240" w:lineRule="auto"/>
        <w:ind w:firstLine="708"/>
        <w:jc w:val="both"/>
        <w:rPr>
          <w:rFonts w:ascii="Times New Roman" w:hAnsi="Times New Roman" w:cs="Times New Roman"/>
          <w:sz w:val="24"/>
          <w:szCs w:val="24"/>
        </w:rPr>
      </w:pPr>
      <w:r w:rsidRPr="00C628E6">
        <w:rPr>
          <w:rFonts w:ascii="Times New Roman" w:hAnsi="Times New Roman" w:cs="Times New Roman"/>
          <w:sz w:val="24"/>
          <w:szCs w:val="24"/>
        </w:rPr>
        <w:t xml:space="preserve">La de la voz diputada </w:t>
      </w:r>
      <w:r w:rsidR="000B4EB4" w:rsidRPr="00C628E6">
        <w:rPr>
          <w:rFonts w:ascii="Times New Roman" w:hAnsi="Times New Roman" w:cs="Times New Roman"/>
          <w:sz w:val="24"/>
          <w:szCs w:val="24"/>
        </w:rPr>
        <w:t>Beatriz</w:t>
      </w:r>
      <w:r w:rsidRPr="00C628E6">
        <w:rPr>
          <w:rFonts w:ascii="Times New Roman" w:hAnsi="Times New Roman" w:cs="Times New Roman"/>
          <w:sz w:val="24"/>
          <w:szCs w:val="24"/>
        </w:rPr>
        <w:t xml:space="preserve"> García Villegas, integrante del Grupo Parlamentario del Partido morena de la LX Legislatura del Estado de México y con fundamento en lo dispuesto en los artículos 6 y 116 de la Constitución Política de los Estados Unidos Mexicanos; 51, fracción II, 57 y 61, fracción I, de la Constitución Política del Estado Libre y Soberano de México; 28, fracción I, 30, primer párrafo, 38, fracción I, 79 y 81, de la Ley Orgánica y 68 del Reglamento, ambos del Poder Legislativo del Estado Libre y Soberano de México, someto a la consideración de este órgano legislativo, Iniciativa con Proyecto de Decreto por el que se reforma el Artículo 353 del Código Penal del Estado de México, sobre los Delitos Cometidos por las y los Servidores Públicos de la Procuración y Administración de Justicia, de conformidad con la siguiente: </w:t>
      </w:r>
    </w:p>
    <w:p w14:paraId="3EA25791" w14:textId="77777777" w:rsidR="000E4A4E" w:rsidRPr="00C628E6" w:rsidRDefault="000E4A4E" w:rsidP="008A713C">
      <w:pPr>
        <w:spacing w:after="0" w:line="240" w:lineRule="auto"/>
        <w:ind w:firstLine="708"/>
        <w:jc w:val="both"/>
        <w:rPr>
          <w:rFonts w:ascii="Times New Roman" w:hAnsi="Times New Roman" w:cs="Times New Roman"/>
          <w:sz w:val="24"/>
          <w:szCs w:val="24"/>
        </w:rPr>
      </w:pPr>
    </w:p>
    <w:p w14:paraId="005F4BB1" w14:textId="750629E4" w:rsidR="008624D3" w:rsidRPr="00C628E6" w:rsidRDefault="008624D3" w:rsidP="008A713C">
      <w:pPr>
        <w:spacing w:after="0" w:line="240" w:lineRule="auto"/>
        <w:jc w:val="center"/>
        <w:rPr>
          <w:rFonts w:ascii="Times New Roman" w:hAnsi="Times New Roman" w:cs="Times New Roman"/>
          <w:sz w:val="24"/>
          <w:szCs w:val="24"/>
        </w:rPr>
      </w:pPr>
      <w:r w:rsidRPr="00C628E6">
        <w:rPr>
          <w:rFonts w:ascii="Times New Roman" w:hAnsi="Times New Roman" w:cs="Times New Roman"/>
          <w:sz w:val="24"/>
          <w:szCs w:val="24"/>
        </w:rPr>
        <w:t>EXPOSICIÓN DE MOTIVOS</w:t>
      </w:r>
    </w:p>
    <w:p w14:paraId="08821654" w14:textId="77777777" w:rsidR="000E4A4E" w:rsidRPr="00C628E6" w:rsidRDefault="000E4A4E" w:rsidP="008A713C">
      <w:pPr>
        <w:spacing w:after="0" w:line="240" w:lineRule="auto"/>
        <w:jc w:val="center"/>
        <w:rPr>
          <w:rFonts w:ascii="Times New Roman" w:hAnsi="Times New Roman" w:cs="Times New Roman"/>
          <w:sz w:val="24"/>
          <w:szCs w:val="24"/>
        </w:rPr>
      </w:pPr>
    </w:p>
    <w:p w14:paraId="62E765AB" w14:textId="78E14422" w:rsidR="00B24879" w:rsidRPr="00C628E6" w:rsidRDefault="00B24879"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Pero antes de proseguir con el cúmulo de motivos que brinda el sentido a esta iniciativa, quisiera dar la bienvenida a la señora Marisol Juárez Cortés, madre de C</w:t>
      </w:r>
      <w:r w:rsidR="005B5C28" w:rsidRPr="00C628E6">
        <w:rPr>
          <w:rFonts w:ascii="Times New Roman" w:hAnsi="Times New Roman" w:cs="Times New Roman"/>
          <w:sz w:val="24"/>
          <w:szCs w:val="24"/>
        </w:rPr>
        <w:t>h</w:t>
      </w:r>
      <w:r w:rsidRPr="00C628E6">
        <w:rPr>
          <w:rFonts w:ascii="Times New Roman" w:hAnsi="Times New Roman" w:cs="Times New Roman"/>
          <w:sz w:val="24"/>
          <w:szCs w:val="24"/>
        </w:rPr>
        <w:t>rist</w:t>
      </w:r>
      <w:r w:rsidR="005B5C28" w:rsidRPr="00C628E6">
        <w:rPr>
          <w:rFonts w:ascii="Times New Roman" w:hAnsi="Times New Roman" w:cs="Times New Roman"/>
          <w:sz w:val="24"/>
          <w:szCs w:val="24"/>
        </w:rPr>
        <w:t>y</w:t>
      </w:r>
      <w:r w:rsidRPr="00C628E6">
        <w:rPr>
          <w:rFonts w:ascii="Times New Roman" w:hAnsi="Times New Roman" w:cs="Times New Roman"/>
          <w:sz w:val="24"/>
          <w:szCs w:val="24"/>
        </w:rPr>
        <w:t xml:space="preserve"> Mar</w:t>
      </w:r>
      <w:r w:rsidR="005B5C28" w:rsidRPr="00C628E6">
        <w:rPr>
          <w:rFonts w:ascii="Times New Roman" w:hAnsi="Times New Roman" w:cs="Times New Roman"/>
          <w:sz w:val="24"/>
          <w:szCs w:val="24"/>
        </w:rPr>
        <w:t>y Lee</w:t>
      </w:r>
      <w:r w:rsidRPr="00C628E6">
        <w:rPr>
          <w:rFonts w:ascii="Times New Roman" w:hAnsi="Times New Roman" w:cs="Times New Roman"/>
          <w:sz w:val="24"/>
          <w:szCs w:val="24"/>
        </w:rPr>
        <w:t xml:space="preserve"> Villegas, quien apenas el pasado 26 de diciembre del año que precede, fue encontrada sin signos vitales en el municipio de Juchitepec, no obstante, lo relevante es de subrayar que la historia de </w:t>
      </w:r>
      <w:r w:rsidR="005B5C28" w:rsidRPr="00C628E6">
        <w:rPr>
          <w:rFonts w:ascii="Times New Roman" w:hAnsi="Times New Roman" w:cs="Times New Roman"/>
          <w:sz w:val="24"/>
          <w:szCs w:val="24"/>
        </w:rPr>
        <w:t xml:space="preserve">Christy </w:t>
      </w:r>
      <w:r w:rsidRPr="00C628E6">
        <w:rPr>
          <w:rFonts w:ascii="Times New Roman" w:hAnsi="Times New Roman" w:cs="Times New Roman"/>
          <w:sz w:val="24"/>
          <w:szCs w:val="24"/>
        </w:rPr>
        <w:t>guarda una relación muy cercana con esta iniciativa, pues cuando fue hallado su cadáver, por elementos de la Fiscalía, tales como peritos y policías de investigación al poco tiempo hablamos en cuestión de horas fueron filtradas las fotos del cadáver de la víctima, al igual que la portada de la presunta carpeta de investigación.</w:t>
      </w:r>
    </w:p>
    <w:p w14:paraId="74FFB22D" w14:textId="77777777" w:rsidR="000E4A4E" w:rsidRPr="00C628E6" w:rsidRDefault="000E4A4E" w:rsidP="008A713C">
      <w:pPr>
        <w:pStyle w:val="Sinespaciado"/>
        <w:jc w:val="both"/>
        <w:rPr>
          <w:rFonts w:ascii="Times New Roman" w:hAnsi="Times New Roman" w:cs="Times New Roman"/>
          <w:sz w:val="24"/>
          <w:szCs w:val="24"/>
        </w:rPr>
      </w:pPr>
    </w:p>
    <w:p w14:paraId="62344871" w14:textId="106362DC" w:rsidR="00B24879" w:rsidRPr="00C628E6" w:rsidRDefault="00B24879"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 xml:space="preserve">Sin embargo, esta acción de filtración atentó claramente contra la integridad de </w:t>
      </w:r>
      <w:r w:rsidR="005B5C28" w:rsidRPr="00C628E6">
        <w:rPr>
          <w:rFonts w:ascii="Times New Roman" w:hAnsi="Times New Roman" w:cs="Times New Roman"/>
          <w:sz w:val="24"/>
          <w:szCs w:val="24"/>
        </w:rPr>
        <w:t>Christy</w:t>
      </w:r>
      <w:r w:rsidRPr="00C628E6">
        <w:rPr>
          <w:rFonts w:ascii="Times New Roman" w:hAnsi="Times New Roman" w:cs="Times New Roman"/>
          <w:sz w:val="24"/>
          <w:szCs w:val="24"/>
        </w:rPr>
        <w:t>, al igual de sus familiares en su calidad conjunta de víctimas indirectas.</w:t>
      </w:r>
    </w:p>
    <w:p w14:paraId="4FD444CC" w14:textId="77777777" w:rsidR="000E4A4E" w:rsidRPr="00C628E6" w:rsidRDefault="000E4A4E" w:rsidP="008A713C">
      <w:pPr>
        <w:pStyle w:val="Sinespaciado"/>
        <w:jc w:val="both"/>
        <w:rPr>
          <w:rFonts w:ascii="Times New Roman" w:hAnsi="Times New Roman" w:cs="Times New Roman"/>
          <w:sz w:val="24"/>
          <w:szCs w:val="24"/>
        </w:rPr>
      </w:pPr>
    </w:p>
    <w:p w14:paraId="0ACBFA09" w14:textId="1D602CC3" w:rsidR="00B24879" w:rsidRPr="00C628E6" w:rsidRDefault="00B24879"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Es por ello, que ante la impunidad, la corrupción y las malas prácticas internas y externas, que han imperado durante los últimos años en los sistemas de procuración y administración de justicia de nuestro Estado, mucho sea documentado y opinado sobre los actos injustificados e infundados cometidos por parte de las y los servidores públicos; cuyas acciones han logrado trascender o materializar en diversas violaciones de derechos humanos de las partes que conforman el desarrollo del proceso penal encausado.</w:t>
      </w:r>
    </w:p>
    <w:p w14:paraId="0DA208D6" w14:textId="77777777" w:rsidR="000E4A4E" w:rsidRPr="00C628E6" w:rsidRDefault="000E4A4E" w:rsidP="008A713C">
      <w:pPr>
        <w:pStyle w:val="Sinespaciado"/>
        <w:jc w:val="both"/>
        <w:rPr>
          <w:rFonts w:ascii="Times New Roman" w:hAnsi="Times New Roman" w:cs="Times New Roman"/>
          <w:sz w:val="24"/>
          <w:szCs w:val="24"/>
        </w:rPr>
      </w:pPr>
    </w:p>
    <w:p w14:paraId="4E43DCB9" w14:textId="1C39C4F9" w:rsidR="00B24879" w:rsidRPr="00C628E6" w:rsidRDefault="00B24879"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Produciendo afectaciones colaterales de diversa índole, principalmente daños sobre las víctimas. A propósito de estos ejercicios indebidos e incurridos en una práctica reiterada cometida por parte de las y los servidores públicos que integran particularmente el sistema de procuración de justicia, ha sido la infiltración de toda clase de contenido o información que guarda la vinculación con alguna de las etapas del procedimiento penal, práctica que se realiza con el recubrimiento del desarrollo de la primera etapa de desarrollo del procedimiento.</w:t>
      </w:r>
    </w:p>
    <w:p w14:paraId="6F464604" w14:textId="77777777" w:rsidR="000E4A4E" w:rsidRPr="00C628E6" w:rsidRDefault="000E4A4E" w:rsidP="008A713C">
      <w:pPr>
        <w:pStyle w:val="Sinespaciado"/>
        <w:jc w:val="both"/>
        <w:rPr>
          <w:rFonts w:ascii="Times New Roman" w:hAnsi="Times New Roman" w:cs="Times New Roman"/>
          <w:sz w:val="24"/>
          <w:szCs w:val="24"/>
        </w:rPr>
      </w:pPr>
    </w:p>
    <w:p w14:paraId="1C777A8E" w14:textId="75F9052E" w:rsidR="00B24879" w:rsidRPr="00C628E6" w:rsidRDefault="00B24879"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La investigación y así como a partir del momento en que las y los encargados comienzan a integrar la cadena de custodia en el lugar del suceso, sitio del hecho o del hallazgo, siendo las autoridades policiales en las calidades de primeros correspondientes, quienes con colaboración y coordinación con las y con los agentes ministeriales, así como el auxilio de las y los peritos facultados se ven obligadas y obligados a revisar, levantar, embalar, rotular, sellar, trasladar cualquier clase de evidencias sin mayor prematura a los laboratorios correspondientes.</w:t>
      </w:r>
    </w:p>
    <w:p w14:paraId="6D48AE1E" w14:textId="77777777" w:rsidR="000E4A4E" w:rsidRPr="00C628E6" w:rsidRDefault="000E4A4E" w:rsidP="008A713C">
      <w:pPr>
        <w:pStyle w:val="Sinespaciado"/>
        <w:jc w:val="both"/>
        <w:rPr>
          <w:rFonts w:ascii="Times New Roman" w:hAnsi="Times New Roman" w:cs="Times New Roman"/>
          <w:sz w:val="24"/>
          <w:szCs w:val="24"/>
        </w:rPr>
      </w:pPr>
    </w:p>
    <w:p w14:paraId="2EA548CB" w14:textId="184CB135" w:rsidR="00B24879" w:rsidRPr="00C628E6" w:rsidRDefault="00B24879"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 xml:space="preserve">Sin embargo, el contenido que ha expuesto en los párrafos anteriores no es </w:t>
      </w:r>
      <w:r w:rsidR="00692C7E" w:rsidRPr="00C628E6">
        <w:rPr>
          <w:rFonts w:ascii="Times New Roman" w:hAnsi="Times New Roman" w:cs="Times New Roman"/>
          <w:sz w:val="24"/>
          <w:szCs w:val="24"/>
        </w:rPr>
        <w:t>óbice</w:t>
      </w:r>
      <w:r w:rsidRPr="00C628E6">
        <w:rPr>
          <w:rFonts w:ascii="Times New Roman" w:hAnsi="Times New Roman" w:cs="Times New Roman"/>
          <w:sz w:val="24"/>
          <w:szCs w:val="24"/>
        </w:rPr>
        <w:t>, para que diversas o diversos servidores públicos del sistema de procuración y administración de justicia en el desempeño de sus empleos cargos o comisiones incumplan con sus obligaciones legales para obtener con posterioridad alguna ventaja o contraprestación de naturaleza económica con base a la transparencia de información o evidencia a favor de terceros o de cualquier persona que resulte interesada en el uso adverso de los datos o elementos probatorios relacionados con algún proceso legal, penal.</w:t>
      </w:r>
    </w:p>
    <w:p w14:paraId="5136FEEB" w14:textId="77777777" w:rsidR="000E4A4E" w:rsidRPr="00C628E6" w:rsidRDefault="000E4A4E" w:rsidP="008A713C">
      <w:pPr>
        <w:pStyle w:val="Sinespaciado"/>
        <w:jc w:val="both"/>
        <w:rPr>
          <w:rFonts w:ascii="Times New Roman" w:hAnsi="Times New Roman" w:cs="Times New Roman"/>
          <w:sz w:val="24"/>
          <w:szCs w:val="24"/>
        </w:rPr>
      </w:pPr>
    </w:p>
    <w:p w14:paraId="15E657DC" w14:textId="45DE4DD8" w:rsidR="00B24879" w:rsidRPr="00C628E6" w:rsidRDefault="00B24879"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 xml:space="preserve">Tal y como ocurrió recientemente en la Ciudad de México, respecto a un caso muy particular, el cual causó indignación en la ciudadanía sobre el delito de feminicidio cometido en contra de la joven Ingrid, donde durante el inicio de su procedimiento penal se suscitó un acto de filtración por parte de las autoridades competentes, quienes compartieron algunas imágenes del cadáver de </w:t>
      </w:r>
      <w:r w:rsidR="00562FA2" w:rsidRPr="00C628E6">
        <w:rPr>
          <w:rFonts w:ascii="Times New Roman" w:hAnsi="Times New Roman" w:cs="Times New Roman"/>
          <w:sz w:val="24"/>
          <w:szCs w:val="24"/>
        </w:rPr>
        <w:t>I</w:t>
      </w:r>
      <w:r w:rsidRPr="00C628E6">
        <w:rPr>
          <w:rFonts w:ascii="Times New Roman" w:hAnsi="Times New Roman" w:cs="Times New Roman"/>
          <w:sz w:val="24"/>
          <w:szCs w:val="24"/>
        </w:rPr>
        <w:t>ngrid, víctima de dos diarios mexicanos conculcando de esta forma los principios de no criminalización máxima, protección y victimización secundaria.</w:t>
      </w:r>
    </w:p>
    <w:p w14:paraId="7C5D3474" w14:textId="77777777" w:rsidR="000E4A4E" w:rsidRPr="00C628E6" w:rsidRDefault="000E4A4E" w:rsidP="008A713C">
      <w:pPr>
        <w:pStyle w:val="Sinespaciado"/>
        <w:jc w:val="both"/>
        <w:rPr>
          <w:rFonts w:ascii="Times New Roman" w:hAnsi="Times New Roman" w:cs="Times New Roman"/>
          <w:sz w:val="24"/>
          <w:szCs w:val="24"/>
        </w:rPr>
      </w:pPr>
    </w:p>
    <w:p w14:paraId="40C54AAB" w14:textId="1EB22FF1" w:rsidR="00B24879" w:rsidRPr="00C628E6" w:rsidRDefault="00B24879"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lastRenderedPageBreak/>
        <w:tab/>
        <w:t xml:space="preserve">Por lo que se puede deducir que en esta acción de filtración subyacieron una serie de vulneraciones en los distintos derechos de la joven </w:t>
      </w:r>
      <w:r w:rsidR="00386078" w:rsidRPr="00C628E6">
        <w:rPr>
          <w:rFonts w:ascii="Times New Roman" w:hAnsi="Times New Roman" w:cs="Times New Roman"/>
          <w:sz w:val="24"/>
          <w:szCs w:val="24"/>
        </w:rPr>
        <w:t>I</w:t>
      </w:r>
      <w:r w:rsidRPr="00C628E6">
        <w:rPr>
          <w:rFonts w:ascii="Times New Roman" w:hAnsi="Times New Roman" w:cs="Times New Roman"/>
          <w:sz w:val="24"/>
          <w:szCs w:val="24"/>
        </w:rPr>
        <w:t>ngrid, en su calidad de víctima directa, así como los familiares en su carácter conjunto de víctimas indirectas.</w:t>
      </w:r>
    </w:p>
    <w:p w14:paraId="34E5F64F" w14:textId="77777777" w:rsidR="000E4A4E" w:rsidRPr="00C628E6" w:rsidRDefault="000E4A4E" w:rsidP="008A713C">
      <w:pPr>
        <w:pStyle w:val="Sinespaciado"/>
        <w:jc w:val="both"/>
        <w:rPr>
          <w:rFonts w:ascii="Times New Roman" w:hAnsi="Times New Roman" w:cs="Times New Roman"/>
          <w:sz w:val="24"/>
          <w:szCs w:val="24"/>
        </w:rPr>
      </w:pPr>
    </w:p>
    <w:p w14:paraId="6BCE615A" w14:textId="752712A8" w:rsidR="004C6945" w:rsidRPr="00C628E6" w:rsidRDefault="00B24879" w:rsidP="008A713C">
      <w:pPr>
        <w:pStyle w:val="Sinespaciado"/>
        <w:jc w:val="both"/>
        <w:rPr>
          <w:rFonts w:ascii="Times New Roman" w:hAnsi="Times New Roman" w:cs="Times New Roman"/>
          <w:sz w:val="24"/>
          <w:szCs w:val="24"/>
          <w:lang w:eastAsia="es-MX"/>
        </w:rPr>
      </w:pPr>
      <w:r w:rsidRPr="00C628E6">
        <w:rPr>
          <w:rFonts w:ascii="Times New Roman" w:hAnsi="Times New Roman" w:cs="Times New Roman"/>
          <w:sz w:val="24"/>
          <w:szCs w:val="24"/>
        </w:rPr>
        <w:tab/>
        <w:t>Sin eludir las posibles afectaciones que afectaron sobre los derechos del propio imputado, así que sin lugar a dudas, el caso que se ha hecho alusión es simbólico en nuestro país, puesto que exhibió el actual recurrente e indebido de las autoridades que se encargan de la procuración de justicia, demostrando que los actos de filtración inciden sobre los derechos de las parte sometidas a un proceso penal y particularmente sobre los derechos de</w:t>
      </w:r>
      <w:r w:rsidR="008929C7" w:rsidRPr="00C628E6">
        <w:rPr>
          <w:rFonts w:ascii="Times New Roman" w:hAnsi="Times New Roman" w:cs="Times New Roman"/>
          <w:sz w:val="24"/>
          <w:szCs w:val="24"/>
        </w:rPr>
        <w:t xml:space="preserve"> las víctimas </w:t>
      </w:r>
      <w:r w:rsidR="004C6945" w:rsidRPr="00C628E6">
        <w:rPr>
          <w:rFonts w:ascii="Times New Roman" w:hAnsi="Times New Roman" w:cs="Times New Roman"/>
          <w:sz w:val="24"/>
          <w:szCs w:val="24"/>
          <w:lang w:eastAsia="es-MX"/>
        </w:rPr>
        <w:t>específicamente cuando se trata de alguna mujer, niña, adolescente o adulta mayor, más aún cuando cualquiera de ella son víctimas del delito de feminicidio, ya que el hecho de exhibir un cadáver mediante imágenes de algún medio de difusión o comunicación produce inmediatamente una victimización secundaria o también llamada revictimización, la cual agrava y expone a un nuevo daño tanto a la víctima directa, así como a aquellas que se encuentran en trabajo de carácter de indirectas, la realidad es que los actos de infiltración cometidos por parte de las autoridades mexicanas de los Sistemas de Procuración y Administración de Justicia son muy frecuentes; en cuanto a la operación del Sistema de Justicia Penal Acusatorio y vaya que nuestro Estado de México no es la excepción, de modo que la presentación de la iniciativa que pretendemos incluir dentro del Código Penal Local es una serie de hipótesis delictivas que inhiban y subsancionen una de las modalidades de violencia institucional cometida en contra de cualquier mujer, buscando reducir una gran medida a los actos de filtración por parte de las y los servidores públicos que han provocado en estos distintos casos una revictimización en contra de las mujeres, afectaciones a las distintas víctimas de cualquier delito sin soslayar los posibles agravios contra las y los imputados de algún hecho</w:t>
      </w:r>
      <w:r w:rsidR="002F164D" w:rsidRPr="00C628E6">
        <w:rPr>
          <w:rFonts w:ascii="Times New Roman" w:hAnsi="Times New Roman" w:cs="Times New Roman"/>
          <w:sz w:val="24"/>
          <w:szCs w:val="24"/>
          <w:lang w:eastAsia="es-MX"/>
        </w:rPr>
        <w:t xml:space="preserve"> que la ley señale como delito.</w:t>
      </w:r>
    </w:p>
    <w:p w14:paraId="7703AEB0" w14:textId="77777777" w:rsidR="000E4A4E" w:rsidRPr="00C628E6" w:rsidRDefault="000E4A4E" w:rsidP="008A713C">
      <w:pPr>
        <w:pStyle w:val="Sinespaciado"/>
        <w:jc w:val="both"/>
        <w:rPr>
          <w:rFonts w:ascii="Times New Roman" w:hAnsi="Times New Roman" w:cs="Times New Roman"/>
          <w:sz w:val="24"/>
          <w:szCs w:val="24"/>
          <w:lang w:eastAsia="es-MX"/>
        </w:rPr>
      </w:pPr>
    </w:p>
    <w:p w14:paraId="6779B4BA" w14:textId="63519949" w:rsidR="004C6945" w:rsidRPr="00C628E6" w:rsidRDefault="004C6945" w:rsidP="008A713C">
      <w:pPr>
        <w:pStyle w:val="Sinespaciado"/>
        <w:ind w:firstLine="708"/>
        <w:jc w:val="both"/>
        <w:rPr>
          <w:rFonts w:ascii="Times New Roman" w:hAnsi="Times New Roman" w:cs="Times New Roman"/>
          <w:sz w:val="24"/>
          <w:szCs w:val="24"/>
          <w:lang w:eastAsia="es-MX"/>
        </w:rPr>
      </w:pPr>
      <w:r w:rsidRPr="00C628E6">
        <w:rPr>
          <w:rFonts w:ascii="Times New Roman" w:hAnsi="Times New Roman" w:cs="Times New Roman"/>
          <w:sz w:val="24"/>
          <w:szCs w:val="24"/>
          <w:lang w:eastAsia="es-MX"/>
        </w:rPr>
        <w:t xml:space="preserve">Aunado a eso en congruencia con el principio de enfoque diferencial y especializado, hacemos un reconocimiento de que existen grupos poblacionales en situación de vulnerabilidad en el Estado de México, que por contar con características asimétricas, desigualdades, inequidades y necesidades diferentes por razón de edad y género, preferencia u orientación sexual, etnia, condición de discapacidad, condiciones sociales y de salud diferentes, necesitan una mayor tutela afectiva para la protección de sus derechos de calidad de víctimas o imputados durante el desarrollo de cualquier proceso penal, por lo que, en armonía con el contenido del artículo primero en sus párrafos tercero y cuarto de la Constitución Federal, corroboramos que nuestro compromiso para que desde el marco del Derecho Penal se pueda dotar de medidas de prevención y seguridad jurídica, sancionando con mayor severidad a aquellas y aquellos servidores públicos, así como a las personas que en ejercicio de sus funciones auxiliares o coadyuvantes en los Sistemas de Procuración y Administración de Justicia, ejerzan actos de filtración en agravio de cualquiera de estos grupos al momento de transferir todo tipo de todo tipo de evidencias o información del procedimiento penal a favor de un tercero. </w:t>
      </w:r>
    </w:p>
    <w:p w14:paraId="4C726F65" w14:textId="77777777" w:rsidR="000E4A4E" w:rsidRPr="00C628E6" w:rsidRDefault="000E4A4E" w:rsidP="008A713C">
      <w:pPr>
        <w:pStyle w:val="Sinespaciado"/>
        <w:ind w:firstLine="708"/>
        <w:jc w:val="both"/>
        <w:rPr>
          <w:rFonts w:ascii="Times New Roman" w:hAnsi="Times New Roman" w:cs="Times New Roman"/>
          <w:sz w:val="24"/>
          <w:szCs w:val="24"/>
          <w:lang w:eastAsia="es-MX"/>
        </w:rPr>
      </w:pPr>
    </w:p>
    <w:p w14:paraId="4317274D" w14:textId="5D28426B" w:rsidR="004C6945" w:rsidRPr="00C628E6" w:rsidRDefault="004C6945" w:rsidP="008A713C">
      <w:pPr>
        <w:pStyle w:val="Sinespaciado"/>
        <w:ind w:firstLine="708"/>
        <w:jc w:val="both"/>
        <w:rPr>
          <w:rFonts w:ascii="Times New Roman" w:hAnsi="Times New Roman" w:cs="Times New Roman"/>
          <w:sz w:val="24"/>
          <w:szCs w:val="24"/>
          <w:lang w:eastAsia="es-MX"/>
        </w:rPr>
      </w:pPr>
      <w:r w:rsidRPr="00C628E6">
        <w:rPr>
          <w:rFonts w:ascii="Times New Roman" w:hAnsi="Times New Roman" w:cs="Times New Roman"/>
          <w:sz w:val="24"/>
          <w:szCs w:val="24"/>
          <w:lang w:eastAsia="es-MX"/>
        </w:rPr>
        <w:t xml:space="preserve">Bajo este tenor, finalmente ratificamos nuestro compromiso con las mujeres mexiquenses, con los grupos en situación de vulnerabilidad y en el Sistema de Justicia Penal, porque sabemos que esta iniciativa con proyecto de decreto contribuirá y favorecerá por igual de acuerdo a la correcta instrumentación por parte de las y los operadores jurídicos, siendo el objetivo y finalidad de la misma la prevención y garantización de los derechos de las partes dentro del proceso penal acusatorio del Estado de México. </w:t>
      </w:r>
    </w:p>
    <w:p w14:paraId="6C88DCB5" w14:textId="77777777" w:rsidR="000E4A4E" w:rsidRPr="00C628E6" w:rsidRDefault="000E4A4E" w:rsidP="008A713C">
      <w:pPr>
        <w:pStyle w:val="Sinespaciado"/>
        <w:ind w:firstLine="708"/>
        <w:jc w:val="both"/>
        <w:rPr>
          <w:rFonts w:ascii="Times New Roman" w:hAnsi="Times New Roman" w:cs="Times New Roman"/>
          <w:sz w:val="24"/>
          <w:szCs w:val="24"/>
          <w:lang w:eastAsia="es-MX"/>
        </w:rPr>
      </w:pPr>
    </w:p>
    <w:p w14:paraId="6A4B85BE" w14:textId="598803CA" w:rsidR="004C6945" w:rsidRPr="00C628E6" w:rsidRDefault="004C6945" w:rsidP="008A713C">
      <w:pPr>
        <w:pStyle w:val="Sinespaciado"/>
        <w:ind w:firstLine="708"/>
        <w:jc w:val="both"/>
        <w:rPr>
          <w:rFonts w:ascii="Times New Roman" w:hAnsi="Times New Roman" w:cs="Times New Roman"/>
          <w:sz w:val="24"/>
          <w:szCs w:val="24"/>
          <w:lang w:eastAsia="es-MX"/>
        </w:rPr>
      </w:pPr>
      <w:r w:rsidRPr="00C628E6">
        <w:rPr>
          <w:rFonts w:ascii="Times New Roman" w:hAnsi="Times New Roman" w:cs="Times New Roman"/>
          <w:sz w:val="24"/>
          <w:szCs w:val="24"/>
          <w:lang w:eastAsia="es-MX"/>
        </w:rPr>
        <w:t xml:space="preserve">Por tal motivo, agradezco su atención y pido se anexe en su totalidad el documento para su análisis y su aprobación. </w:t>
      </w:r>
    </w:p>
    <w:p w14:paraId="520635EC" w14:textId="77777777" w:rsidR="000E4A4E" w:rsidRPr="00C628E6" w:rsidRDefault="000E4A4E" w:rsidP="008A713C">
      <w:pPr>
        <w:pStyle w:val="Sinespaciado"/>
        <w:ind w:firstLine="708"/>
        <w:jc w:val="both"/>
        <w:rPr>
          <w:rFonts w:ascii="Times New Roman" w:hAnsi="Times New Roman" w:cs="Times New Roman"/>
          <w:sz w:val="24"/>
          <w:szCs w:val="24"/>
          <w:lang w:eastAsia="es-MX"/>
        </w:rPr>
      </w:pPr>
    </w:p>
    <w:p w14:paraId="6E56C2E1" w14:textId="534F7AE5" w:rsidR="004C6945" w:rsidRPr="00C628E6" w:rsidRDefault="004C6945" w:rsidP="008A713C">
      <w:pPr>
        <w:pStyle w:val="Sinespaciado"/>
        <w:ind w:firstLine="708"/>
        <w:jc w:val="both"/>
        <w:rPr>
          <w:rFonts w:ascii="Times New Roman" w:hAnsi="Times New Roman" w:cs="Times New Roman"/>
          <w:sz w:val="24"/>
          <w:szCs w:val="24"/>
          <w:lang w:eastAsia="es-MX"/>
        </w:rPr>
      </w:pPr>
      <w:r w:rsidRPr="00C628E6">
        <w:rPr>
          <w:rFonts w:ascii="Times New Roman" w:hAnsi="Times New Roman" w:cs="Times New Roman"/>
          <w:sz w:val="24"/>
          <w:szCs w:val="24"/>
          <w:lang w:eastAsia="es-MX"/>
        </w:rPr>
        <w:t>Muchísimas gracias.</w:t>
      </w:r>
    </w:p>
    <w:p w14:paraId="3DA3BA78" w14:textId="77777777" w:rsidR="00E33766" w:rsidRPr="00C628E6" w:rsidRDefault="00E33766" w:rsidP="00166952">
      <w:pPr>
        <w:pStyle w:val="Sinespaciado"/>
        <w:jc w:val="both"/>
        <w:rPr>
          <w:rFonts w:ascii="Times New Roman" w:hAnsi="Times New Roman" w:cs="Times New Roman"/>
          <w:sz w:val="24"/>
          <w:szCs w:val="24"/>
          <w:lang w:eastAsia="es-MX"/>
        </w:rPr>
        <w:sectPr w:rsidR="00E33766" w:rsidRPr="00C628E6" w:rsidSect="008A713C">
          <w:footerReference w:type="default" r:id="rId7"/>
          <w:pgSz w:w="12240" w:h="15840" w:code="1"/>
          <w:pgMar w:top="1134" w:right="1134" w:bottom="1134" w:left="1701" w:header="709" w:footer="709" w:gutter="0"/>
          <w:cols w:space="708"/>
          <w:docGrid w:linePitch="360"/>
        </w:sectPr>
      </w:pPr>
    </w:p>
    <w:p w14:paraId="522D33E1" w14:textId="77777777" w:rsidR="002A26E0" w:rsidRPr="00C628E6" w:rsidRDefault="002A26E0" w:rsidP="00E47556">
      <w:pPr>
        <w:pStyle w:val="Sinespaciado"/>
        <w:jc w:val="both"/>
        <w:rPr>
          <w:rFonts w:ascii="Times New Roman" w:hAnsi="Times New Roman" w:cs="Times New Roman"/>
          <w:sz w:val="24"/>
          <w:szCs w:val="24"/>
        </w:rPr>
      </w:pPr>
    </w:p>
    <w:p w14:paraId="2B2C1668" w14:textId="77777777" w:rsidR="002A26E0" w:rsidRPr="00C628E6" w:rsidRDefault="002A26E0" w:rsidP="00E47556">
      <w:pPr>
        <w:pStyle w:val="Sinespaciado"/>
        <w:jc w:val="center"/>
        <w:rPr>
          <w:rFonts w:ascii="Times New Roman" w:hAnsi="Times New Roman" w:cs="Times New Roman"/>
          <w:sz w:val="24"/>
          <w:szCs w:val="24"/>
        </w:rPr>
      </w:pPr>
      <w:r w:rsidRPr="00C628E6">
        <w:rPr>
          <w:rFonts w:ascii="Times New Roman" w:hAnsi="Times New Roman" w:cs="Times New Roman"/>
          <w:sz w:val="24"/>
          <w:szCs w:val="24"/>
        </w:rPr>
        <w:t>(Se inserta el documento)</w:t>
      </w:r>
    </w:p>
    <w:p w14:paraId="55645B30" w14:textId="77777777" w:rsidR="002A26E0" w:rsidRPr="00C628E6" w:rsidRDefault="002A26E0" w:rsidP="00E47556">
      <w:pPr>
        <w:pStyle w:val="Sinespaciado"/>
        <w:jc w:val="both"/>
        <w:rPr>
          <w:rFonts w:ascii="Times New Roman" w:hAnsi="Times New Roman" w:cs="Times New Roman"/>
          <w:sz w:val="24"/>
          <w:szCs w:val="24"/>
        </w:rPr>
      </w:pPr>
    </w:p>
    <w:p w14:paraId="5DD024A5" w14:textId="77777777" w:rsidR="00E47556" w:rsidRPr="00C628E6" w:rsidRDefault="00E47556" w:rsidP="00E47556">
      <w:pPr>
        <w:spacing w:after="0" w:line="240" w:lineRule="auto"/>
        <w:jc w:val="right"/>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Toluca, México, a ___ de abril de 2021.</w:t>
      </w:r>
    </w:p>
    <w:p w14:paraId="151ABF03" w14:textId="77777777" w:rsidR="00E47556" w:rsidRPr="00C628E6" w:rsidRDefault="00E47556" w:rsidP="00E47556">
      <w:pPr>
        <w:spacing w:after="0" w:line="240" w:lineRule="auto"/>
        <w:jc w:val="right"/>
        <w:rPr>
          <w:rFonts w:ascii="Times New Roman" w:eastAsia="Arial" w:hAnsi="Times New Roman" w:cs="Times New Roman"/>
          <w:sz w:val="24"/>
          <w:szCs w:val="24"/>
          <w:lang w:eastAsia="es-MX"/>
        </w:rPr>
      </w:pPr>
    </w:p>
    <w:p w14:paraId="3E1E8D3D" w14:textId="77777777" w:rsidR="00E47556" w:rsidRPr="00C628E6" w:rsidRDefault="00E47556" w:rsidP="00E47556">
      <w:pPr>
        <w:spacing w:after="0" w:line="240" w:lineRule="auto"/>
        <w:jc w:val="both"/>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DIP. ADRIÁN MANUEL GALICIA SALCEDA</w:t>
      </w:r>
    </w:p>
    <w:p w14:paraId="351D2B03" w14:textId="77777777" w:rsidR="00E47556" w:rsidRPr="00C628E6" w:rsidRDefault="00E47556" w:rsidP="00E47556">
      <w:pPr>
        <w:spacing w:after="0" w:line="240" w:lineRule="auto"/>
        <w:jc w:val="both"/>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 xml:space="preserve">PRESIDENTE DE LA DIRECTIVA DE LA LX </w:t>
      </w:r>
    </w:p>
    <w:p w14:paraId="3B07E15D" w14:textId="77777777" w:rsidR="00E47556" w:rsidRPr="00C628E6" w:rsidRDefault="00E47556" w:rsidP="00E47556">
      <w:pPr>
        <w:spacing w:after="0" w:line="240" w:lineRule="auto"/>
        <w:jc w:val="both"/>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LEGISLATURA DEL ESTADO DE MÉXICO.</w:t>
      </w:r>
    </w:p>
    <w:p w14:paraId="385D8D5E" w14:textId="77777777" w:rsidR="00E47556" w:rsidRPr="00C628E6" w:rsidRDefault="00E47556" w:rsidP="00E47556">
      <w:pPr>
        <w:spacing w:after="0" w:line="240" w:lineRule="auto"/>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P R E S E N T E</w:t>
      </w:r>
    </w:p>
    <w:p w14:paraId="78052E28" w14:textId="77777777" w:rsidR="00E47556" w:rsidRPr="00C628E6" w:rsidRDefault="00E47556" w:rsidP="00E47556">
      <w:pPr>
        <w:spacing w:after="0" w:line="240" w:lineRule="auto"/>
        <w:rPr>
          <w:rFonts w:ascii="Times New Roman" w:eastAsia="Arial" w:hAnsi="Times New Roman" w:cs="Times New Roman"/>
          <w:b/>
          <w:sz w:val="24"/>
          <w:szCs w:val="24"/>
          <w:lang w:eastAsia="es-MX"/>
        </w:rPr>
      </w:pPr>
    </w:p>
    <w:p w14:paraId="1FE20F0D" w14:textId="77777777" w:rsidR="00E47556" w:rsidRPr="00C628E6" w:rsidRDefault="00E47556" w:rsidP="00E47556">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b/>
          <w:sz w:val="24"/>
          <w:szCs w:val="24"/>
          <w:lang w:eastAsia="es-MX"/>
        </w:rPr>
        <w:t>Diputada</w:t>
      </w:r>
      <w:r w:rsidRPr="00C628E6">
        <w:rPr>
          <w:rFonts w:ascii="Times New Roman" w:eastAsia="Arial" w:hAnsi="Times New Roman" w:cs="Times New Roman"/>
          <w:sz w:val="24"/>
          <w:szCs w:val="24"/>
          <w:lang w:eastAsia="es-MX"/>
        </w:rPr>
        <w:t xml:space="preserve"> </w:t>
      </w:r>
      <w:r w:rsidRPr="00C628E6">
        <w:rPr>
          <w:rFonts w:ascii="Times New Roman" w:eastAsia="Arial" w:hAnsi="Times New Roman" w:cs="Times New Roman"/>
          <w:b/>
          <w:sz w:val="24"/>
          <w:szCs w:val="24"/>
          <w:lang w:eastAsia="es-MX"/>
        </w:rPr>
        <w:t>Beatriz García Villegas</w:t>
      </w:r>
      <w:r w:rsidRPr="00C628E6">
        <w:rPr>
          <w:rFonts w:ascii="Times New Roman" w:eastAsia="Arial" w:hAnsi="Times New Roman" w:cs="Times New Roman"/>
          <w:sz w:val="24"/>
          <w:szCs w:val="24"/>
          <w:lang w:eastAsia="es-MX"/>
        </w:rPr>
        <w:t xml:space="preserve">, integrante del Grupo Parlamentario del partido Morena en la LX Legislatura del Estado de México, con fundamento en lo dispuesto  en los artículos 6 y 116 de la Constitución Política de los Estados Unidos Mexicanos; 51, fracción II, 57 y 61, fracción I, de la Constitución Política del Estado Libre y Soberano de México; 28, fracción I, 30, primer párrafo, 38, fracción I, 79 y 81, de la Ley Orgánica y 68 del Reglamento, ambos del Poder Legislativo del Estado Libre y Soberano de México, someto a la  consideración de este órgano legislativo, </w:t>
      </w:r>
      <w:r w:rsidRPr="00C628E6">
        <w:rPr>
          <w:rFonts w:ascii="Times New Roman" w:eastAsia="Arial" w:hAnsi="Times New Roman" w:cs="Times New Roman"/>
          <w:b/>
          <w:sz w:val="24"/>
          <w:szCs w:val="24"/>
          <w:lang w:eastAsia="es-MX"/>
        </w:rPr>
        <w:t>Iniciativa con Proyecto de Decreto por el que se reforma el Artículo 353 del Código Penal del Estado de México, sobre los Delitos Cometidos por las y los Servidores Públicos de la Procuración y Administración de Justicia</w:t>
      </w:r>
      <w:r w:rsidRPr="00C628E6">
        <w:rPr>
          <w:rFonts w:ascii="Times New Roman" w:eastAsia="Arial" w:hAnsi="Times New Roman" w:cs="Times New Roman"/>
          <w:sz w:val="24"/>
          <w:szCs w:val="24"/>
          <w:lang w:eastAsia="es-MX"/>
        </w:rPr>
        <w:t xml:space="preserve">, de conformidad con la siguiente: </w:t>
      </w:r>
    </w:p>
    <w:p w14:paraId="3E682E7A" w14:textId="77777777" w:rsidR="00E47556" w:rsidRPr="00C628E6" w:rsidRDefault="00E47556" w:rsidP="00E47556">
      <w:pPr>
        <w:pBdr>
          <w:top w:val="nil"/>
          <w:left w:val="nil"/>
          <w:bottom w:val="nil"/>
          <w:right w:val="nil"/>
          <w:between w:val="nil"/>
        </w:pBdr>
        <w:spacing w:after="0" w:line="240" w:lineRule="auto"/>
        <w:ind w:firstLine="708"/>
        <w:jc w:val="both"/>
        <w:rPr>
          <w:rFonts w:ascii="Times New Roman" w:eastAsia="Arial" w:hAnsi="Times New Roman" w:cs="Times New Roman"/>
          <w:sz w:val="24"/>
          <w:szCs w:val="24"/>
          <w:lang w:eastAsia="es-MX"/>
        </w:rPr>
      </w:pPr>
    </w:p>
    <w:p w14:paraId="3DCBE679" w14:textId="77777777" w:rsidR="00E47556" w:rsidRPr="00C628E6" w:rsidRDefault="00E47556" w:rsidP="00E47556">
      <w:pPr>
        <w:spacing w:after="0" w:line="240" w:lineRule="auto"/>
        <w:ind w:firstLine="708"/>
        <w:jc w:val="center"/>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 xml:space="preserve">EXPOSICIÓN DE MOTIVOS: </w:t>
      </w:r>
    </w:p>
    <w:p w14:paraId="525575DD" w14:textId="77777777" w:rsidR="00E47556" w:rsidRPr="00C628E6" w:rsidRDefault="00E47556" w:rsidP="00E47556">
      <w:pPr>
        <w:spacing w:after="0" w:line="240" w:lineRule="auto"/>
        <w:ind w:firstLine="708"/>
        <w:jc w:val="center"/>
        <w:rPr>
          <w:rFonts w:ascii="Times New Roman" w:eastAsia="Arial" w:hAnsi="Times New Roman" w:cs="Times New Roman"/>
          <w:b/>
          <w:sz w:val="24"/>
          <w:szCs w:val="24"/>
          <w:lang w:eastAsia="es-MX"/>
        </w:rPr>
      </w:pPr>
    </w:p>
    <w:p w14:paraId="33978B2F" w14:textId="77777777" w:rsidR="00E47556" w:rsidRPr="00C628E6" w:rsidRDefault="00E47556" w:rsidP="00263637">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Ante la impunidad, corrupción y las malas prácticas internas y externas que han imperado durante los últimos años en los sistemas de procuración y administración de justicia de nuestro estado, mucho se ha documentado y opinado sobre los actos injustificados e infundados cometidos por parte de las y los servidores públicos. Acciones que han logrado trascender o materializarse en diversas violaciones a los derechos humanos de las partes que conforman el desarrollo de algún proceso penal encauzado, produciendo afectaciones colaterales de diversa índole, principalmente daños sobre las víctimas.</w:t>
      </w:r>
    </w:p>
    <w:p w14:paraId="57C35321" w14:textId="71515529" w:rsidR="00E47556" w:rsidRPr="00C628E6" w:rsidRDefault="00E47556" w:rsidP="00E47556">
      <w:pPr>
        <w:spacing w:after="0" w:line="240" w:lineRule="auto"/>
        <w:jc w:val="both"/>
        <w:rPr>
          <w:rFonts w:ascii="Times New Roman" w:eastAsia="Arial" w:hAnsi="Times New Roman" w:cs="Times New Roman"/>
          <w:sz w:val="24"/>
          <w:szCs w:val="24"/>
          <w:lang w:eastAsia="es-MX"/>
        </w:rPr>
      </w:pPr>
    </w:p>
    <w:p w14:paraId="7B58F6A5"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A propósito de estos ejercicios indebidos e incurridos, una práctica reiterativa cometida por parte de las y los servidores públicos que integran particularmente el sistema de procuración de justicia, ha sido la filtración de toda clase de contenido o información que guarda vinculación con alguna de las etapas del procedimiento penal. Práctica que se realiza con recurrencia durante el desarrollo de la primera etapa de este procedimiento, “la investigación”, así como a partir del momento en que las y los encargados comienzan a integrar la cadena de custodia en el lugar del suceso, sitio del hecho o del hallazgo, siendo las autoridades policiales en sus calidades de primeros respondientes quienes en colaboración y coordinación con las y los agentes ministeriales, así como con el auxilio de las y los peritos competentes, se ven obligadas y obligados a revisar, levantar, embalar, rotular, sellar y trasladar cualquier clase de evidencia sin mayor premura a los laboratorios correspondientes.</w:t>
      </w:r>
    </w:p>
    <w:p w14:paraId="1EFB1A18" w14:textId="583CF802" w:rsidR="00E47556" w:rsidRPr="00C628E6" w:rsidRDefault="00E47556" w:rsidP="00E47556">
      <w:pPr>
        <w:spacing w:after="0" w:line="240" w:lineRule="auto"/>
        <w:jc w:val="both"/>
        <w:rPr>
          <w:rFonts w:ascii="Times New Roman" w:eastAsia="Arial" w:hAnsi="Times New Roman" w:cs="Times New Roman"/>
          <w:sz w:val="24"/>
          <w:szCs w:val="24"/>
          <w:lang w:eastAsia="es-MX"/>
        </w:rPr>
      </w:pPr>
    </w:p>
    <w:p w14:paraId="2224D1D4"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 xml:space="preserve">Sin embargo, el contenido que precede en los párrafos anteriores no es óbice para que diversas y diversos servidores públicos del sistema de procuración de justicia y administración de justicia en el desempeño de sus empleos cargos o comisiones, incumplan con sus obligaciones legales para obtener con posterioridad alguna ventaja o contraprestación de naturaleza económica , con base en la transferencia de información o evidencia en favor de terceros o de cualquier persona que resulte </w:t>
      </w:r>
      <w:r w:rsidRPr="00C628E6">
        <w:rPr>
          <w:rFonts w:ascii="Times New Roman" w:eastAsia="Arial" w:hAnsi="Times New Roman" w:cs="Times New Roman"/>
          <w:sz w:val="24"/>
          <w:szCs w:val="24"/>
          <w:lang w:eastAsia="es-MX"/>
        </w:rPr>
        <w:lastRenderedPageBreak/>
        <w:t xml:space="preserve">interesada en el uso adverso de datos o de elementos probatorios. Tal y como ocurrió recientemente en la Ciudad de México, respecto de un caso muy particular que causó indignación en la ciudadanía, particularmente sobre las mujeres quienes expresaron su descontento social a la luz de la opinión pública mediante diversas publicaciones en las redes digitales por el acontecimiento que le había ocurrido a la joven </w:t>
      </w:r>
      <w:r w:rsidRPr="00C628E6">
        <w:rPr>
          <w:rFonts w:ascii="Times New Roman" w:eastAsia="Arial" w:hAnsi="Times New Roman" w:cs="Times New Roman"/>
          <w:i/>
          <w:sz w:val="24"/>
          <w:szCs w:val="24"/>
          <w:lang w:eastAsia="es-MX"/>
        </w:rPr>
        <w:t xml:space="preserve">“Ingrid”, </w:t>
      </w:r>
      <w:r w:rsidRPr="00C628E6">
        <w:rPr>
          <w:rFonts w:ascii="Times New Roman" w:eastAsia="Arial" w:hAnsi="Times New Roman" w:cs="Times New Roman"/>
          <w:sz w:val="24"/>
          <w:szCs w:val="24"/>
          <w:lang w:eastAsia="es-MX"/>
        </w:rPr>
        <w:t>víctima del delito de feminicidio.</w:t>
      </w:r>
    </w:p>
    <w:p w14:paraId="799273F3"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p>
    <w:p w14:paraId="02772B7D"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 xml:space="preserve">No obstante, a la brevedad de la muerte de Ingrid, se suscitó un acto de filtración por parte de las autoridades competentes, quienes compartieron algunas imágenes del cadáver de la víctima con dos diarios mexicanos, conculcando de esta forma “los principios de no criminalización, máxima protección y de victimización secundaria”. Principios que, de conformidad con la Ley General de Víctimas, radican en: </w:t>
      </w:r>
    </w:p>
    <w:p w14:paraId="30CC17C7" w14:textId="36035725" w:rsidR="00E47556" w:rsidRPr="00C628E6" w:rsidRDefault="00E47556" w:rsidP="00E47556">
      <w:pPr>
        <w:spacing w:after="0" w:line="240" w:lineRule="auto"/>
        <w:jc w:val="both"/>
        <w:rPr>
          <w:rFonts w:ascii="Times New Roman" w:eastAsia="Arial" w:hAnsi="Times New Roman" w:cs="Times New Roman"/>
          <w:sz w:val="24"/>
          <w:szCs w:val="24"/>
          <w:lang w:eastAsia="es-MX"/>
        </w:rPr>
      </w:pPr>
    </w:p>
    <w:p w14:paraId="20B8FE12" w14:textId="77777777" w:rsidR="00E47556" w:rsidRPr="00C628E6" w:rsidRDefault="00E47556" w:rsidP="00E47556">
      <w:pPr>
        <w:numPr>
          <w:ilvl w:val="0"/>
          <w:numId w:val="4"/>
        </w:num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No criminalización: El deber de las autoridades de no agravar el sufrimiento de la víctima, ni tratarla en ningún caso como sospechosa o responsable de la comisión de los hechos que denuncie.</w:t>
      </w:r>
    </w:p>
    <w:p w14:paraId="73F7BBAC" w14:textId="77777777" w:rsidR="00E47556" w:rsidRPr="00C628E6" w:rsidRDefault="00E47556" w:rsidP="00E47556">
      <w:pPr>
        <w:spacing w:after="0" w:line="240" w:lineRule="auto"/>
        <w:ind w:left="360"/>
        <w:jc w:val="both"/>
        <w:rPr>
          <w:rFonts w:ascii="Times New Roman" w:eastAsia="Arial" w:hAnsi="Times New Roman" w:cs="Times New Roman"/>
          <w:sz w:val="24"/>
          <w:szCs w:val="24"/>
          <w:lang w:eastAsia="es-MX"/>
        </w:rPr>
      </w:pPr>
    </w:p>
    <w:p w14:paraId="01E7AC1A" w14:textId="77777777" w:rsidR="00E47556" w:rsidRPr="00C628E6" w:rsidRDefault="00E47556" w:rsidP="00E47556">
      <w:pPr>
        <w:numPr>
          <w:ilvl w:val="0"/>
          <w:numId w:val="4"/>
        </w:num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Máxima protección: Todas las autoridades de los órdenes de gobierno deben velar por la aplicación más amplia de medidas de protección a la dignidad, libertad, seguridad y demás derechos de las víctimas del delito y de violaciones a derechos humanos.</w:t>
      </w:r>
    </w:p>
    <w:p w14:paraId="2FC2033D" w14:textId="77777777" w:rsidR="00E47556" w:rsidRPr="00C628E6" w:rsidRDefault="00E47556" w:rsidP="00E47556">
      <w:pPr>
        <w:spacing w:after="0" w:line="240" w:lineRule="auto"/>
        <w:ind w:left="360"/>
        <w:jc w:val="both"/>
        <w:rPr>
          <w:rFonts w:ascii="Times New Roman" w:eastAsia="Arial" w:hAnsi="Times New Roman" w:cs="Times New Roman"/>
          <w:sz w:val="24"/>
          <w:szCs w:val="24"/>
          <w:lang w:eastAsia="es-MX"/>
        </w:rPr>
      </w:pPr>
    </w:p>
    <w:p w14:paraId="410311EE" w14:textId="77777777" w:rsidR="00E47556" w:rsidRPr="00C628E6" w:rsidRDefault="00E47556" w:rsidP="00E47556">
      <w:pPr>
        <w:numPr>
          <w:ilvl w:val="0"/>
          <w:numId w:val="4"/>
        </w:num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Victimización Secundaria: es la obligación que tienen las autoridades competentes sobre no poder negar a ninguna persona la calidad de víctima por sus características y condiciones particulares. Además, el Estado no podrá exigir mecanismos o procedimientos que agraven la situación de la víctima, por lo que también se encontrará impedido para establecer requisitos que obstaculicen e impidan el ejercicio de derechos de las víctimas, por lo que la misma entidad jurídica y política de la sociedad por conducto de la actuación de sus servidoras y servidores públicos tampoco deberán exponer al sufrimiento de un nuevo daño a cualquier víctima.</w:t>
      </w:r>
    </w:p>
    <w:p w14:paraId="2DD3AEFB" w14:textId="3932E7EE" w:rsidR="00E47556" w:rsidRPr="00C628E6" w:rsidRDefault="00E47556" w:rsidP="00E47556">
      <w:pPr>
        <w:spacing w:after="0" w:line="240" w:lineRule="auto"/>
        <w:jc w:val="both"/>
        <w:rPr>
          <w:rFonts w:ascii="Times New Roman" w:eastAsia="Arial" w:hAnsi="Times New Roman" w:cs="Times New Roman"/>
          <w:sz w:val="24"/>
          <w:szCs w:val="24"/>
          <w:lang w:eastAsia="es-MX"/>
        </w:rPr>
      </w:pPr>
    </w:p>
    <w:p w14:paraId="2CEC8CA8"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Necesario enfatizar que las y los servidores públicos que compartieron estas imágenes actuaron de manera perniciosa, al igual que los medios de comunicación por la poca ética profesional que hicieron constatar al compartir, difundir y publicar las imágenes del cuerpo de la joven Ingrid</w:t>
      </w:r>
      <w:r w:rsidRPr="00C628E6">
        <w:rPr>
          <w:rFonts w:ascii="Times New Roman" w:eastAsia="Arial" w:hAnsi="Times New Roman" w:cs="Times New Roman"/>
          <w:i/>
          <w:sz w:val="24"/>
          <w:szCs w:val="24"/>
          <w:lang w:eastAsia="es-MX"/>
        </w:rPr>
        <w:t xml:space="preserve">, </w:t>
      </w:r>
      <w:r w:rsidRPr="00C628E6">
        <w:rPr>
          <w:rFonts w:ascii="Times New Roman" w:eastAsia="Arial" w:hAnsi="Times New Roman" w:cs="Times New Roman"/>
          <w:sz w:val="24"/>
          <w:szCs w:val="24"/>
          <w:lang w:eastAsia="es-MX"/>
        </w:rPr>
        <w:t xml:space="preserve">apenas un día después de haber sido privada de la vida por parte de su pareja sentimental. </w:t>
      </w:r>
    </w:p>
    <w:p w14:paraId="09DCC8B9"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p>
    <w:p w14:paraId="760D23D1"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 xml:space="preserve">Así que con estas acciones se puede deducir que subyacieron una serie de vulneraciones a los distintos derechos de </w:t>
      </w:r>
      <w:r w:rsidRPr="00C628E6">
        <w:rPr>
          <w:rFonts w:ascii="Times New Roman" w:eastAsia="Arial" w:hAnsi="Times New Roman" w:cs="Times New Roman"/>
          <w:i/>
          <w:sz w:val="24"/>
          <w:szCs w:val="24"/>
          <w:lang w:eastAsia="es-MX"/>
        </w:rPr>
        <w:t xml:space="preserve">Ingrid </w:t>
      </w:r>
      <w:r w:rsidRPr="00C628E6">
        <w:rPr>
          <w:rFonts w:ascii="Times New Roman" w:eastAsia="Arial" w:hAnsi="Times New Roman" w:cs="Times New Roman"/>
          <w:sz w:val="24"/>
          <w:szCs w:val="24"/>
          <w:lang w:eastAsia="es-MX"/>
        </w:rPr>
        <w:t>en su calidad de víctima directa y de sus familiares en su carácter conjunto de víctimas indirectas, sin eludir las posibles afectaciones que se efectuaron sobre los derechos del propio imputado.</w:t>
      </w:r>
    </w:p>
    <w:p w14:paraId="7123F51F" w14:textId="77777777" w:rsidR="00E47556" w:rsidRPr="00C628E6" w:rsidRDefault="00E47556" w:rsidP="00E47556">
      <w:pPr>
        <w:spacing w:after="0" w:line="240" w:lineRule="auto"/>
        <w:jc w:val="both"/>
        <w:rPr>
          <w:rFonts w:ascii="Times New Roman" w:eastAsia="Arial" w:hAnsi="Times New Roman" w:cs="Times New Roman"/>
          <w:iCs/>
          <w:sz w:val="24"/>
          <w:szCs w:val="24"/>
          <w:lang w:eastAsia="es-MX"/>
        </w:rPr>
      </w:pPr>
    </w:p>
    <w:p w14:paraId="0B7F8B32"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iCs/>
          <w:sz w:val="24"/>
          <w:szCs w:val="24"/>
          <w:lang w:eastAsia="es-MX"/>
        </w:rPr>
        <w:t xml:space="preserve">Cabe mencionar que tiempo después, distintas </w:t>
      </w:r>
      <w:r w:rsidRPr="00C628E6">
        <w:rPr>
          <w:rFonts w:ascii="Times New Roman" w:eastAsia="Arial" w:hAnsi="Times New Roman" w:cs="Times New Roman"/>
          <w:sz w:val="24"/>
          <w:szCs w:val="24"/>
          <w:lang w:eastAsia="es-MX"/>
        </w:rPr>
        <w:t>especialistas esgrimieron comentarios sobre la existencia de una revictimización y violación a la dignidad de la joven Ingrid</w:t>
      </w:r>
      <w:r w:rsidRPr="00C628E6">
        <w:rPr>
          <w:rFonts w:ascii="Times New Roman" w:eastAsia="Arial" w:hAnsi="Times New Roman" w:cs="Times New Roman"/>
          <w:i/>
          <w:sz w:val="24"/>
          <w:szCs w:val="24"/>
          <w:lang w:eastAsia="es-MX"/>
        </w:rPr>
        <w:t xml:space="preserve">, </w:t>
      </w:r>
      <w:r w:rsidRPr="00C628E6">
        <w:rPr>
          <w:rFonts w:ascii="Times New Roman" w:eastAsia="Arial" w:hAnsi="Times New Roman" w:cs="Times New Roman"/>
          <w:sz w:val="24"/>
          <w:szCs w:val="24"/>
          <w:lang w:eastAsia="es-MX"/>
        </w:rPr>
        <w:t xml:space="preserve">a causa del actuar inoportuno de las autoridades de procuración de justicia y de los diferentes medios de comunicación que difundieron y publicaron tales imágenes en sus distintos ejemplares. Por lo que, de lo anteriormente expresado, es relevante subrayar que la </w:t>
      </w:r>
      <w:r w:rsidRPr="00C628E6">
        <w:rPr>
          <w:rFonts w:ascii="Times New Roman" w:eastAsia="Arial" w:hAnsi="Times New Roman" w:cs="Times New Roman"/>
          <w:i/>
          <w:sz w:val="24"/>
          <w:szCs w:val="24"/>
          <w:lang w:eastAsia="es-MX"/>
        </w:rPr>
        <w:t>revictimización</w:t>
      </w:r>
      <w:r w:rsidRPr="00C628E6">
        <w:rPr>
          <w:rFonts w:ascii="Times New Roman" w:eastAsia="Arial" w:hAnsi="Times New Roman" w:cs="Times New Roman"/>
          <w:sz w:val="24"/>
          <w:szCs w:val="24"/>
          <w:lang w:eastAsia="es-MX"/>
        </w:rPr>
        <w:t xml:space="preserve"> se encuentra fundamentada en el principio de “</w:t>
      </w:r>
      <w:r w:rsidRPr="00C628E6">
        <w:rPr>
          <w:rFonts w:ascii="Times New Roman" w:eastAsia="Arial" w:hAnsi="Times New Roman" w:cs="Times New Roman"/>
          <w:i/>
          <w:sz w:val="24"/>
          <w:szCs w:val="24"/>
          <w:lang w:eastAsia="es-MX"/>
        </w:rPr>
        <w:t>victimización secundaria”</w:t>
      </w:r>
      <w:r w:rsidRPr="00C628E6">
        <w:rPr>
          <w:rFonts w:ascii="Times New Roman" w:eastAsia="Arial" w:hAnsi="Times New Roman" w:cs="Times New Roman"/>
          <w:sz w:val="24"/>
          <w:szCs w:val="24"/>
          <w:lang w:eastAsia="es-MX"/>
        </w:rPr>
        <w:t xml:space="preserve">, el cual queda constreñido en los términos siguientes: </w:t>
      </w:r>
    </w:p>
    <w:p w14:paraId="370BA40D"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p>
    <w:p w14:paraId="54A16AFA" w14:textId="6B62F85C" w:rsidR="00E47556" w:rsidRPr="00C628E6" w:rsidRDefault="00E47556" w:rsidP="00E47556">
      <w:pPr>
        <w:spacing w:after="0" w:line="240" w:lineRule="auto"/>
        <w:ind w:left="720"/>
        <w:jc w:val="both"/>
        <w:rPr>
          <w:rFonts w:ascii="Times New Roman" w:eastAsia="Arial" w:hAnsi="Times New Roman" w:cs="Times New Roman"/>
          <w:i/>
          <w:sz w:val="24"/>
          <w:szCs w:val="24"/>
          <w:lang w:eastAsia="es-MX"/>
        </w:rPr>
      </w:pPr>
      <w:r w:rsidRPr="00C628E6">
        <w:rPr>
          <w:rFonts w:ascii="Times New Roman" w:eastAsia="Arial" w:hAnsi="Times New Roman" w:cs="Times New Roman"/>
          <w:i/>
          <w:sz w:val="24"/>
          <w:szCs w:val="24"/>
          <w:lang w:eastAsia="es-MX"/>
        </w:rPr>
        <w:t>“El conjunto de consecuencias psicológicas, sociales, jurídicas y económicas de carácter negativo que derivan de la experiencia de la</w:t>
      </w:r>
      <w:r w:rsidR="00A95CEC" w:rsidRPr="00C628E6">
        <w:rPr>
          <w:rFonts w:ascii="Times New Roman" w:eastAsia="Arial" w:hAnsi="Times New Roman" w:cs="Times New Roman"/>
          <w:i/>
          <w:sz w:val="24"/>
          <w:szCs w:val="24"/>
          <w:lang w:eastAsia="es-MX"/>
        </w:rPr>
        <w:t xml:space="preserve"> </w:t>
      </w:r>
      <w:r w:rsidRPr="00C628E6">
        <w:rPr>
          <w:rFonts w:ascii="Times New Roman" w:eastAsia="Arial" w:hAnsi="Times New Roman" w:cs="Times New Roman"/>
          <w:i/>
          <w:sz w:val="24"/>
          <w:szCs w:val="24"/>
          <w:lang w:eastAsia="es-MX"/>
        </w:rPr>
        <w:t>víctima</w:t>
      </w:r>
      <w:r w:rsidR="00A95CEC" w:rsidRPr="00C628E6">
        <w:rPr>
          <w:rFonts w:ascii="Times New Roman" w:eastAsia="Arial" w:hAnsi="Times New Roman" w:cs="Times New Roman"/>
          <w:i/>
          <w:sz w:val="24"/>
          <w:szCs w:val="24"/>
          <w:lang w:eastAsia="es-MX"/>
        </w:rPr>
        <w:t xml:space="preserve"> </w:t>
      </w:r>
      <w:r w:rsidRPr="00C628E6">
        <w:rPr>
          <w:rFonts w:ascii="Times New Roman" w:eastAsia="Arial" w:hAnsi="Times New Roman" w:cs="Times New Roman"/>
          <w:i/>
          <w:sz w:val="24"/>
          <w:szCs w:val="24"/>
          <w:lang w:eastAsia="es-MX"/>
        </w:rPr>
        <w:t xml:space="preserve">en su contacto con el sistema de </w:t>
      </w:r>
      <w:r w:rsidRPr="00C628E6">
        <w:rPr>
          <w:rFonts w:ascii="Times New Roman" w:eastAsia="Arial" w:hAnsi="Times New Roman" w:cs="Times New Roman"/>
          <w:i/>
          <w:sz w:val="24"/>
          <w:szCs w:val="24"/>
          <w:lang w:eastAsia="es-MX"/>
        </w:rPr>
        <w:lastRenderedPageBreak/>
        <w:t>procuración de justicia, y suponen un choque entre las legítimas expectativas de la</w:t>
      </w:r>
      <w:r w:rsidR="00A95CEC" w:rsidRPr="00C628E6">
        <w:rPr>
          <w:rFonts w:ascii="Times New Roman" w:eastAsia="Arial" w:hAnsi="Times New Roman" w:cs="Times New Roman"/>
          <w:i/>
          <w:sz w:val="24"/>
          <w:szCs w:val="24"/>
          <w:lang w:eastAsia="es-MX"/>
        </w:rPr>
        <w:t xml:space="preserve"> </w:t>
      </w:r>
      <w:r w:rsidRPr="00C628E6">
        <w:rPr>
          <w:rFonts w:ascii="Times New Roman" w:eastAsia="Arial" w:hAnsi="Times New Roman" w:cs="Times New Roman"/>
          <w:i/>
          <w:sz w:val="24"/>
          <w:szCs w:val="24"/>
          <w:lang w:eastAsia="es-MX"/>
        </w:rPr>
        <w:t>víctima</w:t>
      </w:r>
      <w:r w:rsidR="00A95CEC" w:rsidRPr="00C628E6">
        <w:rPr>
          <w:rFonts w:ascii="Times New Roman" w:eastAsia="Arial" w:hAnsi="Times New Roman" w:cs="Times New Roman"/>
          <w:i/>
          <w:sz w:val="24"/>
          <w:szCs w:val="24"/>
          <w:lang w:eastAsia="es-MX"/>
        </w:rPr>
        <w:t xml:space="preserve"> </w:t>
      </w:r>
      <w:r w:rsidRPr="00C628E6">
        <w:rPr>
          <w:rFonts w:ascii="Times New Roman" w:eastAsia="Arial" w:hAnsi="Times New Roman" w:cs="Times New Roman"/>
          <w:i/>
          <w:sz w:val="24"/>
          <w:szCs w:val="24"/>
          <w:lang w:eastAsia="es-MX"/>
        </w:rPr>
        <w:t>y la inadecuada atención institucional recibida”.</w:t>
      </w:r>
      <w:r w:rsidRPr="00C628E6">
        <w:rPr>
          <w:rFonts w:ascii="Times New Roman" w:eastAsia="Arial" w:hAnsi="Times New Roman" w:cs="Times New Roman"/>
          <w:i/>
          <w:sz w:val="24"/>
          <w:szCs w:val="24"/>
          <w:vertAlign w:val="superscript"/>
          <w:lang w:eastAsia="es-MX"/>
        </w:rPr>
        <w:footnoteReference w:id="1"/>
      </w:r>
    </w:p>
    <w:p w14:paraId="4F91D402"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p>
    <w:p w14:paraId="287F2CBE"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 xml:space="preserve">Ante lo acontecido con la joven Ingrid, ulteriormente las autoridades competentes de la Ciudad de México iniciaron con diversas investigaciones pertinentes para sancionar la actuación antijurídica de seis posibles servidores públicos que se vieron involucrados en los actos de filtración de las imágenes del cadáver de la joven capitalina. </w:t>
      </w:r>
    </w:p>
    <w:p w14:paraId="31E42A99"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p>
    <w:p w14:paraId="1943048E"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 xml:space="preserve">Sin lugar a dudas, el caso aludido es simbólico en nuestro país, puesto que exhibió el actuar recurrente e indebido  de las autoridades que se encargan de la procuración de justicia, demostrando que los actos de filtración inciden sobre los derechos de las partes sometidas a un proceso penal, y particularmente sobre los derechos de las víctimas, específicamente cuando se trata de alguna mujer, niña, adolescente o adulta mayor, y más aún cuando cualquiera de ellas son víctimas de algún delito de feminicidio, ya que el hecho de exhibir el cadáver mediante imágenes en algún medio de difusión y comunicación, produce una victimización secundaria que agrava y expone un daño tanto a la víctima directa como a las indirectas.  </w:t>
      </w:r>
    </w:p>
    <w:p w14:paraId="3B126E50"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p>
    <w:p w14:paraId="4D1ECBC7"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 xml:space="preserve">Tales violaciones a los derechos de las partes, que surgen como consecuencia de los actos de filtración por parte de las autoridades competentes, son muy frecuentes en la operación del sistema de justicia penal acusatorio, y nuestro Estado de México no una excepción. </w:t>
      </w:r>
    </w:p>
    <w:p w14:paraId="317C6D88"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p>
    <w:p w14:paraId="0D82C4E3"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 xml:space="preserve">Generalmente las violaciones a los derechos que pueden resentir las partes involucradas en algún proceso penal, al igual que las conculcaciones a los principios del procedimiento penal, de manera enunciativa más no limitativa, son las subsecuentes: </w:t>
      </w:r>
    </w:p>
    <w:p w14:paraId="6CC80111"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p>
    <w:p w14:paraId="4FDDE9C1" w14:textId="77777777" w:rsidR="00E47556" w:rsidRPr="00C628E6" w:rsidRDefault="00E47556" w:rsidP="00E47556">
      <w:pPr>
        <w:numPr>
          <w:ilvl w:val="0"/>
          <w:numId w:val="2"/>
        </w:num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 xml:space="preserve">Violación al derecho y al principio del debido proceso de ambas partes, previsto principalmente en los artículos 14, 16 y 18 párrafo sexto de la </w:t>
      </w:r>
      <w:r w:rsidRPr="00C628E6">
        <w:rPr>
          <w:rFonts w:ascii="Times New Roman" w:eastAsia="Arial" w:hAnsi="Times New Roman" w:cs="Times New Roman"/>
          <w:i/>
          <w:sz w:val="24"/>
          <w:szCs w:val="24"/>
          <w:lang w:eastAsia="es-MX"/>
        </w:rPr>
        <w:t xml:space="preserve">Constitución Política de los Estados Unidos Mexicanos, </w:t>
      </w:r>
      <w:r w:rsidRPr="00C628E6">
        <w:rPr>
          <w:rFonts w:ascii="Times New Roman" w:eastAsia="Arial" w:hAnsi="Times New Roman" w:cs="Times New Roman"/>
          <w:sz w:val="24"/>
          <w:szCs w:val="24"/>
          <w:lang w:eastAsia="es-MX"/>
        </w:rPr>
        <w:t xml:space="preserve">7o de la </w:t>
      </w:r>
      <w:r w:rsidRPr="00C628E6">
        <w:rPr>
          <w:rFonts w:ascii="Times New Roman" w:eastAsia="Arial" w:hAnsi="Times New Roman" w:cs="Times New Roman"/>
          <w:i/>
          <w:sz w:val="24"/>
          <w:szCs w:val="24"/>
          <w:lang w:eastAsia="es-MX"/>
        </w:rPr>
        <w:t xml:space="preserve">Declaración de los Derechos del Hombre y Ciudadano, </w:t>
      </w:r>
      <w:r w:rsidRPr="00C628E6">
        <w:rPr>
          <w:rFonts w:ascii="Times New Roman" w:eastAsia="Arial" w:hAnsi="Times New Roman" w:cs="Times New Roman"/>
          <w:sz w:val="24"/>
          <w:szCs w:val="24"/>
          <w:lang w:eastAsia="es-MX"/>
        </w:rPr>
        <w:t xml:space="preserve">8o y 25 de la </w:t>
      </w:r>
      <w:r w:rsidRPr="00C628E6">
        <w:rPr>
          <w:rFonts w:ascii="Times New Roman" w:eastAsia="Arial" w:hAnsi="Times New Roman" w:cs="Times New Roman"/>
          <w:i/>
          <w:sz w:val="24"/>
          <w:szCs w:val="24"/>
          <w:lang w:eastAsia="es-MX"/>
        </w:rPr>
        <w:t>Convención Americana sobre Derechos Humanos (Pacto de San José).</w:t>
      </w:r>
    </w:p>
    <w:p w14:paraId="0F5D5F44" w14:textId="77777777" w:rsidR="00E47556" w:rsidRPr="00C628E6" w:rsidRDefault="00E47556" w:rsidP="00E47556">
      <w:pPr>
        <w:spacing w:after="0" w:line="240" w:lineRule="auto"/>
        <w:ind w:left="720"/>
        <w:jc w:val="both"/>
        <w:rPr>
          <w:rFonts w:ascii="Times New Roman" w:eastAsia="Arial" w:hAnsi="Times New Roman" w:cs="Times New Roman"/>
          <w:sz w:val="24"/>
          <w:szCs w:val="24"/>
          <w:lang w:eastAsia="es-MX"/>
        </w:rPr>
      </w:pPr>
      <w:r w:rsidRPr="00C628E6">
        <w:rPr>
          <w:rFonts w:ascii="Times New Roman" w:eastAsia="Arial" w:hAnsi="Times New Roman" w:cs="Times New Roman"/>
          <w:i/>
          <w:sz w:val="24"/>
          <w:szCs w:val="24"/>
          <w:lang w:eastAsia="es-MX"/>
        </w:rPr>
        <w:t xml:space="preserve">  </w:t>
      </w:r>
    </w:p>
    <w:p w14:paraId="0C1C787E" w14:textId="77777777" w:rsidR="00E47556" w:rsidRPr="00C628E6" w:rsidRDefault="00E47556" w:rsidP="00E47556">
      <w:pPr>
        <w:numPr>
          <w:ilvl w:val="0"/>
          <w:numId w:val="2"/>
        </w:num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Violación al derecho y al principio de presunción de inocencia del imputado, previsto principalmente en los artículos 20 apartado B de la</w:t>
      </w:r>
      <w:r w:rsidRPr="00C628E6">
        <w:rPr>
          <w:rFonts w:ascii="Times New Roman" w:eastAsia="Arial" w:hAnsi="Times New Roman" w:cs="Times New Roman"/>
          <w:i/>
          <w:sz w:val="24"/>
          <w:szCs w:val="24"/>
          <w:lang w:eastAsia="es-MX"/>
        </w:rPr>
        <w:t xml:space="preserve"> Constitución Política de los Estados Unidos Mexicanos, </w:t>
      </w:r>
      <w:r w:rsidRPr="00C628E6">
        <w:rPr>
          <w:rFonts w:ascii="Times New Roman" w:eastAsia="Arial" w:hAnsi="Times New Roman" w:cs="Times New Roman"/>
          <w:sz w:val="24"/>
          <w:szCs w:val="24"/>
          <w:lang w:eastAsia="es-MX"/>
        </w:rPr>
        <w:t xml:space="preserve">11 de la </w:t>
      </w:r>
      <w:r w:rsidRPr="00C628E6">
        <w:rPr>
          <w:rFonts w:ascii="Times New Roman" w:eastAsia="Arial" w:hAnsi="Times New Roman" w:cs="Times New Roman"/>
          <w:i/>
          <w:sz w:val="24"/>
          <w:szCs w:val="24"/>
          <w:lang w:eastAsia="es-MX"/>
        </w:rPr>
        <w:t xml:space="preserve">Declaración Universal de los Derechos Humanos, </w:t>
      </w:r>
      <w:r w:rsidRPr="00C628E6">
        <w:rPr>
          <w:rFonts w:ascii="Times New Roman" w:eastAsia="Arial" w:hAnsi="Times New Roman" w:cs="Times New Roman"/>
          <w:sz w:val="24"/>
          <w:szCs w:val="24"/>
          <w:lang w:eastAsia="es-MX"/>
        </w:rPr>
        <w:t xml:space="preserve">14.2 del </w:t>
      </w:r>
      <w:r w:rsidRPr="00C628E6">
        <w:rPr>
          <w:rFonts w:ascii="Times New Roman" w:eastAsia="Arial" w:hAnsi="Times New Roman" w:cs="Times New Roman"/>
          <w:i/>
          <w:sz w:val="24"/>
          <w:szCs w:val="24"/>
          <w:lang w:eastAsia="es-MX"/>
        </w:rPr>
        <w:t xml:space="preserve">Pacto Internacional de los Derechos Civiles y Políticos, </w:t>
      </w:r>
      <w:r w:rsidRPr="00C628E6">
        <w:rPr>
          <w:rFonts w:ascii="Times New Roman" w:eastAsia="Arial" w:hAnsi="Times New Roman" w:cs="Times New Roman"/>
          <w:sz w:val="24"/>
          <w:szCs w:val="24"/>
          <w:lang w:eastAsia="es-MX"/>
        </w:rPr>
        <w:t xml:space="preserve">8.2 de la </w:t>
      </w:r>
      <w:r w:rsidRPr="00C628E6">
        <w:rPr>
          <w:rFonts w:ascii="Times New Roman" w:eastAsia="Arial" w:hAnsi="Times New Roman" w:cs="Times New Roman"/>
          <w:i/>
          <w:sz w:val="24"/>
          <w:szCs w:val="24"/>
          <w:lang w:eastAsia="es-MX"/>
        </w:rPr>
        <w:t xml:space="preserve">Convención Americana sobre Derechos Humanos (Pacto de San José). </w:t>
      </w:r>
    </w:p>
    <w:p w14:paraId="3B472382" w14:textId="77777777" w:rsidR="00E47556" w:rsidRPr="00C628E6" w:rsidRDefault="00E47556" w:rsidP="00E47556">
      <w:pPr>
        <w:spacing w:after="0" w:line="240" w:lineRule="auto"/>
        <w:ind w:left="720"/>
        <w:jc w:val="both"/>
        <w:rPr>
          <w:rFonts w:ascii="Times New Roman" w:eastAsia="Arial" w:hAnsi="Times New Roman" w:cs="Times New Roman"/>
          <w:sz w:val="24"/>
          <w:szCs w:val="24"/>
          <w:lang w:eastAsia="es-MX"/>
        </w:rPr>
      </w:pPr>
    </w:p>
    <w:p w14:paraId="332A12BC" w14:textId="77777777" w:rsidR="00E47556" w:rsidRPr="00C628E6" w:rsidRDefault="00E47556" w:rsidP="00E47556">
      <w:pPr>
        <w:numPr>
          <w:ilvl w:val="0"/>
          <w:numId w:val="2"/>
        </w:num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 xml:space="preserve">Violación al derecho a la intimidad de cualquiera de las partes, previsto principalmente en los artículos 7o y 16 (no reconocidos de manera expresa) de la </w:t>
      </w:r>
      <w:r w:rsidRPr="00C628E6">
        <w:rPr>
          <w:rFonts w:ascii="Times New Roman" w:eastAsia="Arial" w:hAnsi="Times New Roman" w:cs="Times New Roman"/>
          <w:i/>
          <w:sz w:val="24"/>
          <w:szCs w:val="24"/>
          <w:lang w:eastAsia="es-MX"/>
        </w:rPr>
        <w:t>Constitución Política de los Estados Unidos Mexicanos</w:t>
      </w:r>
      <w:r w:rsidRPr="00C628E6">
        <w:rPr>
          <w:rFonts w:ascii="Times New Roman" w:eastAsia="Arial" w:hAnsi="Times New Roman" w:cs="Times New Roman"/>
          <w:sz w:val="24"/>
          <w:szCs w:val="24"/>
          <w:lang w:eastAsia="es-MX"/>
        </w:rPr>
        <w:t xml:space="preserve">, 12 de la </w:t>
      </w:r>
      <w:r w:rsidRPr="00C628E6">
        <w:rPr>
          <w:rFonts w:ascii="Times New Roman" w:eastAsia="Arial" w:hAnsi="Times New Roman" w:cs="Times New Roman"/>
          <w:i/>
          <w:sz w:val="24"/>
          <w:szCs w:val="24"/>
          <w:lang w:eastAsia="es-MX"/>
        </w:rPr>
        <w:t xml:space="preserve">Declaración General de la Organización de las Naciones Unidas (ONU), </w:t>
      </w:r>
      <w:r w:rsidRPr="00C628E6">
        <w:rPr>
          <w:rFonts w:ascii="Times New Roman" w:eastAsia="Arial" w:hAnsi="Times New Roman" w:cs="Times New Roman"/>
          <w:sz w:val="24"/>
          <w:szCs w:val="24"/>
          <w:lang w:eastAsia="es-MX"/>
        </w:rPr>
        <w:t>17 del Pacto Internacional de Derechos Civiles y Políticos.</w:t>
      </w:r>
    </w:p>
    <w:p w14:paraId="701D8E56" w14:textId="77777777" w:rsidR="00E47556" w:rsidRPr="00C628E6" w:rsidRDefault="00E47556" w:rsidP="00E47556">
      <w:pPr>
        <w:spacing w:after="0" w:line="240" w:lineRule="auto"/>
        <w:ind w:left="720"/>
        <w:jc w:val="both"/>
        <w:rPr>
          <w:rFonts w:ascii="Times New Roman" w:eastAsia="Arial" w:hAnsi="Times New Roman" w:cs="Times New Roman"/>
          <w:sz w:val="24"/>
          <w:szCs w:val="24"/>
          <w:lang w:eastAsia="es-MX"/>
        </w:rPr>
      </w:pPr>
    </w:p>
    <w:p w14:paraId="38EA637E" w14:textId="77777777" w:rsidR="00E47556" w:rsidRPr="00C628E6" w:rsidRDefault="00E47556" w:rsidP="00E47556">
      <w:pPr>
        <w:numPr>
          <w:ilvl w:val="0"/>
          <w:numId w:val="2"/>
        </w:num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Violación al derecho a la privacidad de cualquier de las partes, regulado principalmente en los artículos 6o de la</w:t>
      </w:r>
      <w:r w:rsidRPr="00C628E6">
        <w:rPr>
          <w:rFonts w:ascii="Times New Roman" w:eastAsia="Arial" w:hAnsi="Times New Roman" w:cs="Times New Roman"/>
          <w:i/>
          <w:sz w:val="24"/>
          <w:szCs w:val="24"/>
          <w:lang w:eastAsia="es-MX"/>
        </w:rPr>
        <w:t xml:space="preserve"> Constitución Política de los Estados Unidos Mexicanos, </w:t>
      </w:r>
      <w:r w:rsidRPr="00C628E6">
        <w:rPr>
          <w:rFonts w:ascii="Times New Roman" w:eastAsia="Arial" w:hAnsi="Times New Roman" w:cs="Times New Roman"/>
          <w:sz w:val="24"/>
          <w:szCs w:val="24"/>
          <w:lang w:eastAsia="es-MX"/>
        </w:rPr>
        <w:t xml:space="preserve">12 de la </w:t>
      </w:r>
      <w:r w:rsidRPr="00C628E6">
        <w:rPr>
          <w:rFonts w:ascii="Times New Roman" w:eastAsia="Arial" w:hAnsi="Times New Roman" w:cs="Times New Roman"/>
          <w:i/>
          <w:sz w:val="24"/>
          <w:szCs w:val="24"/>
          <w:lang w:eastAsia="es-MX"/>
        </w:rPr>
        <w:lastRenderedPageBreak/>
        <w:t xml:space="preserve">Declaración Universal de los Derechos Humanos, </w:t>
      </w:r>
      <w:r w:rsidRPr="00C628E6">
        <w:rPr>
          <w:rFonts w:ascii="Times New Roman" w:eastAsia="Arial" w:hAnsi="Times New Roman" w:cs="Times New Roman"/>
          <w:sz w:val="24"/>
          <w:szCs w:val="24"/>
          <w:lang w:eastAsia="es-MX"/>
        </w:rPr>
        <w:t xml:space="preserve">11.2 de la </w:t>
      </w:r>
      <w:r w:rsidRPr="00C628E6">
        <w:rPr>
          <w:rFonts w:ascii="Times New Roman" w:eastAsia="Arial" w:hAnsi="Times New Roman" w:cs="Times New Roman"/>
          <w:i/>
          <w:sz w:val="24"/>
          <w:szCs w:val="24"/>
          <w:lang w:eastAsia="es-MX"/>
        </w:rPr>
        <w:t>Convención Americana sobre Derechos Humanos (Pacto de San José).</w:t>
      </w:r>
    </w:p>
    <w:p w14:paraId="12F7A222" w14:textId="77777777" w:rsidR="00E47556" w:rsidRPr="00C628E6" w:rsidRDefault="00E47556" w:rsidP="00E47556">
      <w:pPr>
        <w:spacing w:after="0" w:line="240" w:lineRule="auto"/>
        <w:ind w:left="720"/>
        <w:jc w:val="both"/>
        <w:rPr>
          <w:rFonts w:ascii="Times New Roman" w:eastAsia="Arial" w:hAnsi="Times New Roman" w:cs="Times New Roman"/>
          <w:sz w:val="24"/>
          <w:szCs w:val="24"/>
          <w:lang w:eastAsia="es-MX"/>
        </w:rPr>
      </w:pPr>
      <w:r w:rsidRPr="00C628E6">
        <w:rPr>
          <w:rFonts w:ascii="Times New Roman" w:eastAsia="Arial" w:hAnsi="Times New Roman" w:cs="Times New Roman"/>
          <w:i/>
          <w:sz w:val="24"/>
          <w:szCs w:val="24"/>
          <w:lang w:eastAsia="es-MX"/>
        </w:rPr>
        <w:t xml:space="preserve"> </w:t>
      </w:r>
    </w:p>
    <w:p w14:paraId="41139F29" w14:textId="77777777" w:rsidR="00E47556" w:rsidRPr="00C628E6" w:rsidRDefault="00E47556" w:rsidP="00E47556">
      <w:pPr>
        <w:numPr>
          <w:ilvl w:val="0"/>
          <w:numId w:val="2"/>
        </w:num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Violación al respeto sobre la dignidad de ambas partes, regulado principalmente en los artículos 1o párrafo sexto de la</w:t>
      </w:r>
      <w:r w:rsidRPr="00C628E6">
        <w:rPr>
          <w:rFonts w:ascii="Times New Roman" w:eastAsia="Arial" w:hAnsi="Times New Roman" w:cs="Times New Roman"/>
          <w:i/>
          <w:sz w:val="24"/>
          <w:szCs w:val="24"/>
          <w:lang w:eastAsia="es-MX"/>
        </w:rPr>
        <w:t xml:space="preserve"> Constitución Política de los Estados Unidos Mexicanos, </w:t>
      </w:r>
      <w:r w:rsidRPr="00C628E6">
        <w:rPr>
          <w:rFonts w:ascii="Times New Roman" w:eastAsia="Arial" w:hAnsi="Times New Roman" w:cs="Times New Roman"/>
          <w:sz w:val="24"/>
          <w:szCs w:val="24"/>
          <w:lang w:eastAsia="es-MX"/>
        </w:rPr>
        <w:t xml:space="preserve">1 de la </w:t>
      </w:r>
      <w:r w:rsidRPr="00C628E6">
        <w:rPr>
          <w:rFonts w:ascii="Times New Roman" w:eastAsia="Arial" w:hAnsi="Times New Roman" w:cs="Times New Roman"/>
          <w:i/>
          <w:sz w:val="24"/>
          <w:szCs w:val="24"/>
          <w:lang w:eastAsia="es-MX"/>
        </w:rPr>
        <w:t>Declaración Universal de Derechos Humanos,</w:t>
      </w:r>
      <w:r w:rsidRPr="00C628E6">
        <w:rPr>
          <w:rFonts w:ascii="Times New Roman" w:eastAsia="Arial" w:hAnsi="Times New Roman" w:cs="Times New Roman"/>
          <w:sz w:val="24"/>
          <w:szCs w:val="24"/>
          <w:lang w:eastAsia="es-MX"/>
        </w:rPr>
        <w:t xml:space="preserve">10.1 del </w:t>
      </w:r>
      <w:r w:rsidRPr="00C628E6">
        <w:rPr>
          <w:rFonts w:ascii="Times New Roman" w:eastAsia="Arial" w:hAnsi="Times New Roman" w:cs="Times New Roman"/>
          <w:i/>
          <w:sz w:val="24"/>
          <w:szCs w:val="24"/>
          <w:lang w:eastAsia="es-MX"/>
        </w:rPr>
        <w:t xml:space="preserve">Pacto Internacional de Derechos Civiles y Políticos, </w:t>
      </w:r>
      <w:r w:rsidRPr="00C628E6">
        <w:rPr>
          <w:rFonts w:ascii="Times New Roman" w:eastAsia="Arial" w:hAnsi="Times New Roman" w:cs="Times New Roman"/>
          <w:sz w:val="24"/>
          <w:szCs w:val="24"/>
          <w:lang w:eastAsia="es-MX"/>
        </w:rPr>
        <w:t xml:space="preserve">11.1 de la </w:t>
      </w:r>
      <w:r w:rsidRPr="00C628E6">
        <w:rPr>
          <w:rFonts w:ascii="Times New Roman" w:eastAsia="Arial" w:hAnsi="Times New Roman" w:cs="Times New Roman"/>
          <w:i/>
          <w:sz w:val="24"/>
          <w:szCs w:val="24"/>
          <w:lang w:eastAsia="es-MX"/>
        </w:rPr>
        <w:t xml:space="preserve">Convención Americana sobre Derechos Humanos (Pacto de San José). </w:t>
      </w:r>
    </w:p>
    <w:p w14:paraId="28CDB333" w14:textId="77777777" w:rsidR="00E47556" w:rsidRPr="00C628E6" w:rsidRDefault="00E47556" w:rsidP="00E47556">
      <w:pPr>
        <w:spacing w:after="0" w:line="240" w:lineRule="auto"/>
        <w:ind w:left="720"/>
        <w:jc w:val="both"/>
        <w:rPr>
          <w:rFonts w:ascii="Times New Roman" w:eastAsia="Arial" w:hAnsi="Times New Roman" w:cs="Times New Roman"/>
          <w:sz w:val="24"/>
          <w:szCs w:val="24"/>
          <w:lang w:eastAsia="es-MX"/>
        </w:rPr>
      </w:pPr>
    </w:p>
    <w:p w14:paraId="7660740E" w14:textId="77777777" w:rsidR="00E47556" w:rsidRPr="00C628E6" w:rsidRDefault="00E47556" w:rsidP="00E47556">
      <w:pPr>
        <w:numPr>
          <w:ilvl w:val="0"/>
          <w:numId w:val="2"/>
        </w:num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Violación al derecho de las víctimas para ser tratas con humanidad, regulado principalmente los artículos 20 apartado C) fracciones I, III y V de la</w:t>
      </w:r>
      <w:r w:rsidRPr="00C628E6">
        <w:rPr>
          <w:rFonts w:ascii="Times New Roman" w:eastAsia="Arial" w:hAnsi="Times New Roman" w:cs="Times New Roman"/>
          <w:i/>
          <w:sz w:val="24"/>
          <w:szCs w:val="24"/>
          <w:lang w:eastAsia="es-MX"/>
        </w:rPr>
        <w:t xml:space="preserve"> Constitución Política de los Estados Unidos Mexicanos,</w:t>
      </w:r>
      <w:r w:rsidRPr="00C628E6">
        <w:rPr>
          <w:rFonts w:ascii="Times New Roman" w:eastAsia="Arial" w:hAnsi="Times New Roman" w:cs="Times New Roman"/>
          <w:sz w:val="24"/>
          <w:szCs w:val="24"/>
          <w:lang w:eastAsia="es-MX"/>
        </w:rPr>
        <w:t xml:space="preserve">7 fracción V de la </w:t>
      </w:r>
      <w:r w:rsidRPr="00C628E6">
        <w:rPr>
          <w:rFonts w:ascii="Times New Roman" w:eastAsia="Arial" w:hAnsi="Times New Roman" w:cs="Times New Roman"/>
          <w:i/>
          <w:sz w:val="24"/>
          <w:szCs w:val="24"/>
          <w:lang w:eastAsia="es-MX"/>
        </w:rPr>
        <w:t xml:space="preserve">Ley General de Víctimas, </w:t>
      </w:r>
      <w:r w:rsidRPr="00C628E6">
        <w:rPr>
          <w:rFonts w:ascii="Times New Roman" w:eastAsia="Arial" w:hAnsi="Times New Roman" w:cs="Times New Roman"/>
          <w:sz w:val="24"/>
          <w:szCs w:val="24"/>
          <w:lang w:eastAsia="es-MX"/>
        </w:rPr>
        <w:t xml:space="preserve">en </w:t>
      </w:r>
      <w:r w:rsidRPr="00C628E6">
        <w:rPr>
          <w:rFonts w:ascii="Times New Roman" w:eastAsia="Arial" w:hAnsi="Times New Roman" w:cs="Times New Roman"/>
          <w:i/>
          <w:sz w:val="24"/>
          <w:szCs w:val="24"/>
          <w:lang w:eastAsia="es-MX"/>
        </w:rPr>
        <w:t>los Principios y Directrices Básicos sobre el Derecho de las Víctimas de Violaciones Manifiestas de las Normas Internacionales de Derechos Humanos y de Violaciones Graves del Derecho Internacional Humanitario a Interponer Recursos y Obtener Reparaciones.</w:t>
      </w:r>
    </w:p>
    <w:p w14:paraId="6D5136B1" w14:textId="77777777" w:rsidR="00E47556" w:rsidRPr="00C628E6" w:rsidRDefault="00E47556" w:rsidP="00E47556">
      <w:pPr>
        <w:spacing w:after="0" w:line="240" w:lineRule="auto"/>
        <w:ind w:left="720"/>
        <w:jc w:val="both"/>
        <w:rPr>
          <w:rFonts w:ascii="Times New Roman" w:eastAsia="Arial" w:hAnsi="Times New Roman" w:cs="Times New Roman"/>
          <w:sz w:val="24"/>
          <w:szCs w:val="24"/>
          <w:lang w:eastAsia="es-MX"/>
        </w:rPr>
      </w:pPr>
      <w:r w:rsidRPr="00C628E6">
        <w:rPr>
          <w:rFonts w:ascii="Times New Roman" w:eastAsia="Arial" w:hAnsi="Times New Roman" w:cs="Times New Roman"/>
          <w:i/>
          <w:sz w:val="24"/>
          <w:szCs w:val="24"/>
          <w:lang w:eastAsia="es-MX"/>
        </w:rPr>
        <w:t xml:space="preserve"> </w:t>
      </w:r>
    </w:p>
    <w:p w14:paraId="5FAC1D02" w14:textId="77777777" w:rsidR="00E47556" w:rsidRPr="00C628E6" w:rsidRDefault="00E47556" w:rsidP="00E47556">
      <w:pPr>
        <w:numPr>
          <w:ilvl w:val="0"/>
          <w:numId w:val="2"/>
        </w:num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Violación a la igualdad y trato digno de cualquiera de las partes, dispuesto principalmente en los artículos 1o párrafo tercero de la</w:t>
      </w:r>
      <w:r w:rsidRPr="00C628E6">
        <w:rPr>
          <w:rFonts w:ascii="Times New Roman" w:eastAsia="Arial" w:hAnsi="Times New Roman" w:cs="Times New Roman"/>
          <w:i/>
          <w:sz w:val="24"/>
          <w:szCs w:val="24"/>
          <w:lang w:eastAsia="es-MX"/>
        </w:rPr>
        <w:t xml:space="preserve"> Constitución Política de los Estados Unidos Mexicanos, </w:t>
      </w:r>
      <w:r w:rsidRPr="00C628E6">
        <w:rPr>
          <w:rFonts w:ascii="Times New Roman" w:eastAsia="Arial" w:hAnsi="Times New Roman" w:cs="Times New Roman"/>
          <w:sz w:val="24"/>
          <w:szCs w:val="24"/>
          <w:lang w:eastAsia="es-MX"/>
        </w:rPr>
        <w:t xml:space="preserve">26 del </w:t>
      </w:r>
      <w:r w:rsidRPr="00C628E6">
        <w:rPr>
          <w:rFonts w:ascii="Times New Roman" w:eastAsia="Arial" w:hAnsi="Times New Roman" w:cs="Times New Roman"/>
          <w:i/>
          <w:sz w:val="24"/>
          <w:szCs w:val="24"/>
          <w:lang w:eastAsia="es-MX"/>
        </w:rPr>
        <w:t xml:space="preserve">Pacto Internacional de Derechos Civiles y Políticos, </w:t>
      </w:r>
      <w:r w:rsidRPr="00C628E6">
        <w:rPr>
          <w:rFonts w:ascii="Times New Roman" w:eastAsia="Arial" w:hAnsi="Times New Roman" w:cs="Times New Roman"/>
          <w:sz w:val="24"/>
          <w:szCs w:val="24"/>
          <w:lang w:eastAsia="es-MX"/>
        </w:rPr>
        <w:t xml:space="preserve">24 de la </w:t>
      </w:r>
      <w:r w:rsidRPr="00C628E6">
        <w:rPr>
          <w:rFonts w:ascii="Times New Roman" w:eastAsia="Arial" w:hAnsi="Times New Roman" w:cs="Times New Roman"/>
          <w:i/>
          <w:sz w:val="24"/>
          <w:szCs w:val="24"/>
          <w:lang w:eastAsia="es-MX"/>
        </w:rPr>
        <w:t>Convención Americana sobre Derechos Humanos (Pacto de San José), Declaración sobre los Principios Fundamentales de Justicia para las Víctimas de Delitos y del Abuso de Poder, en los Principios y Directrices Básicos sobre el Derecho de las Víctimas de Violaciones Manifiestas de las Normas Internacionales de Derechos Humanos y de Violaciones Graves del Derecho Internacional Humanitario a Interponer Recursos y Obtener Reparaciones.</w:t>
      </w:r>
    </w:p>
    <w:p w14:paraId="68E1C78A" w14:textId="77777777" w:rsidR="00E47556" w:rsidRPr="00C628E6" w:rsidRDefault="00E47556" w:rsidP="00E47556">
      <w:pPr>
        <w:spacing w:after="0" w:line="240" w:lineRule="auto"/>
        <w:ind w:left="720"/>
        <w:jc w:val="both"/>
        <w:rPr>
          <w:rFonts w:ascii="Times New Roman" w:eastAsia="Arial" w:hAnsi="Times New Roman" w:cs="Times New Roman"/>
          <w:sz w:val="24"/>
          <w:szCs w:val="24"/>
          <w:lang w:eastAsia="es-MX"/>
        </w:rPr>
      </w:pPr>
      <w:r w:rsidRPr="00C628E6">
        <w:rPr>
          <w:rFonts w:ascii="Times New Roman" w:eastAsia="Arial" w:hAnsi="Times New Roman" w:cs="Times New Roman"/>
          <w:i/>
          <w:sz w:val="24"/>
          <w:szCs w:val="24"/>
          <w:lang w:eastAsia="es-MX"/>
        </w:rPr>
        <w:t xml:space="preserve"> </w:t>
      </w:r>
    </w:p>
    <w:p w14:paraId="38B0F5F7" w14:textId="77777777" w:rsidR="00E47556" w:rsidRPr="00C628E6" w:rsidRDefault="00E47556" w:rsidP="00E47556">
      <w:pPr>
        <w:numPr>
          <w:ilvl w:val="0"/>
          <w:numId w:val="2"/>
        </w:num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Violación a la honra de cualquiera de las partes, dispuesto principalmente en los artículos 6o (no reconocido de manera expresa) de la</w:t>
      </w:r>
      <w:r w:rsidRPr="00C628E6">
        <w:rPr>
          <w:rFonts w:ascii="Times New Roman" w:eastAsia="Arial" w:hAnsi="Times New Roman" w:cs="Times New Roman"/>
          <w:i/>
          <w:sz w:val="24"/>
          <w:szCs w:val="24"/>
          <w:lang w:eastAsia="es-MX"/>
        </w:rPr>
        <w:t xml:space="preserve"> Constitución Política de los Estados Unidos Mexicanos, </w:t>
      </w:r>
      <w:r w:rsidRPr="00C628E6">
        <w:rPr>
          <w:rFonts w:ascii="Times New Roman" w:eastAsia="Arial" w:hAnsi="Times New Roman" w:cs="Times New Roman"/>
          <w:sz w:val="24"/>
          <w:szCs w:val="24"/>
          <w:lang w:eastAsia="es-MX"/>
        </w:rPr>
        <w:t xml:space="preserve">12 de la </w:t>
      </w:r>
      <w:r w:rsidRPr="00C628E6">
        <w:rPr>
          <w:rFonts w:ascii="Times New Roman" w:eastAsia="Arial" w:hAnsi="Times New Roman" w:cs="Times New Roman"/>
          <w:i/>
          <w:sz w:val="24"/>
          <w:szCs w:val="24"/>
          <w:lang w:eastAsia="es-MX"/>
        </w:rPr>
        <w:t xml:space="preserve">Declaración Universal de los Derechos Humanos, </w:t>
      </w:r>
      <w:r w:rsidRPr="00C628E6">
        <w:rPr>
          <w:rFonts w:ascii="Times New Roman" w:eastAsia="Arial" w:hAnsi="Times New Roman" w:cs="Times New Roman"/>
          <w:sz w:val="24"/>
          <w:szCs w:val="24"/>
          <w:lang w:eastAsia="es-MX"/>
        </w:rPr>
        <w:t xml:space="preserve">V de la </w:t>
      </w:r>
      <w:r w:rsidRPr="00C628E6">
        <w:rPr>
          <w:rFonts w:ascii="Times New Roman" w:eastAsia="Arial" w:hAnsi="Times New Roman" w:cs="Times New Roman"/>
          <w:i/>
          <w:sz w:val="24"/>
          <w:szCs w:val="24"/>
          <w:lang w:eastAsia="es-MX"/>
        </w:rPr>
        <w:t xml:space="preserve">Declaración Americana de los Derechos y Deberes del Hombre, </w:t>
      </w:r>
      <w:r w:rsidRPr="00C628E6">
        <w:rPr>
          <w:rFonts w:ascii="Times New Roman" w:eastAsia="Arial" w:hAnsi="Times New Roman" w:cs="Times New Roman"/>
          <w:sz w:val="24"/>
          <w:szCs w:val="24"/>
          <w:lang w:eastAsia="es-MX"/>
        </w:rPr>
        <w:t xml:space="preserve">17.1 del </w:t>
      </w:r>
      <w:r w:rsidRPr="00C628E6">
        <w:rPr>
          <w:rFonts w:ascii="Times New Roman" w:eastAsia="Arial" w:hAnsi="Times New Roman" w:cs="Times New Roman"/>
          <w:i/>
          <w:sz w:val="24"/>
          <w:szCs w:val="24"/>
          <w:lang w:eastAsia="es-MX"/>
        </w:rPr>
        <w:t xml:space="preserve">Pacto Internacional de los Derechos Civiles y Políticos, </w:t>
      </w:r>
      <w:r w:rsidRPr="00C628E6">
        <w:rPr>
          <w:rFonts w:ascii="Times New Roman" w:eastAsia="Arial" w:hAnsi="Times New Roman" w:cs="Times New Roman"/>
          <w:sz w:val="24"/>
          <w:szCs w:val="24"/>
          <w:lang w:eastAsia="es-MX"/>
        </w:rPr>
        <w:t xml:space="preserve">11.1 y 11.2 de la </w:t>
      </w:r>
      <w:r w:rsidRPr="00C628E6">
        <w:rPr>
          <w:rFonts w:ascii="Times New Roman" w:eastAsia="Arial" w:hAnsi="Times New Roman" w:cs="Times New Roman"/>
          <w:i/>
          <w:sz w:val="24"/>
          <w:szCs w:val="24"/>
          <w:lang w:eastAsia="es-MX"/>
        </w:rPr>
        <w:t>Convención Americana sobre Derechos Humanos (Pacto de San José).</w:t>
      </w:r>
    </w:p>
    <w:p w14:paraId="77D8CFBB" w14:textId="77777777" w:rsidR="00E47556" w:rsidRPr="00C628E6" w:rsidRDefault="00E47556" w:rsidP="00E47556">
      <w:pPr>
        <w:spacing w:after="0" w:line="240" w:lineRule="auto"/>
        <w:ind w:left="720"/>
        <w:jc w:val="both"/>
        <w:rPr>
          <w:rFonts w:ascii="Times New Roman" w:eastAsia="Arial" w:hAnsi="Times New Roman" w:cs="Times New Roman"/>
          <w:sz w:val="24"/>
          <w:szCs w:val="24"/>
          <w:lang w:eastAsia="es-MX"/>
        </w:rPr>
      </w:pPr>
      <w:r w:rsidRPr="00C628E6">
        <w:rPr>
          <w:rFonts w:ascii="Times New Roman" w:eastAsia="Arial" w:hAnsi="Times New Roman" w:cs="Times New Roman"/>
          <w:i/>
          <w:sz w:val="24"/>
          <w:szCs w:val="24"/>
          <w:lang w:eastAsia="es-MX"/>
        </w:rPr>
        <w:t xml:space="preserve"> </w:t>
      </w:r>
    </w:p>
    <w:p w14:paraId="53A63251" w14:textId="77777777" w:rsidR="00E47556" w:rsidRPr="00C628E6" w:rsidRDefault="00E47556" w:rsidP="00E47556">
      <w:pPr>
        <w:numPr>
          <w:ilvl w:val="0"/>
          <w:numId w:val="2"/>
        </w:num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 xml:space="preserve">Violación del derecho de las mujeres a vivir una vida libre de violencia, establecido en los artículos 3, 4 inciso b) de la </w:t>
      </w:r>
      <w:r w:rsidRPr="00C628E6">
        <w:rPr>
          <w:rFonts w:ascii="Times New Roman" w:eastAsia="Arial" w:hAnsi="Times New Roman" w:cs="Times New Roman"/>
          <w:i/>
          <w:sz w:val="24"/>
          <w:szCs w:val="24"/>
          <w:lang w:eastAsia="es-MX"/>
        </w:rPr>
        <w:t xml:space="preserve">Convención Interamericana para Prevenir, Sancionar y Erradicar la Violencia Contra la Mujer “Convención de Belem Do Para”, </w:t>
      </w:r>
      <w:r w:rsidRPr="00C628E6">
        <w:rPr>
          <w:rFonts w:ascii="Times New Roman" w:eastAsia="Arial" w:hAnsi="Times New Roman" w:cs="Times New Roman"/>
          <w:sz w:val="24"/>
          <w:szCs w:val="24"/>
          <w:lang w:eastAsia="es-MX"/>
        </w:rPr>
        <w:t xml:space="preserve">5 fracción IV, V, VI, 6 fracción VI, 18, 19 y 20 de la </w:t>
      </w:r>
      <w:r w:rsidRPr="00C628E6">
        <w:rPr>
          <w:rFonts w:ascii="Times New Roman" w:eastAsia="Arial" w:hAnsi="Times New Roman" w:cs="Times New Roman"/>
          <w:i/>
          <w:sz w:val="24"/>
          <w:szCs w:val="24"/>
          <w:lang w:eastAsia="es-MX"/>
        </w:rPr>
        <w:t>Ley General de Acceso a las Mujeres a una Vida Libre de Violencia.</w:t>
      </w:r>
    </w:p>
    <w:p w14:paraId="29E53128" w14:textId="4EDEC873" w:rsidR="00E47556" w:rsidRPr="00C628E6" w:rsidRDefault="00E47556" w:rsidP="00E47556">
      <w:pPr>
        <w:spacing w:after="0" w:line="240" w:lineRule="auto"/>
        <w:ind w:left="720"/>
        <w:jc w:val="both"/>
        <w:rPr>
          <w:rFonts w:ascii="Times New Roman" w:eastAsia="Arial" w:hAnsi="Times New Roman" w:cs="Times New Roman"/>
          <w:sz w:val="24"/>
          <w:szCs w:val="24"/>
          <w:lang w:eastAsia="es-MX"/>
        </w:rPr>
      </w:pPr>
    </w:p>
    <w:p w14:paraId="589B9C4E"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 xml:space="preserve">Sobre esta clase de violación al derecho humano de las mujeres </w:t>
      </w:r>
      <w:r w:rsidRPr="00C628E6">
        <w:rPr>
          <w:rFonts w:ascii="Times New Roman" w:eastAsia="Arial" w:hAnsi="Times New Roman" w:cs="Times New Roman"/>
          <w:i/>
          <w:iCs/>
          <w:sz w:val="24"/>
          <w:szCs w:val="24"/>
          <w:lang w:eastAsia="es-MX"/>
        </w:rPr>
        <w:t>a vivir una vida libre de violencia</w:t>
      </w:r>
      <w:r w:rsidRPr="00C628E6">
        <w:rPr>
          <w:rFonts w:ascii="Times New Roman" w:eastAsia="Arial" w:hAnsi="Times New Roman" w:cs="Times New Roman"/>
          <w:sz w:val="24"/>
          <w:szCs w:val="24"/>
          <w:lang w:eastAsia="es-MX"/>
        </w:rPr>
        <w:t xml:space="preserve">, podemos agregar que existe la actualización de un tipo de violencia concreto, cuando las y los servidores públicos de los sistemas de procuración y administración de justicia llevan a cabo estas acciones de filtración de cualquier evidencia relacionada con el proceso penal en agravio de una adulta mayor, mujer, niña o adolescente, puesto que estaríamos ante un tema de “violencia </w:t>
      </w:r>
      <w:r w:rsidRPr="00C628E6">
        <w:rPr>
          <w:rFonts w:ascii="Times New Roman" w:eastAsia="Arial" w:hAnsi="Times New Roman" w:cs="Times New Roman"/>
          <w:sz w:val="24"/>
          <w:szCs w:val="24"/>
          <w:lang w:eastAsia="es-MX"/>
        </w:rPr>
        <w:lastRenderedPageBreak/>
        <w:t xml:space="preserve">institucional”, entendida como toda acción u omisión realizada en una institución que perjudique o viole los derechos de cualquier mujer. </w:t>
      </w:r>
      <w:r w:rsidRPr="00C628E6">
        <w:rPr>
          <w:rFonts w:ascii="Times New Roman" w:eastAsia="Arial" w:hAnsi="Times New Roman" w:cs="Times New Roman"/>
          <w:sz w:val="24"/>
          <w:szCs w:val="24"/>
          <w:vertAlign w:val="superscript"/>
          <w:lang w:eastAsia="es-MX"/>
        </w:rPr>
        <w:footnoteReference w:id="2"/>
      </w:r>
    </w:p>
    <w:p w14:paraId="64C82ED4"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p>
    <w:p w14:paraId="6EB97AB1" w14:textId="77777777" w:rsidR="00E47556" w:rsidRPr="00C628E6" w:rsidRDefault="00E47556" w:rsidP="00E47556">
      <w:pPr>
        <w:spacing w:after="0" w:line="240" w:lineRule="auto"/>
        <w:jc w:val="both"/>
        <w:rPr>
          <w:rFonts w:ascii="Times New Roman" w:eastAsia="Arial" w:hAnsi="Times New Roman" w:cs="Times New Roman"/>
          <w:i/>
          <w:sz w:val="24"/>
          <w:szCs w:val="24"/>
          <w:lang w:eastAsia="es-MX"/>
        </w:rPr>
      </w:pPr>
      <w:r w:rsidRPr="00C628E6">
        <w:rPr>
          <w:rFonts w:ascii="Times New Roman" w:eastAsia="Arial" w:hAnsi="Times New Roman" w:cs="Times New Roman"/>
          <w:sz w:val="24"/>
          <w:szCs w:val="24"/>
          <w:lang w:eastAsia="es-MX"/>
        </w:rPr>
        <w:t xml:space="preserve">Asimismo, la </w:t>
      </w:r>
      <w:r w:rsidRPr="00C628E6">
        <w:rPr>
          <w:rFonts w:ascii="Times New Roman" w:eastAsia="Arial" w:hAnsi="Times New Roman" w:cs="Times New Roman"/>
          <w:i/>
          <w:sz w:val="24"/>
          <w:szCs w:val="24"/>
          <w:lang w:eastAsia="es-MX"/>
        </w:rPr>
        <w:t xml:space="preserve">Ley General de Acceso a las Mujeres a una Vida Libre de Violencia, </w:t>
      </w:r>
      <w:r w:rsidRPr="00C628E6">
        <w:rPr>
          <w:rFonts w:ascii="Times New Roman" w:eastAsia="Arial" w:hAnsi="Times New Roman" w:cs="Times New Roman"/>
          <w:sz w:val="24"/>
          <w:szCs w:val="24"/>
          <w:lang w:eastAsia="es-MX"/>
        </w:rPr>
        <w:t>establece como violencia institucional, “</w:t>
      </w:r>
      <w:r w:rsidRPr="00C628E6">
        <w:rPr>
          <w:rFonts w:ascii="Times New Roman" w:eastAsia="Arial" w:hAnsi="Times New Roman" w:cs="Times New Roman"/>
          <w:i/>
          <w:sz w:val="24"/>
          <w:szCs w:val="24"/>
          <w:lang w:eastAsia="es-MX"/>
        </w:rPr>
        <w:t>a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14:paraId="5CA4C5EB"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p>
    <w:p w14:paraId="3849BEAF"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 xml:space="preserve">Aunado a lo anterior, la Comisión Nacional de Derechos Humanos (CNDH) en su documento intitulado </w:t>
      </w:r>
      <w:r w:rsidRPr="00C628E6">
        <w:rPr>
          <w:rFonts w:ascii="Times New Roman" w:eastAsia="Arial" w:hAnsi="Times New Roman" w:cs="Times New Roman"/>
          <w:i/>
          <w:iCs/>
          <w:sz w:val="24"/>
          <w:szCs w:val="24"/>
          <w:lang w:eastAsia="es-MX"/>
        </w:rPr>
        <w:t>“Cartilla de Violencia Institucional Contra las Mujeres”,</w:t>
      </w:r>
      <w:r w:rsidRPr="00C628E6">
        <w:rPr>
          <w:rFonts w:ascii="Times New Roman" w:eastAsia="Arial" w:hAnsi="Times New Roman" w:cs="Times New Roman"/>
          <w:sz w:val="24"/>
          <w:szCs w:val="24"/>
          <w:lang w:eastAsia="es-MX"/>
        </w:rPr>
        <w:t xml:space="preserve"> cuestiona, ¿quién puede ejercer la violencia institucional? A lo que responde de manera concisa: </w:t>
      </w:r>
    </w:p>
    <w:p w14:paraId="00251226"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p>
    <w:p w14:paraId="2935F5BA" w14:textId="77777777" w:rsidR="00E47556" w:rsidRPr="00C628E6" w:rsidRDefault="00E47556" w:rsidP="00E47556">
      <w:pPr>
        <w:spacing w:after="0" w:line="240" w:lineRule="auto"/>
        <w:ind w:left="720"/>
        <w:jc w:val="both"/>
        <w:rPr>
          <w:rFonts w:ascii="Times New Roman" w:eastAsia="Arial" w:hAnsi="Times New Roman" w:cs="Times New Roman"/>
          <w:i/>
          <w:sz w:val="24"/>
          <w:szCs w:val="24"/>
          <w:lang w:eastAsia="es-MX"/>
        </w:rPr>
      </w:pPr>
      <w:r w:rsidRPr="00C628E6">
        <w:rPr>
          <w:rFonts w:ascii="Times New Roman" w:eastAsia="Arial" w:hAnsi="Times New Roman" w:cs="Times New Roman"/>
          <w:i/>
          <w:sz w:val="24"/>
          <w:szCs w:val="24"/>
          <w:lang w:eastAsia="es-MX"/>
        </w:rPr>
        <w:t xml:space="preserve">“La Policía, el Ministerio Público, los Jueces y los Magistrados de los Tribunales, las autoridades escolares o cualquier otro agente de autoridad por acciones u omisiones que violenten tus derechos y/o atenten contra tu dignidad e integridad personal y familiar.” </w:t>
      </w:r>
      <w:r w:rsidRPr="00C628E6">
        <w:rPr>
          <w:rFonts w:ascii="Times New Roman" w:eastAsia="Arial" w:hAnsi="Times New Roman" w:cs="Times New Roman"/>
          <w:i/>
          <w:sz w:val="24"/>
          <w:szCs w:val="24"/>
          <w:vertAlign w:val="superscript"/>
          <w:lang w:eastAsia="es-MX"/>
        </w:rPr>
        <w:footnoteReference w:id="3"/>
      </w:r>
    </w:p>
    <w:p w14:paraId="7DC1BD7D" w14:textId="77777777" w:rsidR="00070A6C" w:rsidRPr="00C628E6" w:rsidRDefault="00070A6C" w:rsidP="00E47556">
      <w:pPr>
        <w:spacing w:after="0" w:line="240" w:lineRule="auto"/>
        <w:jc w:val="both"/>
        <w:rPr>
          <w:rFonts w:ascii="Times New Roman" w:eastAsia="Arial" w:hAnsi="Times New Roman" w:cs="Times New Roman"/>
          <w:sz w:val="24"/>
          <w:szCs w:val="24"/>
          <w:lang w:eastAsia="es-MX"/>
        </w:rPr>
      </w:pPr>
    </w:p>
    <w:p w14:paraId="1620A3B6"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 xml:space="preserve">Con la presentación de esta iniciativa pretendemos incluir dentro de la legislación del Estado de México un tipo penal que asista y sea operado para prevenir, sancionar y erradicar este tipo de violencia contra la mujer, la cual generalmente tiene la calidad de víctima en el procedimiento penal. Asimismo, buscamos inhibir y reducir en gran medida los actos de filtración por parte de las y los servidores públicos que han provocado en distintos casos “una revictimización en contra de las mujeres, así como afectaciones a las distintas víctimas de cualquier delito”. </w:t>
      </w:r>
    </w:p>
    <w:p w14:paraId="7D353563"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 xml:space="preserve"> </w:t>
      </w:r>
    </w:p>
    <w:p w14:paraId="7D4E009C"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Además, en congruencia con el principio de “enfoque diferencial y especializado”</w:t>
      </w:r>
      <w:r w:rsidRPr="00C628E6">
        <w:rPr>
          <w:rFonts w:ascii="Times New Roman" w:eastAsia="Arial" w:hAnsi="Times New Roman" w:cs="Times New Roman"/>
          <w:sz w:val="24"/>
          <w:szCs w:val="24"/>
          <w:vertAlign w:val="superscript"/>
          <w:lang w:eastAsia="es-MX"/>
        </w:rPr>
        <w:footnoteReference w:id="4"/>
      </w:r>
      <w:r w:rsidRPr="00C628E6">
        <w:rPr>
          <w:rFonts w:ascii="Times New Roman" w:eastAsia="Arial" w:hAnsi="Times New Roman" w:cs="Times New Roman"/>
          <w:sz w:val="24"/>
          <w:szCs w:val="24"/>
          <w:lang w:eastAsia="es-MX"/>
        </w:rPr>
        <w:t xml:space="preserve">, hacemos el reconocimiento de que existen grupos poblacionales en situación de vulnerabilidad en el Estado de México, que por contar con características asimétricas, desigualdades, inequidades y necesidades diferentes por razones de edad, género, preferencia u orientación sexual, etnia, condición de discapacidad, condiciones sociales y de salud diferentes, necesitan de una mayor tutela efectiva para la protección de sus derechos en su calidad de víctimas o imputados durante el desarrollo de cualquier proceso penal. Por lo que en congruencia con el contenido del artículo 1°, párrafos tercero y cuarto, de la </w:t>
      </w:r>
      <w:r w:rsidRPr="00C628E6">
        <w:rPr>
          <w:rFonts w:ascii="Times New Roman" w:eastAsia="Arial" w:hAnsi="Times New Roman" w:cs="Times New Roman"/>
          <w:i/>
          <w:sz w:val="24"/>
          <w:szCs w:val="24"/>
          <w:lang w:eastAsia="es-MX"/>
        </w:rPr>
        <w:t xml:space="preserve">Constitución Federal, </w:t>
      </w:r>
      <w:r w:rsidRPr="00C628E6">
        <w:rPr>
          <w:rFonts w:ascii="Times New Roman" w:eastAsia="Arial" w:hAnsi="Times New Roman" w:cs="Times New Roman"/>
          <w:sz w:val="24"/>
          <w:szCs w:val="24"/>
          <w:lang w:eastAsia="es-MX"/>
        </w:rPr>
        <w:t xml:space="preserve">refrendamos nuestro compromiso para que desde el marco del derecho penal se les pueda dotar de medidas de prevención y de seguridad jurídica congruentes, sancionando con mayor severidad a aquellas y aquellos servidores públicos, así como a las personas que en ejercicio de funciones auxiliares o coadyuvantes en los sistemas de procuración y administración de justicia, ejerzan actos de filtración en agravio de cualquiera de estos grupos, al </w:t>
      </w:r>
      <w:r w:rsidRPr="00C628E6">
        <w:rPr>
          <w:rFonts w:ascii="Times New Roman" w:eastAsia="Arial" w:hAnsi="Times New Roman" w:cs="Times New Roman"/>
          <w:sz w:val="24"/>
          <w:szCs w:val="24"/>
          <w:lang w:eastAsia="es-MX"/>
        </w:rPr>
        <w:lastRenderedPageBreak/>
        <w:t>momento de transferir todo tipo de evidencia o información del procedimiento penal en favor de un tercero.</w:t>
      </w:r>
    </w:p>
    <w:p w14:paraId="347A655F"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p>
    <w:p w14:paraId="568FBB5C"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Cabe mencionar que algunas personas que pertenecen a estos grupos en situación de vulnerabilidad son: Niñas, niños, adolescentes, mujeres, personas con discapacidad, migrantes, periodistas, defensoras o defensores de derechos humanos, personas indígenas, miembros de la comunidad LGBTTTIQ+, personas en estado de reclusión, adultas o adultos mayores, personas en situación de calle o en extrema pobreza, entre otras.</w:t>
      </w:r>
    </w:p>
    <w:p w14:paraId="6313AE0F" w14:textId="0C8F4F30" w:rsidR="00E47556" w:rsidRPr="00C628E6" w:rsidRDefault="00E47556" w:rsidP="00E47556">
      <w:pPr>
        <w:spacing w:after="0" w:line="240" w:lineRule="auto"/>
        <w:jc w:val="both"/>
        <w:rPr>
          <w:rFonts w:ascii="Times New Roman" w:eastAsia="Arial" w:hAnsi="Times New Roman" w:cs="Times New Roman"/>
          <w:sz w:val="24"/>
          <w:szCs w:val="24"/>
          <w:lang w:eastAsia="es-MX"/>
        </w:rPr>
      </w:pPr>
    </w:p>
    <w:p w14:paraId="05095609"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Por otro lado, no podemos olvidar que todas y todos los servidores públicos del Estado mexicano tienen el deber de cumplir con una serie de principios y directrices, en razón del desempeño de su empleo, cargo o comisión, por lo que todas y todos los servidores públicos que integren los sistemas de procuración y administración de justicia en nuestra entidad federativa, están sujetos a:</w:t>
      </w:r>
    </w:p>
    <w:p w14:paraId="52364FEA" w14:textId="70DD91C4" w:rsidR="00E47556" w:rsidRPr="00C628E6" w:rsidRDefault="00E47556" w:rsidP="00E47556">
      <w:pPr>
        <w:spacing w:after="0" w:line="240" w:lineRule="auto"/>
        <w:jc w:val="both"/>
        <w:rPr>
          <w:rFonts w:ascii="Times New Roman" w:eastAsia="Arial" w:hAnsi="Times New Roman" w:cs="Times New Roman"/>
          <w:sz w:val="24"/>
          <w:szCs w:val="24"/>
          <w:lang w:eastAsia="es-MX"/>
        </w:rPr>
      </w:pPr>
    </w:p>
    <w:p w14:paraId="08A4AA24" w14:textId="77777777" w:rsidR="00E47556" w:rsidRPr="00C628E6" w:rsidRDefault="00E47556" w:rsidP="00E47556">
      <w:pPr>
        <w:numPr>
          <w:ilvl w:val="0"/>
          <w:numId w:val="3"/>
        </w:num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Cumplir con una serie de disposiciones normativas que regulan el ejercicio de sus facultades, permitiendo el adecuado funcionamiento del Estado en su conjunto;</w:t>
      </w:r>
    </w:p>
    <w:p w14:paraId="301FCA4C" w14:textId="7F2E0848" w:rsidR="00E47556" w:rsidRPr="00C628E6" w:rsidRDefault="00E47556" w:rsidP="00E47556">
      <w:pPr>
        <w:spacing w:after="0" w:line="240" w:lineRule="auto"/>
        <w:ind w:left="720"/>
        <w:jc w:val="both"/>
        <w:rPr>
          <w:rFonts w:ascii="Times New Roman" w:eastAsia="Arial" w:hAnsi="Times New Roman" w:cs="Times New Roman"/>
          <w:sz w:val="24"/>
          <w:szCs w:val="24"/>
          <w:lang w:eastAsia="es-MX"/>
        </w:rPr>
      </w:pPr>
    </w:p>
    <w:p w14:paraId="4EA08752" w14:textId="77777777" w:rsidR="00E47556" w:rsidRPr="00C628E6" w:rsidRDefault="00E47556" w:rsidP="00E47556">
      <w:pPr>
        <w:numPr>
          <w:ilvl w:val="0"/>
          <w:numId w:val="3"/>
        </w:num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Actuar de forma ética y responsable;</w:t>
      </w:r>
    </w:p>
    <w:p w14:paraId="7F743A17" w14:textId="2400AA91" w:rsidR="00E47556" w:rsidRPr="00C628E6" w:rsidRDefault="00E47556" w:rsidP="00E47556">
      <w:pPr>
        <w:spacing w:after="0" w:line="240" w:lineRule="auto"/>
        <w:ind w:left="720"/>
        <w:jc w:val="both"/>
        <w:rPr>
          <w:rFonts w:ascii="Times New Roman" w:eastAsia="Arial" w:hAnsi="Times New Roman" w:cs="Times New Roman"/>
          <w:sz w:val="24"/>
          <w:szCs w:val="24"/>
          <w:lang w:eastAsia="es-MX"/>
        </w:rPr>
      </w:pPr>
    </w:p>
    <w:p w14:paraId="28E57460" w14:textId="77777777" w:rsidR="00E47556" w:rsidRPr="00C628E6" w:rsidRDefault="00E47556" w:rsidP="00E47556">
      <w:pPr>
        <w:numPr>
          <w:ilvl w:val="0"/>
          <w:numId w:val="3"/>
        </w:num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Conducirse con rectitud, sin pretender obtener algún beneficio, provecho o ventaja personal, favoreciendo a terceros, ni tampoco buscando la aceptación de compensaciones, prestaciones, dádivas, obsequios, regalos de cualquier persona física o colectiva;</w:t>
      </w:r>
    </w:p>
    <w:p w14:paraId="05AE4FA2" w14:textId="489C529E" w:rsidR="00E47556" w:rsidRPr="00C628E6" w:rsidRDefault="00E47556" w:rsidP="00E47556">
      <w:pPr>
        <w:spacing w:after="0" w:line="240" w:lineRule="auto"/>
        <w:ind w:left="720"/>
        <w:jc w:val="both"/>
        <w:rPr>
          <w:rFonts w:ascii="Times New Roman" w:eastAsia="Arial" w:hAnsi="Times New Roman" w:cs="Times New Roman"/>
          <w:sz w:val="24"/>
          <w:szCs w:val="24"/>
          <w:lang w:eastAsia="es-MX"/>
        </w:rPr>
      </w:pPr>
    </w:p>
    <w:p w14:paraId="0B31BBA4" w14:textId="77777777" w:rsidR="00E47556" w:rsidRPr="00C628E6" w:rsidRDefault="00E47556" w:rsidP="00E47556">
      <w:pPr>
        <w:numPr>
          <w:ilvl w:val="0"/>
          <w:numId w:val="3"/>
        </w:num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Satisfacer el interés superior de las necesidades de la colectividad por encima de intereses particulares, personales o ajenos al interés general y al bienestar de la población;</w:t>
      </w:r>
    </w:p>
    <w:p w14:paraId="0DF8487D" w14:textId="77777777" w:rsidR="00E47556" w:rsidRPr="00C628E6" w:rsidRDefault="00E47556" w:rsidP="00E47556">
      <w:pPr>
        <w:spacing w:after="0" w:line="240" w:lineRule="auto"/>
        <w:ind w:left="720"/>
        <w:jc w:val="both"/>
        <w:rPr>
          <w:rFonts w:ascii="Times New Roman" w:eastAsia="Arial" w:hAnsi="Times New Roman" w:cs="Times New Roman"/>
          <w:sz w:val="24"/>
          <w:szCs w:val="24"/>
          <w:lang w:eastAsia="es-MX"/>
        </w:rPr>
      </w:pPr>
    </w:p>
    <w:p w14:paraId="0901A8F3" w14:textId="77777777" w:rsidR="00E47556" w:rsidRPr="00C628E6" w:rsidRDefault="00E47556" w:rsidP="00E47556">
      <w:pPr>
        <w:numPr>
          <w:ilvl w:val="0"/>
          <w:numId w:val="3"/>
        </w:num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No permitir que las influencias, intereses o prejuicios indebidos afecten su compromiso para tomar decisiones o ejercer sus atribuciones de manera objetiva;</w:t>
      </w:r>
    </w:p>
    <w:p w14:paraId="1FBB14F9" w14:textId="77777777" w:rsidR="00E47556" w:rsidRPr="00C628E6" w:rsidRDefault="00E47556" w:rsidP="00E47556">
      <w:pPr>
        <w:spacing w:after="0" w:line="240" w:lineRule="auto"/>
        <w:ind w:left="720"/>
        <w:jc w:val="both"/>
        <w:rPr>
          <w:rFonts w:ascii="Times New Roman" w:eastAsia="Arial" w:hAnsi="Times New Roman" w:cs="Times New Roman"/>
          <w:sz w:val="24"/>
          <w:szCs w:val="24"/>
          <w:lang w:eastAsia="es-MX"/>
        </w:rPr>
      </w:pPr>
    </w:p>
    <w:p w14:paraId="67204BC1" w14:textId="77777777" w:rsidR="00E47556" w:rsidRPr="00C628E6" w:rsidRDefault="00E47556" w:rsidP="00E47556">
      <w:pPr>
        <w:numPr>
          <w:ilvl w:val="0"/>
          <w:numId w:val="3"/>
        </w:num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Promover, respetar, proteger y garantizar los derechos humanos establecidos en la Constitución;</w:t>
      </w:r>
    </w:p>
    <w:p w14:paraId="5D0706E6" w14:textId="77777777" w:rsidR="00E47556" w:rsidRPr="00C628E6" w:rsidRDefault="00E47556" w:rsidP="00E47556">
      <w:pPr>
        <w:spacing w:after="0" w:line="240" w:lineRule="auto"/>
        <w:ind w:left="720"/>
        <w:jc w:val="both"/>
        <w:rPr>
          <w:rFonts w:ascii="Times New Roman" w:eastAsia="Arial" w:hAnsi="Times New Roman" w:cs="Times New Roman"/>
          <w:sz w:val="24"/>
          <w:szCs w:val="24"/>
          <w:lang w:eastAsia="es-MX"/>
        </w:rPr>
      </w:pPr>
    </w:p>
    <w:p w14:paraId="71A092F3" w14:textId="77777777" w:rsidR="00E47556" w:rsidRPr="00C628E6" w:rsidRDefault="00E47556" w:rsidP="00E47556">
      <w:pPr>
        <w:numPr>
          <w:ilvl w:val="0"/>
          <w:numId w:val="3"/>
        </w:num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Abstenerse de cualquier trato o promesa privada que comprometa al Estado Mexicano; y</w:t>
      </w:r>
    </w:p>
    <w:p w14:paraId="3832559C" w14:textId="77777777" w:rsidR="00E47556" w:rsidRPr="00C628E6" w:rsidRDefault="00E47556" w:rsidP="00E47556">
      <w:pPr>
        <w:spacing w:after="0" w:line="240" w:lineRule="auto"/>
        <w:ind w:left="720"/>
        <w:jc w:val="both"/>
        <w:rPr>
          <w:rFonts w:ascii="Times New Roman" w:eastAsia="Arial" w:hAnsi="Times New Roman" w:cs="Times New Roman"/>
          <w:sz w:val="24"/>
          <w:szCs w:val="24"/>
          <w:lang w:eastAsia="es-MX"/>
        </w:rPr>
      </w:pPr>
    </w:p>
    <w:p w14:paraId="7E0B19B6" w14:textId="77777777" w:rsidR="00E47556" w:rsidRPr="00C628E6" w:rsidRDefault="00E47556" w:rsidP="00E47556">
      <w:pPr>
        <w:spacing w:after="0" w:line="240" w:lineRule="auto"/>
        <w:ind w:left="720"/>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Entre otras obligaciones.</w:t>
      </w:r>
      <w:r w:rsidRPr="00C628E6">
        <w:rPr>
          <w:rFonts w:ascii="Times New Roman" w:eastAsia="Arial" w:hAnsi="Times New Roman" w:cs="Times New Roman"/>
          <w:sz w:val="24"/>
          <w:szCs w:val="24"/>
          <w:vertAlign w:val="superscript"/>
          <w:lang w:eastAsia="es-MX"/>
        </w:rPr>
        <w:footnoteReference w:id="5"/>
      </w:r>
    </w:p>
    <w:p w14:paraId="0AE6455E"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p>
    <w:p w14:paraId="3EFFF081"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 xml:space="preserve">Ratificamos nuestro compromiso con las mujeres mexiquenses, con los grupos en situación de vulnerabilidad y con el sistema de justicia penal, por lo que sabemos que esta Iniciativa con Proyecto de Decreto contribuirá y favorecerá por igual, de acuerdo a su correcta instrumentación por parte de las y los operadores jurídicos, siendo el </w:t>
      </w:r>
      <w:r w:rsidRPr="00C628E6">
        <w:rPr>
          <w:rFonts w:ascii="Times New Roman" w:eastAsia="Arial" w:hAnsi="Times New Roman" w:cs="Times New Roman"/>
          <w:b/>
          <w:bCs/>
          <w:sz w:val="24"/>
          <w:szCs w:val="24"/>
          <w:lang w:eastAsia="es-MX"/>
        </w:rPr>
        <w:t>objeto y finalidad</w:t>
      </w:r>
      <w:r w:rsidRPr="00C628E6">
        <w:rPr>
          <w:rFonts w:ascii="Times New Roman" w:eastAsia="Arial" w:hAnsi="Times New Roman" w:cs="Times New Roman"/>
          <w:sz w:val="24"/>
          <w:szCs w:val="24"/>
          <w:lang w:eastAsia="es-MX"/>
        </w:rPr>
        <w:t xml:space="preserve"> de la misma “la prevención y garantización de los derechos de las partes dentro del procedimiento penal acusatorio en el Estado de México”.</w:t>
      </w:r>
    </w:p>
    <w:p w14:paraId="7BBA5808" w14:textId="133F3F36" w:rsidR="00E47556" w:rsidRPr="00C628E6" w:rsidRDefault="00E47556" w:rsidP="00E47556">
      <w:pPr>
        <w:spacing w:after="0" w:line="240" w:lineRule="auto"/>
        <w:jc w:val="both"/>
        <w:rPr>
          <w:rFonts w:ascii="Times New Roman" w:eastAsia="Arial" w:hAnsi="Times New Roman" w:cs="Times New Roman"/>
          <w:sz w:val="24"/>
          <w:szCs w:val="24"/>
          <w:lang w:eastAsia="es-MX"/>
        </w:rPr>
      </w:pPr>
    </w:p>
    <w:p w14:paraId="36D01C93" w14:textId="77777777" w:rsidR="00E47556" w:rsidRPr="00C628E6" w:rsidRDefault="00E47556" w:rsidP="00E47556">
      <w:pPr>
        <w:spacing w:after="0" w:line="240" w:lineRule="auto"/>
        <w:ind w:firstLine="720"/>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 xml:space="preserve">Finalmente demostramos nuestra coherencia y conciencia social con la presentación de esta iniciativa, logrando atender al objeto del proceso penal, legislando en favor del esclarecimiento de los hechos, velando por la protección que merece tener cualquier persona inocente y procurando </w:t>
      </w:r>
      <w:r w:rsidRPr="00C628E6">
        <w:rPr>
          <w:rFonts w:ascii="Times New Roman" w:eastAsia="Arial" w:hAnsi="Times New Roman" w:cs="Times New Roman"/>
          <w:sz w:val="24"/>
          <w:szCs w:val="24"/>
          <w:lang w:eastAsia="es-MX"/>
        </w:rPr>
        <w:lastRenderedPageBreak/>
        <w:t xml:space="preserve">que el culpable no quede impune y que cualquier daño que sea ocasionado por el o los delitos cometidos, sean reparados de forma íntegra. </w:t>
      </w:r>
    </w:p>
    <w:p w14:paraId="68E4FC01" w14:textId="77777777" w:rsidR="00E47556" w:rsidRPr="00C628E6" w:rsidRDefault="00E47556" w:rsidP="00E47556">
      <w:pPr>
        <w:spacing w:after="0" w:line="240" w:lineRule="auto"/>
        <w:rPr>
          <w:rFonts w:ascii="Times New Roman" w:eastAsia="Arial" w:hAnsi="Times New Roman" w:cs="Times New Roman"/>
          <w:sz w:val="24"/>
          <w:szCs w:val="24"/>
          <w:lang w:eastAsia="es-MX"/>
        </w:rPr>
      </w:pPr>
    </w:p>
    <w:p w14:paraId="33A4B2F1" w14:textId="77777777" w:rsidR="00E47556" w:rsidRPr="00C628E6" w:rsidRDefault="00E47556" w:rsidP="00E47556">
      <w:pPr>
        <w:spacing w:after="0" w:line="240" w:lineRule="auto"/>
        <w:jc w:val="center"/>
        <w:rPr>
          <w:rFonts w:ascii="Times New Roman" w:eastAsia="Times New Roman" w:hAnsi="Times New Roman" w:cs="Times New Roman"/>
          <w:b/>
          <w:sz w:val="24"/>
          <w:szCs w:val="24"/>
          <w:lang w:eastAsia="es-MX"/>
        </w:rPr>
      </w:pPr>
      <w:r w:rsidRPr="00C628E6">
        <w:rPr>
          <w:rFonts w:ascii="Times New Roman" w:eastAsia="Times New Roman" w:hAnsi="Times New Roman" w:cs="Times New Roman"/>
          <w:b/>
          <w:sz w:val="24"/>
          <w:szCs w:val="24"/>
          <w:lang w:eastAsia="es-MX"/>
        </w:rPr>
        <w:t>ATENTAMENTE</w:t>
      </w:r>
    </w:p>
    <w:p w14:paraId="0DE69173" w14:textId="77777777" w:rsidR="00E47556" w:rsidRPr="00C628E6" w:rsidRDefault="00E47556" w:rsidP="00E47556">
      <w:pPr>
        <w:spacing w:after="0" w:line="240" w:lineRule="auto"/>
        <w:jc w:val="center"/>
        <w:rPr>
          <w:rFonts w:ascii="Times New Roman" w:eastAsia="Times New Roman" w:hAnsi="Times New Roman" w:cs="Times New Roman"/>
          <w:b/>
          <w:sz w:val="24"/>
          <w:szCs w:val="24"/>
          <w:highlight w:val="white"/>
          <w:lang w:eastAsia="es-MX"/>
        </w:rPr>
      </w:pPr>
      <w:r w:rsidRPr="00C628E6">
        <w:rPr>
          <w:rFonts w:ascii="Times New Roman" w:eastAsia="Times New Roman" w:hAnsi="Times New Roman" w:cs="Times New Roman"/>
          <w:b/>
          <w:sz w:val="24"/>
          <w:szCs w:val="24"/>
          <w:highlight w:val="white"/>
          <w:lang w:eastAsia="es-MX"/>
        </w:rPr>
        <w:t>BEATRIZ GARCÍA VILLEGAS,</w:t>
      </w:r>
    </w:p>
    <w:p w14:paraId="6166A2EC" w14:textId="77777777" w:rsidR="00E47556" w:rsidRPr="00C628E6" w:rsidRDefault="00E47556" w:rsidP="00E47556">
      <w:pPr>
        <w:spacing w:after="0" w:line="240" w:lineRule="auto"/>
        <w:jc w:val="center"/>
        <w:rPr>
          <w:rFonts w:ascii="Times New Roman" w:eastAsia="Times New Roman" w:hAnsi="Times New Roman" w:cs="Times New Roman"/>
          <w:b/>
          <w:sz w:val="24"/>
          <w:szCs w:val="24"/>
          <w:highlight w:val="white"/>
          <w:lang w:eastAsia="es-MX"/>
        </w:rPr>
      </w:pPr>
      <w:r w:rsidRPr="00C628E6">
        <w:rPr>
          <w:rFonts w:ascii="Times New Roman" w:eastAsia="Times New Roman" w:hAnsi="Times New Roman" w:cs="Times New Roman"/>
          <w:b/>
          <w:sz w:val="24"/>
          <w:szCs w:val="24"/>
          <w:highlight w:val="white"/>
          <w:lang w:eastAsia="es-MX"/>
        </w:rPr>
        <w:t>DIPUTADA PRESENTANTE</w:t>
      </w:r>
    </w:p>
    <w:p w14:paraId="7C68C0BF" w14:textId="77777777" w:rsidR="00914801" w:rsidRPr="00C628E6" w:rsidRDefault="00914801" w:rsidP="00E47556">
      <w:pPr>
        <w:spacing w:after="0" w:line="240" w:lineRule="auto"/>
        <w:jc w:val="center"/>
        <w:rPr>
          <w:rFonts w:ascii="Times New Roman" w:eastAsia="Times New Roman" w:hAnsi="Times New Roman" w:cs="Times New Roman"/>
          <w:b/>
          <w:sz w:val="24"/>
          <w:szCs w:val="24"/>
          <w:highlight w:val="white"/>
          <w:lang w:eastAsia="es-MX"/>
        </w:rPr>
      </w:pPr>
    </w:p>
    <w:p w14:paraId="625BF2EA" w14:textId="77777777" w:rsidR="00E47556" w:rsidRPr="00C628E6" w:rsidRDefault="00E47556" w:rsidP="00E47556">
      <w:pPr>
        <w:spacing w:after="0" w:line="240" w:lineRule="auto"/>
        <w:jc w:val="center"/>
        <w:rPr>
          <w:rFonts w:ascii="Times New Roman" w:eastAsia="Times New Roman" w:hAnsi="Times New Roman" w:cs="Times New Roman"/>
          <w:b/>
          <w:sz w:val="24"/>
          <w:szCs w:val="24"/>
          <w:highlight w:val="white"/>
          <w:lang w:eastAsia="es-MX"/>
        </w:rPr>
      </w:pPr>
      <w:r w:rsidRPr="00C628E6">
        <w:rPr>
          <w:rFonts w:ascii="Times New Roman" w:eastAsia="Times New Roman" w:hAnsi="Times New Roman" w:cs="Times New Roman"/>
          <w:b/>
          <w:sz w:val="24"/>
          <w:szCs w:val="24"/>
          <w:highlight w:val="white"/>
          <w:lang w:eastAsia="es-MX"/>
        </w:rPr>
        <w:t>POR EL GRUPO PARLAMENTARIO DE MORENA</w:t>
      </w:r>
    </w:p>
    <w:tbl>
      <w:tblPr>
        <w:tblStyle w:val="Tablaconcuadrcula1"/>
        <w:tblW w:w="9498" w:type="dxa"/>
        <w:jc w:val="center"/>
        <w:tblLook w:val="04A0" w:firstRow="1" w:lastRow="0" w:firstColumn="1" w:lastColumn="0" w:noHBand="0" w:noVBand="1"/>
      </w:tblPr>
      <w:tblGrid>
        <w:gridCol w:w="4747"/>
        <w:gridCol w:w="4751"/>
      </w:tblGrid>
      <w:tr w:rsidR="00E47556" w:rsidRPr="00C628E6" w14:paraId="6F703722" w14:textId="77777777" w:rsidTr="00043883">
        <w:trPr>
          <w:trHeight w:val="20"/>
          <w:jc w:val="center"/>
        </w:trPr>
        <w:tc>
          <w:tcPr>
            <w:tcW w:w="4747" w:type="dxa"/>
            <w:tcBorders>
              <w:top w:val="nil"/>
              <w:left w:val="nil"/>
              <w:bottom w:val="nil"/>
              <w:right w:val="nil"/>
            </w:tcBorders>
            <w:hideMark/>
          </w:tcPr>
          <w:p w14:paraId="23890BC4" w14:textId="77777777" w:rsidR="00E47556" w:rsidRPr="00C628E6" w:rsidRDefault="00E47556" w:rsidP="00914801">
            <w:pPr>
              <w:jc w:val="center"/>
              <w:rPr>
                <w:rFonts w:ascii="Times New Roman" w:eastAsia="Calibri" w:hAnsi="Times New Roman" w:cs="Times New Roman"/>
                <w:b/>
                <w:sz w:val="24"/>
                <w:szCs w:val="24"/>
                <w:lang w:eastAsia="es-MX"/>
              </w:rPr>
            </w:pPr>
            <w:bookmarkStart w:id="1" w:name="_Hlk37791453"/>
            <w:r w:rsidRPr="00C628E6">
              <w:rPr>
                <w:rFonts w:ascii="Times New Roman" w:eastAsia="Calibri" w:hAnsi="Times New Roman" w:cs="Times New Roman"/>
                <w:b/>
                <w:sz w:val="24"/>
                <w:szCs w:val="24"/>
                <w:lang w:eastAsia="es-MX"/>
              </w:rPr>
              <w:t>DIP. ADRIÁN MANUEL GALICIA SALCEDA</w:t>
            </w:r>
          </w:p>
        </w:tc>
        <w:tc>
          <w:tcPr>
            <w:tcW w:w="4751" w:type="dxa"/>
            <w:tcBorders>
              <w:top w:val="nil"/>
              <w:left w:val="nil"/>
              <w:bottom w:val="nil"/>
              <w:right w:val="nil"/>
            </w:tcBorders>
            <w:hideMark/>
          </w:tcPr>
          <w:p w14:paraId="5B952F33"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ALFREDO GONZÁLEZ GONZÁLEZ</w:t>
            </w:r>
          </w:p>
          <w:p w14:paraId="63C3F3E3" w14:textId="77777777" w:rsidR="00E47556" w:rsidRPr="00C628E6" w:rsidRDefault="00E47556" w:rsidP="00914801">
            <w:pPr>
              <w:jc w:val="center"/>
              <w:rPr>
                <w:rFonts w:ascii="Times New Roman" w:eastAsia="Calibri" w:hAnsi="Times New Roman" w:cs="Times New Roman"/>
                <w:b/>
                <w:sz w:val="24"/>
                <w:szCs w:val="24"/>
                <w:lang w:eastAsia="es-MX"/>
              </w:rPr>
            </w:pPr>
          </w:p>
        </w:tc>
      </w:tr>
      <w:tr w:rsidR="00E47556" w:rsidRPr="00C628E6" w14:paraId="5BAA0573" w14:textId="77777777" w:rsidTr="00043883">
        <w:trPr>
          <w:trHeight w:val="20"/>
          <w:jc w:val="center"/>
        </w:trPr>
        <w:tc>
          <w:tcPr>
            <w:tcW w:w="4747" w:type="dxa"/>
            <w:tcBorders>
              <w:top w:val="nil"/>
              <w:left w:val="nil"/>
              <w:bottom w:val="nil"/>
              <w:right w:val="nil"/>
            </w:tcBorders>
            <w:hideMark/>
          </w:tcPr>
          <w:p w14:paraId="3F00143B"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ALICIA MERCADO MORENO</w:t>
            </w:r>
          </w:p>
        </w:tc>
        <w:tc>
          <w:tcPr>
            <w:tcW w:w="4751" w:type="dxa"/>
            <w:tcBorders>
              <w:top w:val="nil"/>
              <w:left w:val="nil"/>
              <w:bottom w:val="nil"/>
              <w:right w:val="nil"/>
            </w:tcBorders>
            <w:hideMark/>
          </w:tcPr>
          <w:p w14:paraId="0114DF19"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ANAÍS MIRIAM BURGOS HERNÁNDEZ</w:t>
            </w:r>
          </w:p>
          <w:p w14:paraId="042D5F34" w14:textId="77777777" w:rsidR="00E47556" w:rsidRPr="00C628E6" w:rsidRDefault="00E47556" w:rsidP="00914801">
            <w:pPr>
              <w:jc w:val="center"/>
              <w:rPr>
                <w:rFonts w:ascii="Times New Roman" w:eastAsia="Calibri" w:hAnsi="Times New Roman" w:cs="Times New Roman"/>
                <w:b/>
                <w:sz w:val="24"/>
                <w:szCs w:val="24"/>
                <w:lang w:eastAsia="es-MX"/>
              </w:rPr>
            </w:pPr>
          </w:p>
        </w:tc>
      </w:tr>
      <w:tr w:rsidR="00E47556" w:rsidRPr="00C628E6" w14:paraId="15A09E46" w14:textId="77777777" w:rsidTr="00043883">
        <w:trPr>
          <w:trHeight w:val="20"/>
          <w:jc w:val="center"/>
        </w:trPr>
        <w:tc>
          <w:tcPr>
            <w:tcW w:w="4747" w:type="dxa"/>
            <w:tcBorders>
              <w:top w:val="nil"/>
              <w:left w:val="nil"/>
              <w:bottom w:val="nil"/>
              <w:right w:val="nil"/>
            </w:tcBorders>
            <w:hideMark/>
          </w:tcPr>
          <w:p w14:paraId="249FEDC6"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AZUCENA CISNEROS COSS</w:t>
            </w:r>
          </w:p>
        </w:tc>
        <w:tc>
          <w:tcPr>
            <w:tcW w:w="4751" w:type="dxa"/>
            <w:tcBorders>
              <w:top w:val="nil"/>
              <w:left w:val="nil"/>
              <w:bottom w:val="nil"/>
              <w:right w:val="nil"/>
            </w:tcBorders>
            <w:hideMark/>
          </w:tcPr>
          <w:p w14:paraId="267190C2"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BERENICE MEDRANO ROSAS</w:t>
            </w:r>
          </w:p>
          <w:p w14:paraId="0A0FA7AF" w14:textId="77777777" w:rsidR="00E47556" w:rsidRPr="00C628E6" w:rsidRDefault="00E47556" w:rsidP="00914801">
            <w:pPr>
              <w:jc w:val="center"/>
              <w:rPr>
                <w:rFonts w:ascii="Times New Roman" w:eastAsia="Calibri" w:hAnsi="Times New Roman" w:cs="Times New Roman"/>
                <w:b/>
                <w:sz w:val="24"/>
                <w:szCs w:val="24"/>
                <w:lang w:eastAsia="es-MX"/>
              </w:rPr>
            </w:pPr>
          </w:p>
        </w:tc>
      </w:tr>
      <w:tr w:rsidR="00E47556" w:rsidRPr="00C628E6" w14:paraId="0687BE57" w14:textId="77777777" w:rsidTr="00043883">
        <w:trPr>
          <w:trHeight w:val="20"/>
          <w:jc w:val="center"/>
        </w:trPr>
        <w:tc>
          <w:tcPr>
            <w:tcW w:w="4747" w:type="dxa"/>
            <w:tcBorders>
              <w:top w:val="nil"/>
              <w:left w:val="nil"/>
              <w:bottom w:val="nil"/>
              <w:right w:val="nil"/>
            </w:tcBorders>
            <w:hideMark/>
          </w:tcPr>
          <w:p w14:paraId="4DE491A9"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BENIGNO MARTÍNEZ GARCÍA</w:t>
            </w:r>
          </w:p>
        </w:tc>
        <w:tc>
          <w:tcPr>
            <w:tcW w:w="4751" w:type="dxa"/>
            <w:tcBorders>
              <w:top w:val="nil"/>
              <w:left w:val="nil"/>
              <w:bottom w:val="nil"/>
              <w:right w:val="nil"/>
            </w:tcBorders>
            <w:hideMark/>
          </w:tcPr>
          <w:p w14:paraId="54B4DD01"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CAMILO MURILLO ZAVALA</w:t>
            </w:r>
          </w:p>
          <w:p w14:paraId="71AFF646" w14:textId="77777777" w:rsidR="00E47556" w:rsidRPr="00C628E6" w:rsidRDefault="00E47556" w:rsidP="00914801">
            <w:pPr>
              <w:jc w:val="center"/>
              <w:rPr>
                <w:rFonts w:ascii="Times New Roman" w:eastAsia="Calibri" w:hAnsi="Times New Roman" w:cs="Times New Roman"/>
                <w:b/>
                <w:sz w:val="24"/>
                <w:szCs w:val="24"/>
                <w:lang w:eastAsia="es-MX"/>
              </w:rPr>
            </w:pPr>
          </w:p>
        </w:tc>
      </w:tr>
      <w:tr w:rsidR="00E47556" w:rsidRPr="00C628E6" w14:paraId="68039EBF" w14:textId="77777777" w:rsidTr="00043883">
        <w:trPr>
          <w:trHeight w:val="20"/>
          <w:jc w:val="center"/>
        </w:trPr>
        <w:tc>
          <w:tcPr>
            <w:tcW w:w="4747" w:type="dxa"/>
            <w:tcBorders>
              <w:top w:val="nil"/>
              <w:left w:val="nil"/>
              <w:bottom w:val="nil"/>
              <w:right w:val="nil"/>
            </w:tcBorders>
            <w:hideMark/>
          </w:tcPr>
          <w:p w14:paraId="209DBA18"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BRYAN ANDRÉS TINOCO RUIZ</w:t>
            </w:r>
          </w:p>
        </w:tc>
        <w:tc>
          <w:tcPr>
            <w:tcW w:w="4751" w:type="dxa"/>
            <w:tcBorders>
              <w:top w:val="nil"/>
              <w:left w:val="nil"/>
              <w:bottom w:val="nil"/>
              <w:right w:val="nil"/>
            </w:tcBorders>
            <w:hideMark/>
          </w:tcPr>
          <w:p w14:paraId="5DF8DDD1"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ELBA ALDANA DUARTE</w:t>
            </w:r>
          </w:p>
          <w:p w14:paraId="04591191" w14:textId="77777777" w:rsidR="00E47556" w:rsidRPr="00C628E6" w:rsidRDefault="00E47556" w:rsidP="00914801">
            <w:pPr>
              <w:jc w:val="center"/>
              <w:rPr>
                <w:rFonts w:ascii="Times New Roman" w:eastAsia="Calibri" w:hAnsi="Times New Roman" w:cs="Times New Roman"/>
                <w:b/>
                <w:sz w:val="24"/>
                <w:szCs w:val="24"/>
                <w:lang w:eastAsia="es-MX"/>
              </w:rPr>
            </w:pPr>
          </w:p>
        </w:tc>
      </w:tr>
      <w:tr w:rsidR="00E47556" w:rsidRPr="00C628E6" w14:paraId="08B04DAD" w14:textId="77777777" w:rsidTr="00043883">
        <w:trPr>
          <w:trHeight w:val="20"/>
          <w:jc w:val="center"/>
        </w:trPr>
        <w:tc>
          <w:tcPr>
            <w:tcW w:w="4747" w:type="dxa"/>
            <w:tcBorders>
              <w:top w:val="nil"/>
              <w:left w:val="nil"/>
              <w:bottom w:val="nil"/>
              <w:right w:val="nil"/>
            </w:tcBorders>
            <w:hideMark/>
          </w:tcPr>
          <w:p w14:paraId="3878BF8B"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DIONICIO JORGE GARCÍA SÁNCHEZ</w:t>
            </w:r>
          </w:p>
          <w:p w14:paraId="6DEDF2A1" w14:textId="77777777" w:rsidR="00043883" w:rsidRPr="00C628E6" w:rsidRDefault="00043883" w:rsidP="00914801">
            <w:pPr>
              <w:jc w:val="center"/>
              <w:rPr>
                <w:rFonts w:ascii="Times New Roman" w:eastAsia="Calibri" w:hAnsi="Times New Roman" w:cs="Times New Roman"/>
                <w:b/>
                <w:sz w:val="24"/>
                <w:szCs w:val="24"/>
                <w:lang w:eastAsia="es-MX"/>
              </w:rPr>
            </w:pPr>
          </w:p>
        </w:tc>
        <w:tc>
          <w:tcPr>
            <w:tcW w:w="4751" w:type="dxa"/>
            <w:tcBorders>
              <w:top w:val="nil"/>
              <w:left w:val="nil"/>
              <w:bottom w:val="nil"/>
              <w:right w:val="nil"/>
            </w:tcBorders>
            <w:hideMark/>
          </w:tcPr>
          <w:p w14:paraId="5C82043F"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FAUSTINO DE LA CRUZ PÉREZ</w:t>
            </w:r>
          </w:p>
          <w:p w14:paraId="2B983184" w14:textId="77777777" w:rsidR="00E47556" w:rsidRPr="00C628E6" w:rsidRDefault="00E47556" w:rsidP="00914801">
            <w:pPr>
              <w:jc w:val="center"/>
              <w:rPr>
                <w:rFonts w:ascii="Times New Roman" w:eastAsia="Calibri" w:hAnsi="Times New Roman" w:cs="Times New Roman"/>
                <w:b/>
                <w:sz w:val="24"/>
                <w:szCs w:val="24"/>
                <w:lang w:eastAsia="es-MX"/>
              </w:rPr>
            </w:pPr>
          </w:p>
        </w:tc>
      </w:tr>
      <w:tr w:rsidR="00E47556" w:rsidRPr="00C628E6" w14:paraId="340815BF" w14:textId="77777777" w:rsidTr="00043883">
        <w:trPr>
          <w:trHeight w:val="20"/>
          <w:jc w:val="center"/>
        </w:trPr>
        <w:tc>
          <w:tcPr>
            <w:tcW w:w="4747" w:type="dxa"/>
            <w:tcBorders>
              <w:top w:val="nil"/>
              <w:left w:val="nil"/>
              <w:bottom w:val="nil"/>
              <w:right w:val="nil"/>
            </w:tcBorders>
            <w:hideMark/>
          </w:tcPr>
          <w:p w14:paraId="6EA0AC94"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EMILIANO AGUIRRE CRUZ</w:t>
            </w:r>
          </w:p>
        </w:tc>
        <w:tc>
          <w:tcPr>
            <w:tcW w:w="4751" w:type="dxa"/>
            <w:tcBorders>
              <w:top w:val="nil"/>
              <w:left w:val="nil"/>
              <w:bottom w:val="nil"/>
              <w:right w:val="nil"/>
            </w:tcBorders>
            <w:hideMark/>
          </w:tcPr>
          <w:p w14:paraId="25099597"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GUADALUPE MARIANA URIBE BERNAL</w:t>
            </w:r>
          </w:p>
          <w:p w14:paraId="40C08055" w14:textId="3218DEA6" w:rsidR="00E47556" w:rsidRPr="00C628E6" w:rsidRDefault="00E47556" w:rsidP="00914801">
            <w:pPr>
              <w:jc w:val="center"/>
              <w:rPr>
                <w:rFonts w:ascii="Times New Roman" w:eastAsia="Calibri" w:hAnsi="Times New Roman" w:cs="Times New Roman"/>
                <w:b/>
                <w:sz w:val="24"/>
                <w:szCs w:val="24"/>
                <w:lang w:eastAsia="es-MX"/>
              </w:rPr>
            </w:pPr>
          </w:p>
        </w:tc>
      </w:tr>
      <w:tr w:rsidR="00E47556" w:rsidRPr="00C628E6" w14:paraId="009CFE49" w14:textId="77777777" w:rsidTr="00043883">
        <w:trPr>
          <w:trHeight w:val="20"/>
          <w:jc w:val="center"/>
        </w:trPr>
        <w:tc>
          <w:tcPr>
            <w:tcW w:w="4747" w:type="dxa"/>
            <w:tcBorders>
              <w:top w:val="nil"/>
              <w:left w:val="nil"/>
              <w:bottom w:val="nil"/>
              <w:right w:val="nil"/>
            </w:tcBorders>
            <w:hideMark/>
          </w:tcPr>
          <w:p w14:paraId="35370433" w14:textId="7BAC47B5"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GERARDO ULLOA PÉREZ</w:t>
            </w:r>
          </w:p>
        </w:tc>
        <w:tc>
          <w:tcPr>
            <w:tcW w:w="4751" w:type="dxa"/>
            <w:tcBorders>
              <w:top w:val="nil"/>
              <w:left w:val="nil"/>
              <w:bottom w:val="nil"/>
              <w:right w:val="nil"/>
            </w:tcBorders>
            <w:hideMark/>
          </w:tcPr>
          <w:p w14:paraId="1AA8DAC4"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JULIETA VILLALPANDO RIQUELME</w:t>
            </w:r>
          </w:p>
          <w:p w14:paraId="7566B790" w14:textId="77777777" w:rsidR="00E47556" w:rsidRPr="00C628E6" w:rsidRDefault="00E47556" w:rsidP="00914801">
            <w:pPr>
              <w:jc w:val="center"/>
              <w:rPr>
                <w:rFonts w:ascii="Times New Roman" w:eastAsia="Calibri" w:hAnsi="Times New Roman" w:cs="Times New Roman"/>
                <w:b/>
                <w:sz w:val="24"/>
                <w:szCs w:val="24"/>
                <w:lang w:eastAsia="es-MX"/>
              </w:rPr>
            </w:pPr>
          </w:p>
        </w:tc>
      </w:tr>
      <w:tr w:rsidR="00E47556" w:rsidRPr="00C628E6" w14:paraId="6742920B" w14:textId="77777777" w:rsidTr="00043883">
        <w:trPr>
          <w:trHeight w:val="20"/>
          <w:jc w:val="center"/>
        </w:trPr>
        <w:tc>
          <w:tcPr>
            <w:tcW w:w="4747" w:type="dxa"/>
            <w:tcBorders>
              <w:top w:val="nil"/>
              <w:left w:val="nil"/>
              <w:bottom w:val="nil"/>
              <w:right w:val="nil"/>
            </w:tcBorders>
            <w:hideMark/>
          </w:tcPr>
          <w:p w14:paraId="6909597F"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JUAN PABLO VILLAGÓMEZ SÁNCHEZ</w:t>
            </w:r>
          </w:p>
          <w:p w14:paraId="21D3EA72" w14:textId="1B47F1ED" w:rsidR="00043883" w:rsidRPr="00C628E6" w:rsidRDefault="00043883" w:rsidP="00914801">
            <w:pPr>
              <w:jc w:val="center"/>
              <w:rPr>
                <w:rFonts w:ascii="Times New Roman" w:eastAsia="Calibri" w:hAnsi="Times New Roman" w:cs="Times New Roman"/>
                <w:b/>
                <w:sz w:val="24"/>
                <w:szCs w:val="24"/>
                <w:lang w:eastAsia="es-MX"/>
              </w:rPr>
            </w:pPr>
          </w:p>
        </w:tc>
        <w:tc>
          <w:tcPr>
            <w:tcW w:w="4751" w:type="dxa"/>
            <w:tcBorders>
              <w:top w:val="nil"/>
              <w:left w:val="nil"/>
              <w:bottom w:val="nil"/>
              <w:right w:val="nil"/>
            </w:tcBorders>
            <w:hideMark/>
          </w:tcPr>
          <w:p w14:paraId="59D5EC88"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KARINA LABASTIDA SOTELO</w:t>
            </w:r>
          </w:p>
          <w:p w14:paraId="3C857767" w14:textId="77777777" w:rsidR="00E47556" w:rsidRPr="00C628E6" w:rsidRDefault="00E47556" w:rsidP="00914801">
            <w:pPr>
              <w:jc w:val="center"/>
              <w:rPr>
                <w:rFonts w:ascii="Times New Roman" w:eastAsia="Calibri" w:hAnsi="Times New Roman" w:cs="Times New Roman"/>
                <w:b/>
                <w:sz w:val="24"/>
                <w:szCs w:val="24"/>
                <w:lang w:eastAsia="es-MX"/>
              </w:rPr>
            </w:pPr>
          </w:p>
        </w:tc>
      </w:tr>
      <w:tr w:rsidR="00E47556" w:rsidRPr="00C628E6" w14:paraId="1547FF51" w14:textId="77777777" w:rsidTr="00043883">
        <w:trPr>
          <w:trHeight w:val="20"/>
          <w:jc w:val="center"/>
        </w:trPr>
        <w:tc>
          <w:tcPr>
            <w:tcW w:w="4747" w:type="dxa"/>
            <w:tcBorders>
              <w:top w:val="nil"/>
              <w:left w:val="nil"/>
              <w:bottom w:val="nil"/>
              <w:right w:val="nil"/>
            </w:tcBorders>
          </w:tcPr>
          <w:p w14:paraId="26BB3E2C"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JULIO ALFONSO HERNÁNDEZ RAMÍREZ</w:t>
            </w:r>
          </w:p>
          <w:p w14:paraId="7FE991D9" w14:textId="77777777" w:rsidR="00043883" w:rsidRPr="00C628E6" w:rsidRDefault="00043883" w:rsidP="00914801">
            <w:pPr>
              <w:jc w:val="center"/>
              <w:rPr>
                <w:rFonts w:ascii="Times New Roman" w:eastAsia="Calibri" w:hAnsi="Times New Roman" w:cs="Times New Roman"/>
                <w:b/>
                <w:sz w:val="24"/>
                <w:szCs w:val="24"/>
                <w:lang w:eastAsia="es-MX"/>
              </w:rPr>
            </w:pPr>
          </w:p>
        </w:tc>
        <w:tc>
          <w:tcPr>
            <w:tcW w:w="4751" w:type="dxa"/>
            <w:tcBorders>
              <w:top w:val="nil"/>
              <w:left w:val="nil"/>
              <w:bottom w:val="nil"/>
              <w:right w:val="nil"/>
            </w:tcBorders>
          </w:tcPr>
          <w:p w14:paraId="3E8D3A94"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MARGARITO GONZÁLEZ MORAL</w:t>
            </w:r>
          </w:p>
          <w:p w14:paraId="6DB35EC8" w14:textId="77777777" w:rsidR="00E47556" w:rsidRPr="00C628E6" w:rsidRDefault="00E47556" w:rsidP="00914801">
            <w:pPr>
              <w:jc w:val="center"/>
              <w:rPr>
                <w:rFonts w:ascii="Times New Roman" w:eastAsia="Calibri" w:hAnsi="Times New Roman" w:cs="Times New Roman"/>
                <w:b/>
                <w:sz w:val="24"/>
                <w:szCs w:val="24"/>
                <w:lang w:eastAsia="es-MX"/>
              </w:rPr>
            </w:pPr>
          </w:p>
        </w:tc>
      </w:tr>
      <w:tr w:rsidR="00E47556" w:rsidRPr="00C628E6" w14:paraId="5A67BDCD" w14:textId="77777777" w:rsidTr="00043883">
        <w:trPr>
          <w:trHeight w:val="20"/>
          <w:jc w:val="center"/>
        </w:trPr>
        <w:tc>
          <w:tcPr>
            <w:tcW w:w="4747" w:type="dxa"/>
            <w:tcBorders>
              <w:top w:val="nil"/>
              <w:left w:val="nil"/>
              <w:bottom w:val="nil"/>
              <w:right w:val="nil"/>
            </w:tcBorders>
            <w:hideMark/>
          </w:tcPr>
          <w:p w14:paraId="061A8632"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LILIANA GOLLAS TREJO</w:t>
            </w:r>
          </w:p>
        </w:tc>
        <w:tc>
          <w:tcPr>
            <w:tcW w:w="4751" w:type="dxa"/>
            <w:tcBorders>
              <w:top w:val="nil"/>
              <w:left w:val="nil"/>
              <w:bottom w:val="nil"/>
              <w:right w:val="nil"/>
            </w:tcBorders>
            <w:hideMark/>
          </w:tcPr>
          <w:p w14:paraId="429ACF61"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MARÍA DEL ROSARIO ELIZALDE VÁZQUEZ</w:t>
            </w:r>
          </w:p>
          <w:p w14:paraId="0E36765E" w14:textId="77777777" w:rsidR="00E47556" w:rsidRPr="00C628E6" w:rsidRDefault="00E47556" w:rsidP="00914801">
            <w:pPr>
              <w:jc w:val="center"/>
              <w:rPr>
                <w:rFonts w:ascii="Times New Roman" w:eastAsia="Calibri" w:hAnsi="Times New Roman" w:cs="Times New Roman"/>
                <w:b/>
                <w:sz w:val="24"/>
                <w:szCs w:val="24"/>
                <w:lang w:eastAsia="es-MX"/>
              </w:rPr>
            </w:pPr>
          </w:p>
        </w:tc>
      </w:tr>
      <w:tr w:rsidR="00E47556" w:rsidRPr="00C628E6" w14:paraId="7369006F" w14:textId="77777777" w:rsidTr="00043883">
        <w:trPr>
          <w:trHeight w:val="20"/>
          <w:jc w:val="center"/>
        </w:trPr>
        <w:tc>
          <w:tcPr>
            <w:tcW w:w="4747" w:type="dxa"/>
            <w:tcBorders>
              <w:top w:val="nil"/>
              <w:left w:val="nil"/>
              <w:bottom w:val="nil"/>
              <w:right w:val="nil"/>
            </w:tcBorders>
            <w:hideMark/>
          </w:tcPr>
          <w:p w14:paraId="58E95084"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MARÍA DE JESÚS GALICIA RAMOS</w:t>
            </w:r>
          </w:p>
        </w:tc>
        <w:tc>
          <w:tcPr>
            <w:tcW w:w="4751" w:type="dxa"/>
            <w:tcBorders>
              <w:top w:val="nil"/>
              <w:left w:val="nil"/>
              <w:bottom w:val="nil"/>
              <w:right w:val="nil"/>
            </w:tcBorders>
            <w:hideMark/>
          </w:tcPr>
          <w:p w14:paraId="09C2B924"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MARIO GABRIEL GUTIÉRREZ CUREÑO</w:t>
            </w:r>
          </w:p>
          <w:p w14:paraId="115E8D8C" w14:textId="77777777" w:rsidR="00E47556" w:rsidRPr="00C628E6" w:rsidRDefault="00E47556" w:rsidP="00914801">
            <w:pPr>
              <w:jc w:val="center"/>
              <w:rPr>
                <w:rFonts w:ascii="Times New Roman" w:eastAsia="Calibri" w:hAnsi="Times New Roman" w:cs="Times New Roman"/>
                <w:b/>
                <w:sz w:val="24"/>
                <w:szCs w:val="24"/>
                <w:lang w:eastAsia="es-MX"/>
              </w:rPr>
            </w:pPr>
          </w:p>
        </w:tc>
      </w:tr>
      <w:tr w:rsidR="00E47556" w:rsidRPr="00C628E6" w14:paraId="12EF257C" w14:textId="77777777" w:rsidTr="00043883">
        <w:trPr>
          <w:trHeight w:val="20"/>
          <w:jc w:val="center"/>
        </w:trPr>
        <w:tc>
          <w:tcPr>
            <w:tcW w:w="4747" w:type="dxa"/>
            <w:tcBorders>
              <w:top w:val="nil"/>
              <w:left w:val="nil"/>
              <w:bottom w:val="nil"/>
              <w:right w:val="nil"/>
            </w:tcBorders>
            <w:hideMark/>
          </w:tcPr>
          <w:p w14:paraId="1E429498"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MARÍA ELIZABETH MILLÁN GARCÍA</w:t>
            </w:r>
          </w:p>
        </w:tc>
        <w:tc>
          <w:tcPr>
            <w:tcW w:w="4751" w:type="dxa"/>
            <w:tcBorders>
              <w:top w:val="nil"/>
              <w:left w:val="nil"/>
              <w:bottom w:val="nil"/>
              <w:right w:val="nil"/>
            </w:tcBorders>
            <w:hideMark/>
          </w:tcPr>
          <w:p w14:paraId="7B4B3ED7"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MAX AGUSTÍN CORREA HERNÁNDEZ</w:t>
            </w:r>
          </w:p>
          <w:p w14:paraId="4E8D046A" w14:textId="77777777" w:rsidR="00E47556" w:rsidRPr="00C628E6" w:rsidRDefault="00E47556" w:rsidP="00914801">
            <w:pPr>
              <w:jc w:val="center"/>
              <w:rPr>
                <w:rFonts w:ascii="Times New Roman" w:eastAsia="Calibri" w:hAnsi="Times New Roman" w:cs="Times New Roman"/>
                <w:b/>
                <w:sz w:val="24"/>
                <w:szCs w:val="24"/>
                <w:lang w:eastAsia="es-MX"/>
              </w:rPr>
            </w:pPr>
          </w:p>
        </w:tc>
      </w:tr>
      <w:tr w:rsidR="00E47556" w:rsidRPr="00C628E6" w14:paraId="2FF33A8B" w14:textId="77777777" w:rsidTr="00043883">
        <w:trPr>
          <w:trHeight w:val="20"/>
          <w:jc w:val="center"/>
        </w:trPr>
        <w:tc>
          <w:tcPr>
            <w:tcW w:w="4747" w:type="dxa"/>
            <w:tcBorders>
              <w:top w:val="nil"/>
              <w:left w:val="nil"/>
              <w:bottom w:val="nil"/>
              <w:right w:val="nil"/>
            </w:tcBorders>
            <w:hideMark/>
          </w:tcPr>
          <w:p w14:paraId="784CDA13"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MAURILIO HERNÁNDEZ GONZÁLEZ</w:t>
            </w:r>
          </w:p>
          <w:p w14:paraId="7B7DCAC1" w14:textId="77777777" w:rsidR="00043883" w:rsidRPr="00C628E6" w:rsidRDefault="00043883" w:rsidP="00914801">
            <w:pPr>
              <w:jc w:val="center"/>
              <w:rPr>
                <w:rFonts w:ascii="Times New Roman" w:eastAsia="Calibri" w:hAnsi="Times New Roman" w:cs="Times New Roman"/>
                <w:b/>
                <w:sz w:val="24"/>
                <w:szCs w:val="24"/>
                <w:lang w:eastAsia="es-MX"/>
              </w:rPr>
            </w:pPr>
          </w:p>
        </w:tc>
        <w:tc>
          <w:tcPr>
            <w:tcW w:w="4751" w:type="dxa"/>
            <w:tcBorders>
              <w:top w:val="nil"/>
              <w:left w:val="nil"/>
              <w:bottom w:val="nil"/>
              <w:right w:val="nil"/>
            </w:tcBorders>
            <w:hideMark/>
          </w:tcPr>
          <w:p w14:paraId="23D83D9C"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MONTSERRAT RUÍZ PÁEZ</w:t>
            </w:r>
          </w:p>
          <w:p w14:paraId="7FDF2DF6" w14:textId="77777777" w:rsidR="00E47556" w:rsidRPr="00C628E6" w:rsidRDefault="00E47556" w:rsidP="00914801">
            <w:pPr>
              <w:jc w:val="center"/>
              <w:rPr>
                <w:rFonts w:ascii="Times New Roman" w:eastAsia="Calibri" w:hAnsi="Times New Roman" w:cs="Times New Roman"/>
                <w:b/>
                <w:sz w:val="24"/>
                <w:szCs w:val="24"/>
                <w:lang w:eastAsia="es-MX"/>
              </w:rPr>
            </w:pPr>
          </w:p>
        </w:tc>
      </w:tr>
      <w:tr w:rsidR="00E47556" w:rsidRPr="00C628E6" w14:paraId="12562E95" w14:textId="77777777" w:rsidTr="00043883">
        <w:trPr>
          <w:trHeight w:val="20"/>
          <w:jc w:val="center"/>
        </w:trPr>
        <w:tc>
          <w:tcPr>
            <w:tcW w:w="4747" w:type="dxa"/>
            <w:tcBorders>
              <w:top w:val="nil"/>
              <w:left w:val="nil"/>
              <w:bottom w:val="nil"/>
              <w:right w:val="nil"/>
            </w:tcBorders>
          </w:tcPr>
          <w:p w14:paraId="2119A9DC"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MÓNICA ANGÉLICA ÁLVAREZ NEMER</w:t>
            </w:r>
          </w:p>
        </w:tc>
        <w:tc>
          <w:tcPr>
            <w:tcW w:w="4751" w:type="dxa"/>
            <w:tcBorders>
              <w:top w:val="nil"/>
              <w:left w:val="nil"/>
              <w:bottom w:val="nil"/>
              <w:right w:val="nil"/>
            </w:tcBorders>
          </w:tcPr>
          <w:p w14:paraId="70961BB6"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NAZARIO GUTIÉRREZ MARTÍNEZ</w:t>
            </w:r>
          </w:p>
          <w:p w14:paraId="04036C16" w14:textId="77777777" w:rsidR="00E47556" w:rsidRPr="00C628E6" w:rsidRDefault="00E47556" w:rsidP="00914801">
            <w:pPr>
              <w:jc w:val="center"/>
              <w:rPr>
                <w:rFonts w:ascii="Times New Roman" w:eastAsia="Calibri" w:hAnsi="Times New Roman" w:cs="Times New Roman"/>
                <w:b/>
                <w:sz w:val="24"/>
                <w:szCs w:val="24"/>
                <w:lang w:eastAsia="es-MX"/>
              </w:rPr>
            </w:pPr>
          </w:p>
        </w:tc>
      </w:tr>
      <w:tr w:rsidR="00E47556" w:rsidRPr="00C628E6" w14:paraId="59FA1C44" w14:textId="77777777" w:rsidTr="00043883">
        <w:trPr>
          <w:trHeight w:val="20"/>
          <w:jc w:val="center"/>
        </w:trPr>
        <w:tc>
          <w:tcPr>
            <w:tcW w:w="4747" w:type="dxa"/>
            <w:tcBorders>
              <w:top w:val="nil"/>
              <w:left w:val="nil"/>
              <w:bottom w:val="nil"/>
              <w:right w:val="nil"/>
            </w:tcBorders>
            <w:hideMark/>
          </w:tcPr>
          <w:p w14:paraId="0F45D283"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lastRenderedPageBreak/>
              <w:t>DIP. NANCY NÁPOLES PACHECO</w:t>
            </w:r>
          </w:p>
        </w:tc>
        <w:tc>
          <w:tcPr>
            <w:tcW w:w="4751" w:type="dxa"/>
            <w:tcBorders>
              <w:top w:val="nil"/>
              <w:left w:val="nil"/>
              <w:bottom w:val="nil"/>
              <w:right w:val="nil"/>
            </w:tcBorders>
            <w:hideMark/>
          </w:tcPr>
          <w:p w14:paraId="04A9B0E7"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ROSA MARÍA ZETINA GONZÁLEZ</w:t>
            </w:r>
          </w:p>
          <w:p w14:paraId="69B82F43" w14:textId="77777777" w:rsidR="00E47556" w:rsidRPr="00C628E6" w:rsidRDefault="00E47556" w:rsidP="00914801">
            <w:pPr>
              <w:jc w:val="center"/>
              <w:rPr>
                <w:rFonts w:ascii="Times New Roman" w:eastAsia="Calibri" w:hAnsi="Times New Roman" w:cs="Times New Roman"/>
                <w:b/>
                <w:sz w:val="24"/>
                <w:szCs w:val="24"/>
                <w:lang w:eastAsia="es-MX"/>
              </w:rPr>
            </w:pPr>
          </w:p>
        </w:tc>
      </w:tr>
      <w:tr w:rsidR="00E47556" w:rsidRPr="00C628E6" w14:paraId="1E171832" w14:textId="77777777" w:rsidTr="00043883">
        <w:trPr>
          <w:trHeight w:val="20"/>
          <w:jc w:val="center"/>
        </w:trPr>
        <w:tc>
          <w:tcPr>
            <w:tcW w:w="4747" w:type="dxa"/>
            <w:tcBorders>
              <w:top w:val="nil"/>
              <w:left w:val="nil"/>
              <w:bottom w:val="nil"/>
              <w:right w:val="nil"/>
            </w:tcBorders>
            <w:hideMark/>
          </w:tcPr>
          <w:p w14:paraId="6B1B515D"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ROSA MARÍA PINEDA CAMPOS</w:t>
            </w:r>
          </w:p>
        </w:tc>
        <w:tc>
          <w:tcPr>
            <w:tcW w:w="4751" w:type="dxa"/>
            <w:tcBorders>
              <w:top w:val="nil"/>
              <w:left w:val="nil"/>
              <w:bottom w:val="nil"/>
              <w:right w:val="nil"/>
            </w:tcBorders>
            <w:hideMark/>
          </w:tcPr>
          <w:p w14:paraId="120D55DF"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VALENTÍN GONZÁLEZ BAUTISTA</w:t>
            </w:r>
          </w:p>
          <w:p w14:paraId="684AF147" w14:textId="77777777" w:rsidR="00E47556" w:rsidRPr="00C628E6" w:rsidRDefault="00E47556" w:rsidP="00914801">
            <w:pPr>
              <w:jc w:val="center"/>
              <w:rPr>
                <w:rFonts w:ascii="Times New Roman" w:eastAsia="Calibri" w:hAnsi="Times New Roman" w:cs="Times New Roman"/>
                <w:b/>
                <w:sz w:val="24"/>
                <w:szCs w:val="24"/>
                <w:lang w:eastAsia="es-MX"/>
              </w:rPr>
            </w:pPr>
          </w:p>
        </w:tc>
      </w:tr>
      <w:tr w:rsidR="00E47556" w:rsidRPr="00C628E6" w14:paraId="7F252E80" w14:textId="77777777" w:rsidTr="00043883">
        <w:trPr>
          <w:trHeight w:val="20"/>
          <w:jc w:val="center"/>
        </w:trPr>
        <w:tc>
          <w:tcPr>
            <w:tcW w:w="4747" w:type="dxa"/>
            <w:tcBorders>
              <w:top w:val="nil"/>
              <w:left w:val="nil"/>
              <w:bottom w:val="nil"/>
              <w:right w:val="nil"/>
            </w:tcBorders>
            <w:hideMark/>
          </w:tcPr>
          <w:p w14:paraId="7708031D"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TANECH SÁNCHEZ ÁNGELES</w:t>
            </w:r>
          </w:p>
        </w:tc>
        <w:tc>
          <w:tcPr>
            <w:tcW w:w="4751" w:type="dxa"/>
            <w:tcBorders>
              <w:top w:val="nil"/>
              <w:left w:val="nil"/>
              <w:bottom w:val="nil"/>
              <w:right w:val="nil"/>
            </w:tcBorders>
            <w:hideMark/>
          </w:tcPr>
          <w:p w14:paraId="096C5E48"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XÓCHITL FLORES JIMÉNEZ</w:t>
            </w:r>
          </w:p>
          <w:p w14:paraId="0D75E6D5" w14:textId="77777777" w:rsidR="00E47556" w:rsidRPr="00C628E6" w:rsidRDefault="00E47556" w:rsidP="00914801">
            <w:pPr>
              <w:jc w:val="center"/>
              <w:rPr>
                <w:rFonts w:ascii="Times New Roman" w:eastAsia="Calibri" w:hAnsi="Times New Roman" w:cs="Times New Roman"/>
                <w:b/>
                <w:sz w:val="24"/>
                <w:szCs w:val="24"/>
                <w:lang w:eastAsia="es-MX"/>
              </w:rPr>
            </w:pPr>
          </w:p>
        </w:tc>
      </w:tr>
      <w:tr w:rsidR="00E47556" w:rsidRPr="00C628E6" w14:paraId="62021856" w14:textId="77777777" w:rsidTr="00043883">
        <w:trPr>
          <w:trHeight w:val="20"/>
          <w:jc w:val="center"/>
        </w:trPr>
        <w:tc>
          <w:tcPr>
            <w:tcW w:w="4747" w:type="dxa"/>
            <w:tcBorders>
              <w:top w:val="nil"/>
              <w:left w:val="nil"/>
              <w:bottom w:val="nil"/>
              <w:right w:val="nil"/>
            </w:tcBorders>
            <w:hideMark/>
          </w:tcPr>
          <w:p w14:paraId="5075DC62" w14:textId="77777777" w:rsidR="00E47556" w:rsidRPr="00C628E6" w:rsidRDefault="00E47556" w:rsidP="00914801">
            <w:pPr>
              <w:jc w:val="center"/>
              <w:rPr>
                <w:rFonts w:ascii="Times New Roman" w:eastAsia="Calibri" w:hAnsi="Times New Roman" w:cs="Times New Roman"/>
                <w:b/>
                <w:sz w:val="24"/>
                <w:szCs w:val="24"/>
                <w:lang w:eastAsia="es-MX"/>
              </w:rPr>
            </w:pPr>
            <w:r w:rsidRPr="00C628E6">
              <w:rPr>
                <w:rFonts w:ascii="Times New Roman" w:eastAsia="Calibri" w:hAnsi="Times New Roman" w:cs="Times New Roman"/>
                <w:b/>
                <w:sz w:val="24"/>
                <w:szCs w:val="24"/>
                <w:lang w:eastAsia="es-MX"/>
              </w:rPr>
              <w:t>DIP. VIOLETA NOVA GÓMEZ</w:t>
            </w:r>
          </w:p>
        </w:tc>
        <w:tc>
          <w:tcPr>
            <w:tcW w:w="4751" w:type="dxa"/>
            <w:tcBorders>
              <w:top w:val="nil"/>
              <w:left w:val="nil"/>
              <w:bottom w:val="nil"/>
              <w:right w:val="nil"/>
            </w:tcBorders>
          </w:tcPr>
          <w:p w14:paraId="54948D6B" w14:textId="77777777" w:rsidR="00E47556" w:rsidRPr="00C628E6" w:rsidRDefault="00E47556" w:rsidP="00914801">
            <w:pPr>
              <w:jc w:val="center"/>
              <w:rPr>
                <w:rFonts w:ascii="Times New Roman" w:eastAsia="Calibri" w:hAnsi="Times New Roman" w:cs="Times New Roman"/>
                <w:b/>
                <w:sz w:val="24"/>
                <w:szCs w:val="24"/>
                <w:lang w:eastAsia="es-MX"/>
              </w:rPr>
            </w:pPr>
          </w:p>
        </w:tc>
      </w:tr>
      <w:bookmarkEnd w:id="1"/>
    </w:tbl>
    <w:p w14:paraId="57B12836" w14:textId="77777777" w:rsidR="00E47556" w:rsidRPr="00C628E6" w:rsidRDefault="00E47556" w:rsidP="00E47556">
      <w:pPr>
        <w:spacing w:after="0" w:line="240" w:lineRule="auto"/>
        <w:rPr>
          <w:rFonts w:ascii="Times New Roman" w:eastAsia="Times New Roman" w:hAnsi="Times New Roman" w:cs="Times New Roman"/>
          <w:b/>
          <w:sz w:val="24"/>
          <w:szCs w:val="24"/>
          <w:lang w:eastAsia="es-MX"/>
        </w:rPr>
      </w:pPr>
    </w:p>
    <w:p w14:paraId="4260860B" w14:textId="77777777" w:rsidR="00E47556" w:rsidRPr="00C628E6" w:rsidRDefault="00E47556" w:rsidP="00E47556">
      <w:pPr>
        <w:spacing w:after="0" w:line="240" w:lineRule="auto"/>
        <w:rPr>
          <w:rFonts w:ascii="Times New Roman" w:eastAsia="Times New Roman" w:hAnsi="Times New Roman" w:cs="Times New Roman"/>
          <w:b/>
          <w:sz w:val="24"/>
          <w:szCs w:val="24"/>
          <w:lang w:eastAsia="es-MX"/>
        </w:rPr>
      </w:pPr>
    </w:p>
    <w:p w14:paraId="0C033974" w14:textId="77777777" w:rsidR="00E47556" w:rsidRPr="00C628E6" w:rsidRDefault="00E47556" w:rsidP="00E47556">
      <w:pPr>
        <w:spacing w:after="0" w:line="240" w:lineRule="auto"/>
        <w:jc w:val="both"/>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DECRETO NÚMERO ___</w:t>
      </w:r>
    </w:p>
    <w:p w14:paraId="4276A4F3" w14:textId="77777777" w:rsidR="00E47556" w:rsidRPr="00C628E6" w:rsidRDefault="00E47556" w:rsidP="00E47556">
      <w:pPr>
        <w:spacing w:after="0" w:line="240" w:lineRule="auto"/>
        <w:jc w:val="both"/>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LA H. “LX” LEGISLATURA DEL ESTADO DE MÉXICO</w:t>
      </w:r>
    </w:p>
    <w:p w14:paraId="6F803A9A" w14:textId="77777777" w:rsidR="00E47556" w:rsidRPr="00C628E6" w:rsidRDefault="00E47556" w:rsidP="00E47556">
      <w:pPr>
        <w:spacing w:after="0" w:line="240" w:lineRule="auto"/>
        <w:jc w:val="both"/>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 xml:space="preserve">DECRETA: </w:t>
      </w:r>
    </w:p>
    <w:p w14:paraId="25550E9F" w14:textId="77777777" w:rsidR="00E47556" w:rsidRPr="00C628E6" w:rsidRDefault="00E47556" w:rsidP="00E47556">
      <w:pPr>
        <w:spacing w:after="0" w:line="240" w:lineRule="auto"/>
        <w:jc w:val="both"/>
        <w:rPr>
          <w:rFonts w:ascii="Times New Roman" w:eastAsia="Arial" w:hAnsi="Times New Roman" w:cs="Times New Roman"/>
          <w:b/>
          <w:sz w:val="24"/>
          <w:szCs w:val="24"/>
          <w:lang w:eastAsia="es-MX"/>
        </w:rPr>
      </w:pPr>
    </w:p>
    <w:p w14:paraId="74D88CE9" w14:textId="65A89DC9" w:rsidR="00E47556" w:rsidRPr="00C628E6" w:rsidRDefault="00E47556" w:rsidP="00E47556">
      <w:pPr>
        <w:spacing w:after="0" w:line="240" w:lineRule="auto"/>
        <w:jc w:val="both"/>
        <w:rPr>
          <w:rFonts w:ascii="Times New Roman" w:eastAsia="Arial" w:hAnsi="Times New Roman" w:cs="Times New Roman"/>
          <w:iCs/>
          <w:sz w:val="24"/>
          <w:szCs w:val="24"/>
          <w:lang w:eastAsia="es-MX"/>
        </w:rPr>
      </w:pPr>
      <w:r w:rsidRPr="00C628E6">
        <w:rPr>
          <w:rFonts w:ascii="Times New Roman" w:eastAsia="Arial" w:hAnsi="Times New Roman" w:cs="Times New Roman"/>
          <w:b/>
          <w:sz w:val="24"/>
          <w:szCs w:val="24"/>
          <w:lang w:eastAsia="es-MX"/>
        </w:rPr>
        <w:t xml:space="preserve">ARTÍCULO ÚNICO. – </w:t>
      </w:r>
      <w:r w:rsidRPr="00C628E6">
        <w:rPr>
          <w:rFonts w:ascii="Times New Roman" w:eastAsia="Arial" w:hAnsi="Times New Roman" w:cs="Times New Roman"/>
          <w:sz w:val="24"/>
          <w:szCs w:val="24"/>
          <w:lang w:eastAsia="es-MX"/>
        </w:rPr>
        <w:t xml:space="preserve">Se </w:t>
      </w:r>
      <w:r w:rsidRPr="00C628E6">
        <w:rPr>
          <w:rFonts w:ascii="Times New Roman" w:eastAsia="Arial" w:hAnsi="Times New Roman" w:cs="Times New Roman"/>
          <w:b/>
          <w:sz w:val="24"/>
          <w:szCs w:val="24"/>
          <w:lang w:eastAsia="es-MX"/>
        </w:rPr>
        <w:t>modifica</w:t>
      </w:r>
      <w:r w:rsidRPr="00C628E6">
        <w:rPr>
          <w:rFonts w:ascii="Times New Roman" w:eastAsia="Arial" w:hAnsi="Times New Roman" w:cs="Times New Roman"/>
          <w:sz w:val="24"/>
          <w:szCs w:val="24"/>
          <w:lang w:eastAsia="es-MX"/>
        </w:rPr>
        <w:t xml:space="preserve"> el nombre del Capítulo XIII, del Título Sexto, del Libro Segundo y se </w:t>
      </w:r>
      <w:r w:rsidRPr="00C628E6">
        <w:rPr>
          <w:rFonts w:ascii="Times New Roman" w:eastAsia="Arial" w:hAnsi="Times New Roman" w:cs="Times New Roman"/>
          <w:b/>
          <w:sz w:val="24"/>
          <w:szCs w:val="24"/>
          <w:lang w:eastAsia="es-MX"/>
        </w:rPr>
        <w:t xml:space="preserve">reforma </w:t>
      </w:r>
      <w:r w:rsidRPr="00C628E6">
        <w:rPr>
          <w:rFonts w:ascii="Times New Roman" w:eastAsia="Arial" w:hAnsi="Times New Roman" w:cs="Times New Roman"/>
          <w:sz w:val="24"/>
          <w:szCs w:val="24"/>
          <w:lang w:eastAsia="es-MX"/>
        </w:rPr>
        <w:t xml:space="preserve">el </w:t>
      </w:r>
      <w:r w:rsidRPr="00C628E6">
        <w:rPr>
          <w:rFonts w:ascii="Times New Roman" w:eastAsia="Arial" w:hAnsi="Times New Roman" w:cs="Times New Roman"/>
          <w:iCs/>
          <w:sz w:val="24"/>
          <w:szCs w:val="24"/>
          <w:lang w:eastAsia="es-MX"/>
        </w:rPr>
        <w:t xml:space="preserve">Artículo 353 y se le </w:t>
      </w:r>
      <w:r w:rsidRPr="00C628E6">
        <w:rPr>
          <w:rFonts w:ascii="Times New Roman" w:eastAsia="Arial" w:hAnsi="Times New Roman" w:cs="Times New Roman"/>
          <w:b/>
          <w:bCs/>
          <w:sz w:val="24"/>
          <w:szCs w:val="24"/>
          <w:lang w:eastAsia="es-MX"/>
        </w:rPr>
        <w:t>adiciona</w:t>
      </w:r>
      <w:r w:rsidRPr="00C628E6">
        <w:rPr>
          <w:rFonts w:ascii="Times New Roman" w:eastAsia="Arial" w:hAnsi="Times New Roman" w:cs="Times New Roman"/>
          <w:sz w:val="24"/>
          <w:szCs w:val="24"/>
          <w:lang w:eastAsia="es-MX"/>
        </w:rPr>
        <w:t xml:space="preserve"> la fracción XXXIV</w:t>
      </w:r>
      <w:r w:rsidRPr="00C628E6">
        <w:rPr>
          <w:rFonts w:ascii="Times New Roman" w:eastAsia="Arial" w:hAnsi="Times New Roman" w:cs="Times New Roman"/>
          <w:iCs/>
          <w:sz w:val="24"/>
          <w:szCs w:val="24"/>
          <w:lang w:eastAsia="es-MX"/>
        </w:rPr>
        <w:t>, al Código Penal del Estado de México, para quedar de la manera siguiente:</w:t>
      </w:r>
    </w:p>
    <w:p w14:paraId="32A2B491" w14:textId="77777777" w:rsidR="00E47556" w:rsidRPr="00C628E6" w:rsidRDefault="00E47556" w:rsidP="00E47556">
      <w:pPr>
        <w:spacing w:after="0" w:line="240" w:lineRule="auto"/>
        <w:jc w:val="both"/>
        <w:rPr>
          <w:rFonts w:ascii="Times New Roman" w:eastAsia="Arial" w:hAnsi="Times New Roman" w:cs="Times New Roman"/>
          <w:iCs/>
          <w:sz w:val="24"/>
          <w:szCs w:val="24"/>
          <w:lang w:eastAsia="es-MX"/>
        </w:rPr>
      </w:pPr>
    </w:p>
    <w:p w14:paraId="423DD4CD" w14:textId="77777777" w:rsidR="00E47556" w:rsidRPr="00C628E6" w:rsidRDefault="00E47556" w:rsidP="00E47556">
      <w:pPr>
        <w:spacing w:after="0" w:line="240" w:lineRule="auto"/>
        <w:jc w:val="center"/>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LIBRO SEGUNDO</w:t>
      </w:r>
    </w:p>
    <w:p w14:paraId="59199E41" w14:textId="77777777" w:rsidR="00E47556" w:rsidRPr="00C628E6" w:rsidRDefault="00E47556" w:rsidP="00E47556">
      <w:pPr>
        <w:spacing w:after="0" w:line="240" w:lineRule="auto"/>
        <w:jc w:val="center"/>
        <w:rPr>
          <w:rFonts w:ascii="Times New Roman" w:eastAsia="Arial" w:hAnsi="Times New Roman" w:cs="Times New Roman"/>
          <w:b/>
          <w:sz w:val="24"/>
          <w:szCs w:val="24"/>
          <w:lang w:eastAsia="es-MX"/>
        </w:rPr>
      </w:pPr>
    </w:p>
    <w:p w14:paraId="46D8FF07" w14:textId="77777777" w:rsidR="00E47556" w:rsidRPr="00C628E6" w:rsidRDefault="00E47556" w:rsidP="00E47556">
      <w:pPr>
        <w:spacing w:after="0" w:line="240" w:lineRule="auto"/>
        <w:jc w:val="center"/>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TITULO SEXTO</w:t>
      </w:r>
    </w:p>
    <w:p w14:paraId="0DBC7A1A" w14:textId="77777777" w:rsidR="00E47556" w:rsidRPr="00C628E6" w:rsidRDefault="00E47556" w:rsidP="00E47556">
      <w:pPr>
        <w:spacing w:after="0" w:line="240" w:lineRule="auto"/>
        <w:jc w:val="center"/>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DELITOS POR HECHOS DE CORRUPCION</w:t>
      </w:r>
    </w:p>
    <w:p w14:paraId="12A4E0A9" w14:textId="77777777" w:rsidR="00E47556" w:rsidRPr="00C628E6" w:rsidRDefault="00E47556" w:rsidP="00E47556">
      <w:pPr>
        <w:spacing w:after="0" w:line="240" w:lineRule="auto"/>
        <w:jc w:val="center"/>
        <w:rPr>
          <w:rFonts w:ascii="Times New Roman" w:eastAsia="Arial" w:hAnsi="Times New Roman" w:cs="Times New Roman"/>
          <w:b/>
          <w:sz w:val="24"/>
          <w:szCs w:val="24"/>
          <w:lang w:eastAsia="es-MX"/>
        </w:rPr>
      </w:pPr>
    </w:p>
    <w:p w14:paraId="5A4B631F" w14:textId="77777777" w:rsidR="00E47556" w:rsidRPr="00C628E6" w:rsidRDefault="00E47556" w:rsidP="00E47556">
      <w:pPr>
        <w:spacing w:after="0" w:line="240" w:lineRule="auto"/>
        <w:jc w:val="center"/>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CAPÍTULO XIII.</w:t>
      </w:r>
    </w:p>
    <w:p w14:paraId="19269127" w14:textId="77777777" w:rsidR="00E47556" w:rsidRPr="00C628E6" w:rsidRDefault="00E47556" w:rsidP="00E47556">
      <w:pPr>
        <w:spacing w:after="0" w:line="240" w:lineRule="auto"/>
        <w:jc w:val="center"/>
        <w:rPr>
          <w:rFonts w:ascii="Times New Roman" w:eastAsia="Arial" w:hAnsi="Times New Roman" w:cs="Times New Roman"/>
          <w:b/>
          <w:sz w:val="24"/>
          <w:szCs w:val="24"/>
          <w:lang w:eastAsia="es-MX"/>
        </w:rPr>
      </w:pPr>
      <w:r w:rsidRPr="00C628E6">
        <w:rPr>
          <w:rFonts w:ascii="Times New Roman" w:eastAsia="Arial" w:hAnsi="Times New Roman" w:cs="Times New Roman"/>
          <w:sz w:val="24"/>
          <w:szCs w:val="24"/>
          <w:lang w:eastAsia="es-MX"/>
        </w:rPr>
        <w:t>DELITOS COMETIDOS POR</w:t>
      </w:r>
      <w:r w:rsidRPr="00C628E6">
        <w:rPr>
          <w:rFonts w:ascii="Times New Roman" w:eastAsia="Arial" w:hAnsi="Times New Roman" w:cs="Times New Roman"/>
          <w:b/>
          <w:sz w:val="24"/>
          <w:szCs w:val="24"/>
          <w:lang w:eastAsia="es-MX"/>
        </w:rPr>
        <w:t xml:space="preserve"> LAS Y </w:t>
      </w:r>
      <w:r w:rsidRPr="00C628E6">
        <w:rPr>
          <w:rFonts w:ascii="Times New Roman" w:eastAsia="Arial" w:hAnsi="Times New Roman" w:cs="Times New Roman"/>
          <w:sz w:val="24"/>
          <w:szCs w:val="24"/>
          <w:lang w:eastAsia="es-MX"/>
        </w:rPr>
        <w:t>LOS SERVIDORES PÚBLICOS DE LA</w:t>
      </w:r>
      <w:r w:rsidRPr="00C628E6">
        <w:rPr>
          <w:rFonts w:ascii="Times New Roman" w:eastAsia="Arial" w:hAnsi="Times New Roman" w:cs="Times New Roman"/>
          <w:b/>
          <w:sz w:val="24"/>
          <w:szCs w:val="24"/>
          <w:lang w:eastAsia="es-MX"/>
        </w:rPr>
        <w:t xml:space="preserve"> </w:t>
      </w:r>
      <w:r w:rsidRPr="00C628E6">
        <w:rPr>
          <w:rFonts w:ascii="Times New Roman" w:eastAsia="Arial" w:hAnsi="Times New Roman" w:cs="Times New Roman"/>
          <w:sz w:val="24"/>
          <w:szCs w:val="24"/>
          <w:lang w:eastAsia="es-MX"/>
        </w:rPr>
        <w:t>PROCURACIÓN Y ADMINISTRACIÓN DE JUSTICIA.</w:t>
      </w:r>
    </w:p>
    <w:p w14:paraId="1AE9CBD2" w14:textId="77777777" w:rsidR="00E47556" w:rsidRPr="00C628E6" w:rsidRDefault="00E47556" w:rsidP="00E47556">
      <w:pPr>
        <w:spacing w:after="0" w:line="240" w:lineRule="auto"/>
        <w:jc w:val="both"/>
        <w:rPr>
          <w:rFonts w:ascii="Times New Roman" w:eastAsia="Arial" w:hAnsi="Times New Roman" w:cs="Times New Roman"/>
          <w:b/>
          <w:sz w:val="24"/>
          <w:szCs w:val="24"/>
          <w:lang w:eastAsia="es-MX"/>
        </w:rPr>
      </w:pPr>
    </w:p>
    <w:p w14:paraId="163CF376"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b/>
          <w:sz w:val="24"/>
          <w:szCs w:val="24"/>
          <w:lang w:eastAsia="es-MX"/>
        </w:rPr>
        <w:t>Artículo 353.</w:t>
      </w:r>
      <w:r w:rsidRPr="00C628E6">
        <w:rPr>
          <w:rFonts w:ascii="Times New Roman" w:eastAsia="Arial" w:hAnsi="Times New Roman" w:cs="Times New Roman"/>
          <w:sz w:val="24"/>
          <w:szCs w:val="24"/>
          <w:lang w:eastAsia="es-MX"/>
        </w:rPr>
        <w:t xml:space="preserve"> Son delitos cometidos </w:t>
      </w:r>
      <w:r w:rsidRPr="00C628E6">
        <w:rPr>
          <w:rFonts w:ascii="Times New Roman" w:eastAsia="Arial" w:hAnsi="Times New Roman" w:cs="Times New Roman"/>
          <w:b/>
          <w:sz w:val="24"/>
          <w:szCs w:val="24"/>
          <w:lang w:eastAsia="es-MX"/>
        </w:rPr>
        <w:t>por las</w:t>
      </w:r>
      <w:r w:rsidRPr="00C628E6">
        <w:rPr>
          <w:rFonts w:ascii="Times New Roman" w:eastAsia="Arial" w:hAnsi="Times New Roman" w:cs="Times New Roman"/>
          <w:sz w:val="24"/>
          <w:szCs w:val="24"/>
          <w:lang w:eastAsia="es-MX"/>
        </w:rPr>
        <w:t xml:space="preserve"> y los servidores de la procuración y administración de justicia:</w:t>
      </w:r>
    </w:p>
    <w:p w14:paraId="3B54A3E0" w14:textId="77777777" w:rsidR="00E47556" w:rsidRPr="00C628E6" w:rsidRDefault="00E47556" w:rsidP="00E47556">
      <w:pPr>
        <w:spacing w:after="0" w:line="240" w:lineRule="auto"/>
        <w:rPr>
          <w:rFonts w:ascii="Times New Roman" w:eastAsia="Arial" w:hAnsi="Times New Roman" w:cs="Times New Roman"/>
          <w:b/>
          <w:sz w:val="24"/>
          <w:szCs w:val="24"/>
          <w:lang w:eastAsia="es-MX"/>
        </w:rPr>
      </w:pPr>
    </w:p>
    <w:p w14:paraId="391F9015" w14:textId="77777777" w:rsidR="00E47556" w:rsidRPr="00C628E6" w:rsidRDefault="00E47556" w:rsidP="00E47556">
      <w:pPr>
        <w:spacing w:after="0" w:line="240" w:lineRule="auto"/>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I. a XXXIII. …</w:t>
      </w:r>
    </w:p>
    <w:p w14:paraId="0AE748F4" w14:textId="77777777" w:rsidR="00E47556" w:rsidRPr="00C628E6" w:rsidRDefault="00E47556" w:rsidP="00E47556">
      <w:pPr>
        <w:spacing w:after="0" w:line="240" w:lineRule="auto"/>
        <w:rPr>
          <w:rFonts w:ascii="Times New Roman" w:eastAsia="Arial" w:hAnsi="Times New Roman" w:cs="Times New Roman"/>
          <w:b/>
          <w:sz w:val="24"/>
          <w:szCs w:val="24"/>
          <w:lang w:eastAsia="es-MX"/>
        </w:rPr>
      </w:pPr>
    </w:p>
    <w:p w14:paraId="53B78D9B" w14:textId="77777777" w:rsidR="00E47556" w:rsidRPr="00C628E6" w:rsidRDefault="00E47556" w:rsidP="00E47556">
      <w:pPr>
        <w:spacing w:after="0" w:line="240" w:lineRule="auto"/>
        <w:jc w:val="both"/>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XXXIV. Cuando la o el servidor público que, en el desempeño de su empleo, cargo o comisión, de forma injustificada e infundada, audio-grabe, comercialice, comparta, envíe, entregue, exponga, difunda, distribuya, filme, filtre, fotografíe, intercambie, lucre, oferte, publique, reproduzca, revele, transmita, videograbe o transfiera indistintamente a cualquier persona, audios, documentos, imágenes, videos, información reservada o confidencial, instrumentos o productos del hecho delictivo, datos de prueba, así como cualquier clase de evidencia que resulte de interés para las partes, que forme parte o que pudiese ser incorporada posteriormente por su idoneidad, pertinencia y suficiencia necesarias como medios de prueba  que sirvan para sustentar la acusación en el proceso penal que corresponda.</w:t>
      </w:r>
    </w:p>
    <w:p w14:paraId="43C0474E" w14:textId="77777777" w:rsidR="00E47556" w:rsidRPr="00C628E6" w:rsidRDefault="00E47556" w:rsidP="00E47556">
      <w:pPr>
        <w:spacing w:after="0" w:line="240" w:lineRule="auto"/>
        <w:jc w:val="both"/>
        <w:rPr>
          <w:rFonts w:ascii="Times New Roman" w:eastAsia="Arial" w:hAnsi="Times New Roman" w:cs="Times New Roman"/>
          <w:b/>
          <w:sz w:val="24"/>
          <w:szCs w:val="24"/>
          <w:lang w:eastAsia="es-MX"/>
        </w:rPr>
      </w:pPr>
    </w:p>
    <w:p w14:paraId="427C4690" w14:textId="77777777" w:rsidR="00E47556" w:rsidRPr="00C628E6" w:rsidRDefault="00E47556" w:rsidP="00E47556">
      <w:pPr>
        <w:spacing w:after="0" w:line="240" w:lineRule="auto"/>
        <w:jc w:val="both"/>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También se sancionará a las personas que desempeñen funciones coadyuvantes o auxiliares en los sistemas de procuración y administración de justicia, cuando en virtud de la existencia de algún contrato, convenio o u otro instrumento que regule la relación jurídica existente, tales personas conforme a su actuación configuren o actualicen algunos de los supuestos delictivos previstos en el párrafo anterior.</w:t>
      </w:r>
    </w:p>
    <w:p w14:paraId="34ABEA3D" w14:textId="231457B9" w:rsidR="00E47556" w:rsidRPr="00C628E6" w:rsidRDefault="00E47556" w:rsidP="00E47556">
      <w:pPr>
        <w:spacing w:after="0" w:line="240" w:lineRule="auto"/>
        <w:jc w:val="both"/>
        <w:rPr>
          <w:rFonts w:ascii="Times New Roman" w:eastAsia="Arial" w:hAnsi="Times New Roman" w:cs="Times New Roman"/>
          <w:b/>
          <w:sz w:val="24"/>
          <w:szCs w:val="24"/>
          <w:lang w:eastAsia="es-MX"/>
        </w:rPr>
      </w:pPr>
    </w:p>
    <w:p w14:paraId="4245FD87" w14:textId="77777777" w:rsidR="00E47556" w:rsidRPr="00C628E6" w:rsidRDefault="00E47556" w:rsidP="00E47556">
      <w:pPr>
        <w:spacing w:after="0" w:line="240" w:lineRule="auto"/>
        <w:jc w:val="both"/>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lastRenderedPageBreak/>
        <w:t>La sanción general prevista para este delito se incrementará una tercera parte cuando, quien cometiendo el ilícito lo realice en el desempeño de su empleo, cargo o comisión, o ejerciendo funciones coadyuvantes o auxiliares en los sistemas de procuración y administración de justicia, realizándolo bajo las circunstancias siguientes:</w:t>
      </w:r>
    </w:p>
    <w:p w14:paraId="121BF5F1" w14:textId="7408741A" w:rsidR="00E47556" w:rsidRPr="00C628E6" w:rsidRDefault="00E47556" w:rsidP="00E47556">
      <w:pPr>
        <w:spacing w:after="0" w:line="240" w:lineRule="auto"/>
        <w:jc w:val="both"/>
        <w:rPr>
          <w:rFonts w:ascii="Times New Roman" w:eastAsia="Arial" w:hAnsi="Times New Roman" w:cs="Times New Roman"/>
          <w:b/>
          <w:sz w:val="24"/>
          <w:szCs w:val="24"/>
          <w:lang w:eastAsia="es-MX"/>
        </w:rPr>
      </w:pPr>
    </w:p>
    <w:p w14:paraId="55B6E67B" w14:textId="77777777" w:rsidR="00E47556" w:rsidRPr="00C628E6" w:rsidRDefault="00E47556" w:rsidP="00E47556">
      <w:pPr>
        <w:spacing w:after="0" w:line="240" w:lineRule="auto"/>
        <w:jc w:val="both"/>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a) Lleve a cabo alguna de las hipótesis establecidas en agravio de cualquier persona en situación de vulnerabilidad durante el desarrollo de algún proceso penal correspondiente.</w:t>
      </w:r>
    </w:p>
    <w:p w14:paraId="64B4E4E8" w14:textId="77777777" w:rsidR="00E47556" w:rsidRPr="00C628E6" w:rsidRDefault="00E47556" w:rsidP="00E47556">
      <w:pPr>
        <w:spacing w:after="0" w:line="240" w:lineRule="auto"/>
        <w:jc w:val="both"/>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 xml:space="preserve"> </w:t>
      </w:r>
    </w:p>
    <w:p w14:paraId="0ABE8B86" w14:textId="77777777" w:rsidR="00E47556" w:rsidRPr="00C628E6" w:rsidRDefault="00E47556" w:rsidP="00E47556">
      <w:pPr>
        <w:spacing w:after="0" w:line="240" w:lineRule="auto"/>
        <w:jc w:val="both"/>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b) Realice alguna de las acciones delictivas que anteceden, tratándose de situaciones de muerte, lesiones o estado de salud, de cualquier víctima.</w:t>
      </w:r>
    </w:p>
    <w:p w14:paraId="4AFB5517" w14:textId="77777777" w:rsidR="00E47556" w:rsidRPr="00C628E6" w:rsidRDefault="00E47556" w:rsidP="00E47556">
      <w:pPr>
        <w:spacing w:after="0" w:line="240" w:lineRule="auto"/>
        <w:jc w:val="both"/>
        <w:rPr>
          <w:rFonts w:ascii="Times New Roman" w:eastAsia="Arial" w:hAnsi="Times New Roman" w:cs="Times New Roman"/>
          <w:b/>
          <w:sz w:val="24"/>
          <w:szCs w:val="24"/>
          <w:lang w:eastAsia="es-MX"/>
        </w:rPr>
      </w:pPr>
    </w:p>
    <w:p w14:paraId="26FC4326" w14:textId="77777777" w:rsidR="00E47556" w:rsidRPr="00C628E6" w:rsidRDefault="00E47556" w:rsidP="00E47556">
      <w:pPr>
        <w:spacing w:after="0" w:line="240" w:lineRule="auto"/>
        <w:jc w:val="both"/>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 xml:space="preserve">c) Efectúe alguna de las acciones delictivas anteriores con la intención de atentar y transgredir la dignidad de las víctimas indirectas o de las y los familiares de la víctima directa. </w:t>
      </w:r>
    </w:p>
    <w:p w14:paraId="36A8E2F2" w14:textId="77777777" w:rsidR="00E47556" w:rsidRPr="00C628E6" w:rsidRDefault="00E47556" w:rsidP="00E47556">
      <w:pPr>
        <w:spacing w:after="0" w:line="240" w:lineRule="auto"/>
        <w:jc w:val="both"/>
        <w:rPr>
          <w:rFonts w:ascii="Times New Roman" w:eastAsia="Arial" w:hAnsi="Times New Roman" w:cs="Times New Roman"/>
          <w:b/>
          <w:sz w:val="24"/>
          <w:szCs w:val="24"/>
          <w:lang w:eastAsia="es-MX"/>
        </w:rPr>
      </w:pPr>
    </w:p>
    <w:p w14:paraId="0817251A" w14:textId="77777777" w:rsidR="00E47556" w:rsidRPr="00C628E6" w:rsidRDefault="00E47556" w:rsidP="00E47556">
      <w:pPr>
        <w:spacing w:after="0" w:line="240" w:lineRule="auto"/>
        <w:jc w:val="both"/>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 xml:space="preserve">d) Ejecute alguna de las hipótesis delictivas previas, resultando de cualquiera de éstas, la exhibición y publicación del cuerpo o del cadáver en algún medio de difusión, información o entretenimiento, pertenecientes a una niña, adolescente, mujer o adulta mayor que haya resultado víctima de cualquier otro delito. </w:t>
      </w:r>
    </w:p>
    <w:p w14:paraId="7AF6F8FC" w14:textId="77777777" w:rsidR="00E47556" w:rsidRPr="00C628E6" w:rsidRDefault="00E47556" w:rsidP="00E47556">
      <w:pPr>
        <w:spacing w:after="0" w:line="240" w:lineRule="auto"/>
        <w:jc w:val="both"/>
        <w:rPr>
          <w:rFonts w:ascii="Times New Roman" w:eastAsia="Arial" w:hAnsi="Times New Roman" w:cs="Times New Roman"/>
          <w:b/>
          <w:sz w:val="24"/>
          <w:szCs w:val="24"/>
          <w:lang w:eastAsia="es-MX"/>
        </w:rPr>
      </w:pPr>
    </w:p>
    <w:p w14:paraId="6FBAD1A2" w14:textId="77777777" w:rsidR="00E47556" w:rsidRPr="00C628E6" w:rsidRDefault="00E47556" w:rsidP="00E47556">
      <w:pPr>
        <w:spacing w:after="0" w:line="240" w:lineRule="auto"/>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w:t>
      </w:r>
    </w:p>
    <w:p w14:paraId="6D0917E1" w14:textId="77777777" w:rsidR="00E47556" w:rsidRPr="00C628E6" w:rsidRDefault="00E47556" w:rsidP="00E47556">
      <w:pPr>
        <w:spacing w:after="0" w:line="240" w:lineRule="auto"/>
        <w:rPr>
          <w:rFonts w:ascii="Times New Roman" w:eastAsia="Arial" w:hAnsi="Times New Roman" w:cs="Times New Roman"/>
          <w:b/>
          <w:sz w:val="24"/>
          <w:szCs w:val="24"/>
          <w:lang w:eastAsia="es-MX"/>
        </w:rPr>
      </w:pPr>
    </w:p>
    <w:p w14:paraId="10E5FF76" w14:textId="77777777" w:rsidR="00E47556" w:rsidRPr="00C628E6" w:rsidRDefault="00E47556" w:rsidP="00E47556">
      <w:pPr>
        <w:spacing w:after="0" w:line="240" w:lineRule="auto"/>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w:t>
      </w:r>
    </w:p>
    <w:p w14:paraId="62861AEC" w14:textId="77777777" w:rsidR="00E47556" w:rsidRPr="00C628E6" w:rsidRDefault="00E47556" w:rsidP="00E47556">
      <w:pPr>
        <w:spacing w:after="0" w:line="240" w:lineRule="auto"/>
        <w:rPr>
          <w:rFonts w:ascii="Times New Roman" w:eastAsia="Arial" w:hAnsi="Times New Roman" w:cs="Times New Roman"/>
          <w:b/>
          <w:sz w:val="24"/>
          <w:szCs w:val="24"/>
          <w:lang w:eastAsia="es-MX"/>
        </w:rPr>
      </w:pPr>
    </w:p>
    <w:p w14:paraId="4DC3AD65" w14:textId="77777777" w:rsidR="00E47556" w:rsidRPr="00C628E6" w:rsidRDefault="00E47556" w:rsidP="00E47556">
      <w:pPr>
        <w:spacing w:after="0" w:line="240" w:lineRule="auto"/>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w:t>
      </w:r>
    </w:p>
    <w:p w14:paraId="66DFD77A"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p>
    <w:p w14:paraId="345A50B7"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 xml:space="preserve">A quien cometa los delitos previstos en las fracciones V, VI, X, XI, XII, XIII, XIV, XV, XVI, XVIII, XIX, XX, XXIV, XXV, XXVI, XXVII, XXVIII, XXIX, XXX, XXXI, XXXII, XXXIII y </w:t>
      </w:r>
      <w:r w:rsidRPr="00C628E6">
        <w:rPr>
          <w:rFonts w:ascii="Times New Roman" w:eastAsia="Arial" w:hAnsi="Times New Roman" w:cs="Times New Roman"/>
          <w:b/>
          <w:sz w:val="24"/>
          <w:szCs w:val="24"/>
          <w:lang w:eastAsia="es-MX"/>
        </w:rPr>
        <w:t>XXXIV</w:t>
      </w:r>
      <w:r w:rsidRPr="00C628E6">
        <w:rPr>
          <w:rFonts w:ascii="Times New Roman" w:eastAsia="Arial" w:hAnsi="Times New Roman" w:cs="Times New Roman"/>
          <w:sz w:val="24"/>
          <w:szCs w:val="24"/>
          <w:lang w:eastAsia="es-MX"/>
        </w:rPr>
        <w:t xml:space="preserve"> se le impondrán de cuatro a diez años de prisión, de cien a ciento cincuenta días multa, así como la destitución e inhabilitación </w:t>
      </w:r>
      <w:r w:rsidRPr="00C628E6">
        <w:rPr>
          <w:rFonts w:ascii="Times New Roman" w:eastAsia="Arial" w:hAnsi="Times New Roman" w:cs="Times New Roman"/>
          <w:b/>
          <w:sz w:val="24"/>
          <w:szCs w:val="24"/>
          <w:lang w:eastAsia="es-MX"/>
        </w:rPr>
        <w:t>de su empleo, cargo o comisión</w:t>
      </w:r>
      <w:r w:rsidRPr="00C628E6">
        <w:rPr>
          <w:rFonts w:ascii="Times New Roman" w:eastAsia="Arial" w:hAnsi="Times New Roman" w:cs="Times New Roman"/>
          <w:sz w:val="24"/>
          <w:szCs w:val="24"/>
          <w:lang w:eastAsia="es-MX"/>
        </w:rPr>
        <w:t xml:space="preserve"> que corresponda. </w:t>
      </w:r>
    </w:p>
    <w:p w14:paraId="07D75DD1"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p>
    <w:p w14:paraId="6C36CC87" w14:textId="77777777" w:rsidR="00E47556" w:rsidRPr="00C628E6" w:rsidRDefault="00E47556" w:rsidP="00E47556">
      <w:pPr>
        <w:spacing w:after="0" w:line="240" w:lineRule="auto"/>
        <w:jc w:val="center"/>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TRANSITORIOS:</w:t>
      </w:r>
    </w:p>
    <w:p w14:paraId="0D513A54" w14:textId="77777777" w:rsidR="00E47556" w:rsidRPr="00C628E6" w:rsidRDefault="00E47556" w:rsidP="00E47556">
      <w:pPr>
        <w:spacing w:after="0" w:line="240" w:lineRule="auto"/>
        <w:jc w:val="center"/>
        <w:rPr>
          <w:rFonts w:ascii="Times New Roman" w:eastAsia="Arial" w:hAnsi="Times New Roman" w:cs="Times New Roman"/>
          <w:b/>
          <w:sz w:val="24"/>
          <w:szCs w:val="24"/>
          <w:lang w:eastAsia="es-MX"/>
        </w:rPr>
      </w:pPr>
    </w:p>
    <w:p w14:paraId="00374F8F"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b/>
          <w:sz w:val="24"/>
          <w:szCs w:val="24"/>
          <w:lang w:eastAsia="es-MX"/>
        </w:rPr>
        <w:t xml:space="preserve">PRIMERO. -  </w:t>
      </w:r>
      <w:r w:rsidRPr="00C628E6">
        <w:rPr>
          <w:rFonts w:ascii="Times New Roman" w:eastAsia="Arial" w:hAnsi="Times New Roman" w:cs="Times New Roman"/>
          <w:sz w:val="24"/>
          <w:szCs w:val="24"/>
          <w:lang w:eastAsia="es-MX"/>
        </w:rPr>
        <w:t>Publíquese el presente Decreto en el Periódico Oficial, “Gaceta de Gobierno” del Estado de México.</w:t>
      </w:r>
    </w:p>
    <w:p w14:paraId="64F3C669" w14:textId="77777777" w:rsidR="00E47556" w:rsidRPr="00C628E6" w:rsidRDefault="00E47556" w:rsidP="00E47556">
      <w:pPr>
        <w:spacing w:after="0" w:line="240" w:lineRule="auto"/>
        <w:jc w:val="both"/>
        <w:rPr>
          <w:rFonts w:ascii="Times New Roman" w:eastAsia="Arial" w:hAnsi="Times New Roman" w:cs="Times New Roman"/>
          <w:b/>
          <w:sz w:val="24"/>
          <w:szCs w:val="24"/>
          <w:lang w:eastAsia="es-MX"/>
        </w:rPr>
      </w:pPr>
    </w:p>
    <w:p w14:paraId="770FA374"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b/>
          <w:sz w:val="24"/>
          <w:szCs w:val="24"/>
          <w:lang w:eastAsia="es-MX"/>
        </w:rPr>
        <w:t xml:space="preserve">SEGUNDO. -  </w:t>
      </w:r>
      <w:r w:rsidRPr="00C628E6">
        <w:rPr>
          <w:rFonts w:ascii="Times New Roman" w:eastAsia="Arial" w:hAnsi="Times New Roman" w:cs="Times New Roman"/>
          <w:sz w:val="24"/>
          <w:szCs w:val="24"/>
          <w:lang w:eastAsia="es-MX"/>
        </w:rPr>
        <w:t xml:space="preserve">El presente Decreto entrará en vigor al día siguiente de su publicación en el Periódico Oficial, “Gaceta del Gobierno del Estado de México”. </w:t>
      </w:r>
    </w:p>
    <w:p w14:paraId="2DFE844A" w14:textId="77777777" w:rsidR="00E47556" w:rsidRPr="00C628E6" w:rsidRDefault="00E47556" w:rsidP="00E47556">
      <w:pPr>
        <w:spacing w:after="0" w:line="240" w:lineRule="auto"/>
        <w:jc w:val="both"/>
        <w:rPr>
          <w:rFonts w:ascii="Times New Roman" w:eastAsia="Arial" w:hAnsi="Times New Roman" w:cs="Times New Roman"/>
          <w:sz w:val="24"/>
          <w:szCs w:val="24"/>
          <w:lang w:eastAsia="es-MX"/>
        </w:rPr>
      </w:pPr>
    </w:p>
    <w:p w14:paraId="1825DB22" w14:textId="77777777" w:rsidR="00E47556" w:rsidRPr="00C628E6" w:rsidRDefault="00E47556" w:rsidP="00E47556">
      <w:pPr>
        <w:spacing w:after="0" w:line="240" w:lineRule="auto"/>
        <w:jc w:val="both"/>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 xml:space="preserve">Dado en el Palacio Legislativo del Poder Legislativo, en la Ciudad de Toluca de Lerdo, capital del Estado de México, a los _____________________ días del mes de ____ del dos mil veintiuno. </w:t>
      </w:r>
    </w:p>
    <w:p w14:paraId="7394409C" w14:textId="77777777" w:rsidR="002A26E0" w:rsidRPr="00C628E6" w:rsidRDefault="002A26E0" w:rsidP="00E47556">
      <w:pPr>
        <w:pStyle w:val="Sinespaciado"/>
        <w:jc w:val="both"/>
        <w:rPr>
          <w:rFonts w:ascii="Times New Roman" w:hAnsi="Times New Roman" w:cs="Times New Roman"/>
          <w:sz w:val="24"/>
          <w:szCs w:val="24"/>
        </w:rPr>
      </w:pPr>
    </w:p>
    <w:p w14:paraId="197F85D4" w14:textId="77777777" w:rsidR="002A26E0" w:rsidRPr="00C628E6" w:rsidRDefault="002A26E0" w:rsidP="00E47556">
      <w:pPr>
        <w:pStyle w:val="Sinespaciado"/>
        <w:jc w:val="center"/>
        <w:rPr>
          <w:rFonts w:ascii="Times New Roman" w:hAnsi="Times New Roman" w:cs="Times New Roman"/>
          <w:sz w:val="24"/>
          <w:szCs w:val="24"/>
        </w:rPr>
      </w:pPr>
      <w:r w:rsidRPr="00C628E6">
        <w:rPr>
          <w:rFonts w:ascii="Times New Roman" w:hAnsi="Times New Roman" w:cs="Times New Roman"/>
          <w:sz w:val="24"/>
          <w:szCs w:val="24"/>
        </w:rPr>
        <w:t>(Fin del documento)</w:t>
      </w:r>
    </w:p>
    <w:p w14:paraId="117F316B" w14:textId="147A9DD6" w:rsidR="004C6945" w:rsidRPr="00C628E6" w:rsidRDefault="000E4A4E" w:rsidP="008A713C">
      <w:pPr>
        <w:pStyle w:val="Sinespaciado"/>
        <w:jc w:val="both"/>
        <w:rPr>
          <w:rFonts w:ascii="Times New Roman" w:hAnsi="Times New Roman" w:cs="Times New Roman"/>
          <w:sz w:val="24"/>
          <w:szCs w:val="24"/>
          <w:lang w:eastAsia="es-MX"/>
        </w:rPr>
      </w:pPr>
      <w:r w:rsidRPr="00C628E6">
        <w:rPr>
          <w:rFonts w:ascii="Times New Roman" w:hAnsi="Times New Roman" w:cs="Times New Roman"/>
          <w:b/>
          <w:bCs/>
          <w:sz w:val="24"/>
          <w:szCs w:val="24"/>
          <w:lang w:eastAsia="es-MX"/>
        </w:rPr>
        <w:t>VICE</w:t>
      </w:r>
      <w:r w:rsidR="004C6945" w:rsidRPr="00C628E6">
        <w:rPr>
          <w:rFonts w:ascii="Times New Roman" w:hAnsi="Times New Roman" w:cs="Times New Roman"/>
          <w:b/>
          <w:bCs/>
          <w:sz w:val="24"/>
          <w:szCs w:val="24"/>
          <w:lang w:eastAsia="es-MX"/>
        </w:rPr>
        <w:t>PRESIDENTA DIP. INGRID KRASOPANI SCHEMELENSKY</w:t>
      </w:r>
      <w:r w:rsidRPr="00C628E6">
        <w:rPr>
          <w:rFonts w:ascii="Times New Roman" w:hAnsi="Times New Roman" w:cs="Times New Roman"/>
          <w:b/>
          <w:bCs/>
          <w:sz w:val="24"/>
          <w:szCs w:val="24"/>
          <w:lang w:eastAsia="es-MX"/>
        </w:rPr>
        <w:t xml:space="preserve"> (EN FUNCIONES DE PRESIDENTA)</w:t>
      </w:r>
      <w:r w:rsidR="004C6945" w:rsidRPr="00C628E6">
        <w:rPr>
          <w:rFonts w:ascii="Times New Roman" w:hAnsi="Times New Roman" w:cs="Times New Roman"/>
          <w:b/>
          <w:bCs/>
          <w:sz w:val="24"/>
          <w:szCs w:val="24"/>
          <w:lang w:eastAsia="es-MX"/>
        </w:rPr>
        <w:t>.</w:t>
      </w:r>
      <w:r w:rsidR="004C6945" w:rsidRPr="00C628E6">
        <w:rPr>
          <w:rFonts w:ascii="Times New Roman" w:hAnsi="Times New Roman" w:cs="Times New Roman"/>
          <w:sz w:val="24"/>
          <w:szCs w:val="24"/>
          <w:lang w:eastAsia="es-MX"/>
        </w:rPr>
        <w:t xml:space="preserve"> Claro que sí, diputado. </w:t>
      </w:r>
    </w:p>
    <w:p w14:paraId="3F05C97F" w14:textId="77777777" w:rsidR="000E4A4E" w:rsidRPr="00C628E6" w:rsidRDefault="000E4A4E" w:rsidP="008A713C">
      <w:pPr>
        <w:pStyle w:val="Sinespaciado"/>
        <w:jc w:val="both"/>
        <w:rPr>
          <w:rFonts w:ascii="Times New Roman" w:hAnsi="Times New Roman" w:cs="Times New Roman"/>
          <w:sz w:val="24"/>
          <w:szCs w:val="24"/>
          <w:lang w:eastAsia="es-MX"/>
        </w:rPr>
      </w:pPr>
    </w:p>
    <w:p w14:paraId="57979D20" w14:textId="77777777" w:rsidR="004C6945" w:rsidRPr="00C628E6" w:rsidRDefault="004C6945" w:rsidP="008A713C">
      <w:pPr>
        <w:pStyle w:val="Sinespaciado"/>
        <w:ind w:firstLine="708"/>
        <w:jc w:val="both"/>
        <w:rPr>
          <w:rFonts w:ascii="Times New Roman" w:hAnsi="Times New Roman" w:cs="Times New Roman"/>
          <w:sz w:val="24"/>
          <w:szCs w:val="24"/>
          <w:lang w:eastAsia="es-MX"/>
        </w:rPr>
      </w:pPr>
      <w:r w:rsidRPr="00C628E6">
        <w:rPr>
          <w:rFonts w:ascii="Times New Roman" w:hAnsi="Times New Roman" w:cs="Times New Roman"/>
          <w:sz w:val="24"/>
          <w:szCs w:val="24"/>
          <w:lang w:eastAsia="es-MX"/>
        </w:rPr>
        <w:t>Se registr</w:t>
      </w:r>
      <w:r w:rsidR="00805E52" w:rsidRPr="00C628E6">
        <w:rPr>
          <w:rFonts w:ascii="Times New Roman" w:hAnsi="Times New Roman" w:cs="Times New Roman"/>
          <w:sz w:val="24"/>
          <w:szCs w:val="24"/>
          <w:lang w:eastAsia="es-MX"/>
        </w:rPr>
        <w:t>a</w:t>
      </w:r>
      <w:r w:rsidRPr="00C628E6">
        <w:rPr>
          <w:rFonts w:ascii="Times New Roman" w:hAnsi="Times New Roman" w:cs="Times New Roman"/>
          <w:sz w:val="24"/>
          <w:szCs w:val="24"/>
          <w:lang w:eastAsia="es-MX"/>
        </w:rPr>
        <w:t xml:space="preserve"> la iniciativa y se remite a la Comisión Legislativa de Procuración y Administración de Justicia, para su estudio y dictamen.</w:t>
      </w:r>
    </w:p>
    <w:p w14:paraId="6E73CADC" w14:textId="5C0FF429" w:rsidR="004C6945" w:rsidRPr="00C628E6" w:rsidRDefault="004C6945" w:rsidP="008A713C">
      <w:pPr>
        <w:pStyle w:val="Sinespaciado"/>
        <w:ind w:firstLine="708"/>
        <w:jc w:val="both"/>
        <w:rPr>
          <w:rFonts w:ascii="Times New Roman" w:hAnsi="Times New Roman" w:cs="Times New Roman"/>
          <w:sz w:val="24"/>
          <w:szCs w:val="24"/>
          <w:lang w:eastAsia="es-MX"/>
        </w:rPr>
      </w:pPr>
      <w:r w:rsidRPr="00C628E6">
        <w:rPr>
          <w:rFonts w:ascii="Times New Roman" w:hAnsi="Times New Roman" w:cs="Times New Roman"/>
          <w:sz w:val="24"/>
          <w:szCs w:val="24"/>
          <w:lang w:eastAsia="es-MX"/>
        </w:rPr>
        <w:lastRenderedPageBreak/>
        <w:t xml:space="preserve">Considerando el punto 3, el diputado Juan Jaffet Millán Márquez, presenta en nombre del Grupo Parlamentario del Partido Revolucionario Institucional, iniciativa con proyecto de decreto por el que se reforman diversas disposiciones de ley. </w:t>
      </w:r>
    </w:p>
    <w:p w14:paraId="6B16BFBA" w14:textId="77777777" w:rsidR="000E4A4E" w:rsidRPr="00C628E6" w:rsidRDefault="000E4A4E" w:rsidP="008A713C">
      <w:pPr>
        <w:pStyle w:val="Sinespaciado"/>
        <w:ind w:firstLine="708"/>
        <w:jc w:val="both"/>
        <w:rPr>
          <w:rFonts w:ascii="Times New Roman" w:hAnsi="Times New Roman" w:cs="Times New Roman"/>
          <w:sz w:val="24"/>
          <w:szCs w:val="24"/>
          <w:lang w:eastAsia="es-MX"/>
        </w:rPr>
      </w:pPr>
    </w:p>
    <w:p w14:paraId="6B3A4BE3" w14:textId="62C645EB" w:rsidR="004C6945" w:rsidRPr="00C628E6" w:rsidRDefault="004C6945" w:rsidP="008A713C">
      <w:pPr>
        <w:pStyle w:val="Sinespaciado"/>
        <w:ind w:firstLine="708"/>
        <w:jc w:val="both"/>
        <w:rPr>
          <w:rFonts w:ascii="Times New Roman" w:hAnsi="Times New Roman" w:cs="Times New Roman"/>
          <w:sz w:val="24"/>
          <w:szCs w:val="24"/>
          <w:lang w:eastAsia="es-MX"/>
        </w:rPr>
      </w:pPr>
      <w:r w:rsidRPr="00C628E6">
        <w:rPr>
          <w:rFonts w:ascii="Times New Roman" w:hAnsi="Times New Roman" w:cs="Times New Roman"/>
          <w:sz w:val="24"/>
          <w:szCs w:val="24"/>
          <w:lang w:eastAsia="es-MX"/>
        </w:rPr>
        <w:t>Adelante, diputado.</w:t>
      </w:r>
    </w:p>
    <w:p w14:paraId="6B75323E" w14:textId="77777777" w:rsidR="000E4A4E" w:rsidRPr="00C628E6" w:rsidRDefault="000E4A4E" w:rsidP="008A713C">
      <w:pPr>
        <w:pStyle w:val="Sinespaciado"/>
        <w:ind w:firstLine="708"/>
        <w:jc w:val="both"/>
        <w:rPr>
          <w:rFonts w:ascii="Times New Roman" w:hAnsi="Times New Roman" w:cs="Times New Roman"/>
          <w:b/>
          <w:bCs/>
          <w:sz w:val="24"/>
          <w:szCs w:val="24"/>
          <w:lang w:eastAsia="es-MX"/>
        </w:rPr>
      </w:pPr>
    </w:p>
    <w:p w14:paraId="367E27F2" w14:textId="0A15679E" w:rsidR="004C6945" w:rsidRPr="00C628E6" w:rsidRDefault="004C6945" w:rsidP="008A713C">
      <w:pPr>
        <w:pStyle w:val="Sinespaciado"/>
        <w:jc w:val="both"/>
        <w:rPr>
          <w:rFonts w:ascii="Times New Roman" w:hAnsi="Times New Roman" w:cs="Times New Roman"/>
          <w:sz w:val="24"/>
          <w:szCs w:val="24"/>
          <w:lang w:eastAsia="es-MX"/>
        </w:rPr>
      </w:pPr>
      <w:r w:rsidRPr="00C628E6">
        <w:rPr>
          <w:rFonts w:ascii="Times New Roman" w:hAnsi="Times New Roman" w:cs="Times New Roman"/>
          <w:b/>
          <w:bCs/>
          <w:sz w:val="24"/>
          <w:szCs w:val="24"/>
          <w:lang w:eastAsia="es-MX"/>
        </w:rPr>
        <w:t>DIP. JUAN JAFFET MILLÁN MÁRQUEZ.</w:t>
      </w:r>
      <w:r w:rsidRPr="00C628E6">
        <w:rPr>
          <w:rFonts w:ascii="Times New Roman" w:hAnsi="Times New Roman" w:cs="Times New Roman"/>
          <w:sz w:val="24"/>
          <w:szCs w:val="24"/>
          <w:lang w:eastAsia="es-MX"/>
        </w:rPr>
        <w:t xml:space="preserve"> Con su venia diputada vicepresidenta Ingrid Schemelensky, compañeras y compañeros integrantes de la Mesa Directiva, com</w:t>
      </w:r>
      <w:r w:rsidR="00805E52" w:rsidRPr="00C628E6">
        <w:rPr>
          <w:rFonts w:ascii="Times New Roman" w:hAnsi="Times New Roman" w:cs="Times New Roman"/>
          <w:sz w:val="24"/>
          <w:szCs w:val="24"/>
          <w:lang w:eastAsia="es-MX"/>
        </w:rPr>
        <w:t>pañeras y compañeros diputados.</w:t>
      </w:r>
    </w:p>
    <w:p w14:paraId="7234CBDF" w14:textId="77777777" w:rsidR="000E4A4E" w:rsidRPr="00C628E6" w:rsidRDefault="000E4A4E" w:rsidP="008A713C">
      <w:pPr>
        <w:pStyle w:val="Sinespaciado"/>
        <w:jc w:val="both"/>
        <w:rPr>
          <w:rFonts w:ascii="Times New Roman" w:hAnsi="Times New Roman" w:cs="Times New Roman"/>
          <w:sz w:val="24"/>
          <w:szCs w:val="24"/>
          <w:lang w:eastAsia="es-MX"/>
        </w:rPr>
      </w:pPr>
    </w:p>
    <w:p w14:paraId="20CF38B8" w14:textId="6E7E220B" w:rsidR="00080D5B" w:rsidRPr="00C628E6" w:rsidRDefault="004C6945" w:rsidP="008A713C">
      <w:pPr>
        <w:pStyle w:val="Sinespaciado"/>
        <w:ind w:firstLine="708"/>
        <w:jc w:val="both"/>
        <w:rPr>
          <w:rFonts w:ascii="Times New Roman" w:hAnsi="Times New Roman" w:cs="Times New Roman"/>
          <w:sz w:val="24"/>
          <w:szCs w:val="24"/>
        </w:rPr>
      </w:pPr>
      <w:r w:rsidRPr="00C628E6">
        <w:rPr>
          <w:rFonts w:ascii="Times New Roman" w:hAnsi="Times New Roman" w:cs="Times New Roman"/>
          <w:sz w:val="24"/>
          <w:szCs w:val="24"/>
          <w:lang w:eastAsia="es-MX"/>
        </w:rPr>
        <w:t>De acuerdo con diversos estudios, uno de cada 100 habitantes tiene condición de</w:t>
      </w:r>
      <w:r w:rsidR="00805E52" w:rsidRPr="00C628E6">
        <w:rPr>
          <w:rFonts w:ascii="Times New Roman" w:hAnsi="Times New Roman" w:cs="Times New Roman"/>
          <w:sz w:val="24"/>
          <w:szCs w:val="24"/>
          <w:lang w:eastAsia="es-MX"/>
        </w:rPr>
        <w:t xml:space="preserve"> trastorno de</w:t>
      </w:r>
      <w:r w:rsidR="00080D5B" w:rsidRPr="00C628E6">
        <w:rPr>
          <w:rFonts w:ascii="Times New Roman" w:hAnsi="Times New Roman" w:cs="Times New Roman"/>
          <w:sz w:val="24"/>
          <w:szCs w:val="24"/>
        </w:rPr>
        <w:t xml:space="preserve">l espectro autista, el Estado de México cuenta con 17 millones de habitantes, de acuerdo con el último censo de población del INEGI, por lo que resulta que 170 mil personas son las estimadas en esta condición. Y asimismo, si contamos a sus familias, podemos asumir que son 680 mil personas las que tienen alguna relación con esta condición. </w:t>
      </w:r>
    </w:p>
    <w:p w14:paraId="77ECFFE5" w14:textId="77777777" w:rsidR="000E4A4E" w:rsidRPr="00C628E6" w:rsidRDefault="000E4A4E" w:rsidP="008A713C">
      <w:pPr>
        <w:pStyle w:val="Sinespaciado"/>
        <w:ind w:firstLine="708"/>
        <w:jc w:val="both"/>
        <w:rPr>
          <w:rFonts w:ascii="Times New Roman" w:hAnsi="Times New Roman" w:cs="Times New Roman"/>
          <w:sz w:val="24"/>
          <w:szCs w:val="24"/>
        </w:rPr>
      </w:pPr>
    </w:p>
    <w:p w14:paraId="48BFC176" w14:textId="5A21F6CA" w:rsidR="00080D5B" w:rsidRPr="00C628E6" w:rsidRDefault="00080D5B"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 xml:space="preserve">Desde el inicio de esta Legislatura ha sido una preocupación del Grupo Parlamentario del Partido Revolucionario Institucional la adecuación del marco jurídico para las personas con la condición de Trastorno del Espectro Autista, por lo que hemos presentado tres iniciativas que gracias a su apoyo y a su respaldo, compañeras y compañeros han sido aprobados. </w:t>
      </w:r>
    </w:p>
    <w:p w14:paraId="6405944C" w14:textId="77777777" w:rsidR="000E4A4E" w:rsidRPr="00C628E6" w:rsidRDefault="000E4A4E" w:rsidP="008A713C">
      <w:pPr>
        <w:pStyle w:val="Sinespaciado"/>
        <w:jc w:val="both"/>
        <w:rPr>
          <w:rFonts w:ascii="Times New Roman" w:hAnsi="Times New Roman" w:cs="Times New Roman"/>
          <w:sz w:val="24"/>
          <w:szCs w:val="24"/>
        </w:rPr>
      </w:pPr>
    </w:p>
    <w:p w14:paraId="7F6DA4CE" w14:textId="45171D8C" w:rsidR="00080D5B" w:rsidRPr="00C628E6" w:rsidRDefault="00080D5B"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 xml:space="preserve">1. Hemos declarado el 2 de abril de cada año como “Día Estatal de la Concientización Sobre el Autismo”. Como un acto solidario con las y los mexiquenses que padecen esta condición y para invitar a la sociedad civil, así como a los sectores público y privado, a llevar a cabo actividades dirigidas a sensibilizar a la opinión pública. Llamar la atención para que los gobiernos actúen y tomen medidas al respecto. </w:t>
      </w:r>
    </w:p>
    <w:p w14:paraId="22D559F4" w14:textId="77777777" w:rsidR="000E4A4E" w:rsidRPr="00C628E6" w:rsidRDefault="000E4A4E" w:rsidP="008A713C">
      <w:pPr>
        <w:pStyle w:val="Sinespaciado"/>
        <w:jc w:val="both"/>
        <w:rPr>
          <w:rFonts w:ascii="Times New Roman" w:hAnsi="Times New Roman" w:cs="Times New Roman"/>
          <w:sz w:val="24"/>
          <w:szCs w:val="24"/>
        </w:rPr>
      </w:pPr>
    </w:p>
    <w:p w14:paraId="2C5863FB" w14:textId="77777777" w:rsidR="00080D5B" w:rsidRPr="00C628E6" w:rsidRDefault="00080D5B"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2. Hemos exhortado a los Poderes Ejecutivo, Legislativo y judicial del Estado de México, así como a 225 ayuntamientos, para que, en el marco de sus facultades y de acuerdo con sus posibilidades presupuestales durante el mes de abril, iluminen de color azul sus edificios-sedes, en el marco de la conmemoración del “Día Mundial Estatal y Nacional de la Concientización del autismo”. El 2 de abril.</w:t>
      </w:r>
    </w:p>
    <w:p w14:paraId="7AE877CB" w14:textId="77777777" w:rsidR="000E4A4E" w:rsidRPr="00C628E6" w:rsidRDefault="00EB22D1"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r>
    </w:p>
    <w:p w14:paraId="56005273" w14:textId="476B4FFD" w:rsidR="00080D5B" w:rsidRPr="00C628E6" w:rsidRDefault="00080D5B" w:rsidP="000E4A4E">
      <w:pPr>
        <w:pStyle w:val="Sinespaciado"/>
        <w:ind w:firstLine="709"/>
        <w:jc w:val="both"/>
        <w:rPr>
          <w:rFonts w:ascii="Times New Roman" w:hAnsi="Times New Roman" w:cs="Times New Roman"/>
          <w:sz w:val="24"/>
          <w:szCs w:val="24"/>
        </w:rPr>
      </w:pPr>
      <w:r w:rsidRPr="00C628E6">
        <w:rPr>
          <w:rFonts w:ascii="Times New Roman" w:hAnsi="Times New Roman" w:cs="Times New Roman"/>
          <w:sz w:val="24"/>
          <w:szCs w:val="24"/>
        </w:rPr>
        <w:t>3. Hemos reformado y adicionado el artículo 5 de la Ley para la Atención y Protección a Personas con la Condición del Espectro Autista en el Estado de México, a fin de mejorar las condiciones de vida e impulsar la integración e inclusión en la sociedad de los mexiquenses, con la condición del espectro autista, dándole atribuciones al Ejecutivo y a las autoridades municipales, a fin de establecer instrumentar políticas públicas orientadas preferentemente a visibilizar y atender a las persona</w:t>
      </w:r>
      <w:r w:rsidR="00EB22D1" w:rsidRPr="00C628E6">
        <w:rPr>
          <w:rFonts w:ascii="Times New Roman" w:hAnsi="Times New Roman" w:cs="Times New Roman"/>
          <w:sz w:val="24"/>
          <w:szCs w:val="24"/>
        </w:rPr>
        <w:t>s que viven con esta condición.</w:t>
      </w:r>
    </w:p>
    <w:p w14:paraId="186D3ED3" w14:textId="77777777" w:rsidR="000E4A4E" w:rsidRPr="00C628E6" w:rsidRDefault="00080D5B"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r>
    </w:p>
    <w:p w14:paraId="6567DD71" w14:textId="556C6AD4" w:rsidR="00080D5B" w:rsidRPr="00C628E6" w:rsidRDefault="000E4A4E" w:rsidP="000E4A4E">
      <w:pPr>
        <w:pStyle w:val="Sinespaciado"/>
        <w:ind w:firstLine="709"/>
        <w:jc w:val="both"/>
        <w:rPr>
          <w:rFonts w:ascii="Times New Roman" w:hAnsi="Times New Roman" w:cs="Times New Roman"/>
          <w:sz w:val="24"/>
          <w:szCs w:val="24"/>
        </w:rPr>
      </w:pPr>
      <w:r w:rsidRPr="00C628E6">
        <w:rPr>
          <w:rFonts w:ascii="Times New Roman" w:hAnsi="Times New Roman" w:cs="Times New Roman"/>
          <w:sz w:val="24"/>
          <w:szCs w:val="24"/>
        </w:rPr>
        <w:t>C</w:t>
      </w:r>
      <w:r w:rsidR="00080D5B" w:rsidRPr="00C628E6">
        <w:rPr>
          <w:rFonts w:ascii="Times New Roman" w:hAnsi="Times New Roman" w:cs="Times New Roman"/>
          <w:sz w:val="24"/>
          <w:szCs w:val="24"/>
        </w:rPr>
        <w:t xml:space="preserve">on la iniciativa que hoy presento, pretendemos ir más allá, dar pasos hacia adelante. Las personas en esta condición de Trastorno del Espectro Autista requieren de inclusión es fundamental que se desintegre, privilegie y atienda de manera adecuada. Las personas con TEA si son provistas de las herramientas adecuadas y de la atención oportuna, por ende, pueden desarrollar su potencial y este potencial sin duda contribuirá a una mejor sociedad a construir mejores comunidades y así un mejor Estado de México. </w:t>
      </w:r>
    </w:p>
    <w:p w14:paraId="3B4B20C8" w14:textId="77777777" w:rsidR="000E4A4E" w:rsidRPr="00C628E6" w:rsidRDefault="000E4A4E" w:rsidP="000E4A4E">
      <w:pPr>
        <w:pStyle w:val="Sinespaciado"/>
        <w:ind w:firstLine="709"/>
        <w:jc w:val="both"/>
        <w:rPr>
          <w:rFonts w:ascii="Times New Roman" w:hAnsi="Times New Roman" w:cs="Times New Roman"/>
          <w:sz w:val="24"/>
          <w:szCs w:val="24"/>
        </w:rPr>
      </w:pPr>
    </w:p>
    <w:p w14:paraId="5CA725D2" w14:textId="4C35635C" w:rsidR="0042152C" w:rsidRPr="00C628E6" w:rsidRDefault="00080D5B"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 xml:space="preserve">Mientras más temprano se diagnostique el trastorno, hay mayores posibilidades de que el desarrollo de las personas con esta condición sea en buen sentido. Por ello, en esta iniciativa se </w:t>
      </w:r>
      <w:r w:rsidRPr="00C628E6">
        <w:rPr>
          <w:rFonts w:ascii="Times New Roman" w:hAnsi="Times New Roman" w:cs="Times New Roman"/>
          <w:sz w:val="24"/>
          <w:szCs w:val="24"/>
        </w:rPr>
        <w:lastRenderedPageBreak/>
        <w:t>abre la posibilidad de que los padres de familia soliciten un diagnóstico oportuno para sus hijos. De igual forma, en esta iniciativa planteamos que en la Ley de Educación del Estado de México se establezca que las personas en esta condición se les privilegie la educación regular y en su caso de ser necesario, la educación especial. Además, incluimos que la sensibilización sea una prioridad la sensibilización de todos los trabajadores del sector educativo respecto a esta condición. Del mismo modo, en esta iniciativa incluimos en la Comisión Intersecretarial a dos personas de la sociedad civil, dos asociaciones que coadyuven en garantizar que la ejecución de los programas en materia de atención a las personas con la condición del Espectro Autista</w:t>
      </w:r>
      <w:r w:rsidR="00717CCC" w:rsidRPr="00C628E6">
        <w:rPr>
          <w:rFonts w:ascii="Times New Roman" w:hAnsi="Times New Roman" w:cs="Times New Roman"/>
          <w:sz w:val="24"/>
          <w:szCs w:val="24"/>
        </w:rPr>
        <w:t xml:space="preserve"> </w:t>
      </w:r>
      <w:r w:rsidR="0042152C" w:rsidRPr="00C628E6">
        <w:rPr>
          <w:rFonts w:ascii="Times New Roman" w:hAnsi="Times New Roman" w:cs="Times New Roman"/>
          <w:sz w:val="24"/>
          <w:szCs w:val="24"/>
        </w:rPr>
        <w:t>se realice de manera terminada.</w:t>
      </w:r>
    </w:p>
    <w:p w14:paraId="37319DEF" w14:textId="77777777" w:rsidR="000E4A4E" w:rsidRPr="00C628E6" w:rsidRDefault="000E4A4E" w:rsidP="008A713C">
      <w:pPr>
        <w:pStyle w:val="Sinespaciado"/>
        <w:jc w:val="both"/>
        <w:rPr>
          <w:rFonts w:ascii="Times New Roman" w:hAnsi="Times New Roman" w:cs="Times New Roman"/>
          <w:sz w:val="24"/>
          <w:szCs w:val="24"/>
        </w:rPr>
      </w:pPr>
    </w:p>
    <w:p w14:paraId="1362C71A" w14:textId="0584A7AE" w:rsidR="0042152C" w:rsidRPr="00C628E6" w:rsidRDefault="0042152C" w:rsidP="008A713C">
      <w:pPr>
        <w:spacing w:after="0" w:line="240" w:lineRule="auto"/>
        <w:ind w:firstLine="708"/>
        <w:jc w:val="both"/>
        <w:rPr>
          <w:rFonts w:ascii="Times New Roman" w:hAnsi="Times New Roman" w:cs="Times New Roman"/>
          <w:sz w:val="24"/>
          <w:szCs w:val="24"/>
        </w:rPr>
      </w:pPr>
      <w:r w:rsidRPr="00C628E6">
        <w:rPr>
          <w:rFonts w:ascii="Times New Roman" w:hAnsi="Times New Roman" w:cs="Times New Roman"/>
          <w:sz w:val="24"/>
          <w:szCs w:val="24"/>
        </w:rPr>
        <w:t>Aquí el trabajo del gobierno del Estado de México ha sido fundamental, asimismo el trabajo que han realizado en las asociaciones civiles que atienden ese tema, por eso nuestro reconocimiento.</w:t>
      </w:r>
    </w:p>
    <w:p w14:paraId="4D21671F" w14:textId="77777777" w:rsidR="000E4A4E" w:rsidRPr="00C628E6" w:rsidRDefault="000E4A4E" w:rsidP="008A713C">
      <w:pPr>
        <w:spacing w:after="0" w:line="240" w:lineRule="auto"/>
        <w:ind w:firstLine="708"/>
        <w:jc w:val="both"/>
        <w:rPr>
          <w:rFonts w:ascii="Times New Roman" w:hAnsi="Times New Roman" w:cs="Times New Roman"/>
          <w:sz w:val="24"/>
          <w:szCs w:val="24"/>
        </w:rPr>
      </w:pPr>
    </w:p>
    <w:p w14:paraId="4F7CF3CE" w14:textId="157DF0D9" w:rsidR="0042152C" w:rsidRPr="00C628E6" w:rsidRDefault="0042152C" w:rsidP="008A713C">
      <w:pPr>
        <w:spacing w:after="0" w:line="240" w:lineRule="auto"/>
        <w:ind w:firstLine="708"/>
        <w:jc w:val="both"/>
        <w:rPr>
          <w:rFonts w:ascii="Times New Roman" w:hAnsi="Times New Roman" w:cs="Times New Roman"/>
          <w:sz w:val="24"/>
          <w:szCs w:val="24"/>
        </w:rPr>
      </w:pPr>
      <w:r w:rsidRPr="00C628E6">
        <w:rPr>
          <w:rFonts w:ascii="Times New Roman" w:hAnsi="Times New Roman" w:cs="Times New Roman"/>
          <w:sz w:val="24"/>
          <w:szCs w:val="24"/>
        </w:rPr>
        <w:t xml:space="preserve">En esta legislatura, compañeras y compañeros hemos dado pasos como ninguna otra legislatura en el país, así los invito a que podamos seguir trabajando en ese tema, pero también quisiera agradecer a cada una y cada uno de ustedes el apoyo y respaldo que a estas iniciativas mencionadas con esta condición nos han brindado. </w:t>
      </w:r>
    </w:p>
    <w:p w14:paraId="1B8D6D7B" w14:textId="77777777" w:rsidR="000E4A4E" w:rsidRPr="00C628E6" w:rsidRDefault="000E4A4E" w:rsidP="008A713C">
      <w:pPr>
        <w:spacing w:after="0" w:line="240" w:lineRule="auto"/>
        <w:ind w:firstLine="708"/>
        <w:jc w:val="both"/>
        <w:rPr>
          <w:rFonts w:ascii="Times New Roman" w:hAnsi="Times New Roman" w:cs="Times New Roman"/>
          <w:sz w:val="24"/>
          <w:szCs w:val="24"/>
        </w:rPr>
      </w:pPr>
    </w:p>
    <w:p w14:paraId="07A20AFE" w14:textId="085551D8" w:rsidR="0042152C" w:rsidRPr="00C628E6" w:rsidRDefault="0042152C" w:rsidP="008A713C">
      <w:pPr>
        <w:spacing w:after="0" w:line="240" w:lineRule="auto"/>
        <w:ind w:firstLine="708"/>
        <w:jc w:val="both"/>
        <w:rPr>
          <w:rFonts w:ascii="Times New Roman" w:hAnsi="Times New Roman" w:cs="Times New Roman"/>
          <w:sz w:val="24"/>
          <w:szCs w:val="24"/>
        </w:rPr>
      </w:pPr>
      <w:r w:rsidRPr="00C628E6">
        <w:rPr>
          <w:rFonts w:ascii="Times New Roman" w:hAnsi="Times New Roman" w:cs="Times New Roman"/>
          <w:sz w:val="24"/>
          <w:szCs w:val="24"/>
        </w:rPr>
        <w:t xml:space="preserve">Esta Legislatura está dejando huella y creemos fielmente en que </w:t>
      </w:r>
      <w:r w:rsidR="000E4A4E" w:rsidRPr="00C628E6">
        <w:rPr>
          <w:rFonts w:ascii="Times New Roman" w:hAnsi="Times New Roman" w:cs="Times New Roman"/>
          <w:sz w:val="24"/>
          <w:szCs w:val="24"/>
        </w:rPr>
        <w:t>la atención de las personas en condición del espectro autista oportuna será</w:t>
      </w:r>
      <w:r w:rsidRPr="00C628E6">
        <w:rPr>
          <w:rFonts w:ascii="Times New Roman" w:hAnsi="Times New Roman" w:cs="Times New Roman"/>
          <w:sz w:val="24"/>
          <w:szCs w:val="24"/>
        </w:rPr>
        <w:t xml:space="preserve"> en beneficio de nuestros municipios y de nuestro Estado.</w:t>
      </w:r>
    </w:p>
    <w:p w14:paraId="440C4A79" w14:textId="77777777" w:rsidR="000E4A4E" w:rsidRPr="00C628E6" w:rsidRDefault="000E4A4E" w:rsidP="008A713C">
      <w:pPr>
        <w:spacing w:after="0" w:line="240" w:lineRule="auto"/>
        <w:ind w:firstLine="708"/>
        <w:jc w:val="both"/>
        <w:rPr>
          <w:rFonts w:ascii="Times New Roman" w:hAnsi="Times New Roman" w:cs="Times New Roman"/>
          <w:sz w:val="24"/>
          <w:szCs w:val="24"/>
        </w:rPr>
      </w:pPr>
    </w:p>
    <w:p w14:paraId="6E8C6DFD" w14:textId="2691EA16" w:rsidR="0042152C" w:rsidRPr="00C628E6" w:rsidRDefault="0042152C" w:rsidP="008A713C">
      <w:pPr>
        <w:spacing w:after="0" w:line="240" w:lineRule="auto"/>
        <w:ind w:firstLine="708"/>
        <w:jc w:val="both"/>
        <w:rPr>
          <w:rFonts w:ascii="Times New Roman" w:hAnsi="Times New Roman" w:cs="Times New Roman"/>
          <w:sz w:val="24"/>
          <w:szCs w:val="24"/>
        </w:rPr>
      </w:pPr>
      <w:r w:rsidRPr="00C628E6">
        <w:rPr>
          <w:rFonts w:ascii="Times New Roman" w:hAnsi="Times New Roman" w:cs="Times New Roman"/>
          <w:sz w:val="24"/>
          <w:szCs w:val="24"/>
        </w:rPr>
        <w:t>Muchas gracias.</w:t>
      </w:r>
    </w:p>
    <w:p w14:paraId="0A5FDE99" w14:textId="77777777" w:rsidR="008561AD" w:rsidRPr="00C628E6" w:rsidRDefault="008561AD" w:rsidP="008561AD">
      <w:pPr>
        <w:spacing w:after="0" w:line="240" w:lineRule="auto"/>
        <w:jc w:val="both"/>
        <w:rPr>
          <w:rFonts w:ascii="Times New Roman" w:hAnsi="Times New Roman" w:cs="Times New Roman"/>
          <w:sz w:val="24"/>
          <w:szCs w:val="24"/>
        </w:rPr>
        <w:sectPr w:rsidR="008561AD" w:rsidRPr="00C628E6" w:rsidSect="00E33766">
          <w:footnotePr>
            <w:pos w:val="beneathText"/>
            <w:numRestart w:val="eachSect"/>
          </w:footnotePr>
          <w:type w:val="continuous"/>
          <w:pgSz w:w="12240" w:h="15840" w:code="1"/>
          <w:pgMar w:top="1134" w:right="1134" w:bottom="1134" w:left="1701" w:header="709" w:footer="709" w:gutter="0"/>
          <w:cols w:space="708"/>
          <w:docGrid w:linePitch="360"/>
        </w:sectPr>
      </w:pPr>
    </w:p>
    <w:p w14:paraId="65A9557C" w14:textId="77777777" w:rsidR="005E470A" w:rsidRPr="00C628E6" w:rsidRDefault="005E470A" w:rsidP="005E470A">
      <w:pPr>
        <w:pStyle w:val="Sinespaciado"/>
        <w:jc w:val="both"/>
        <w:rPr>
          <w:rFonts w:ascii="Times New Roman" w:hAnsi="Times New Roman" w:cs="Times New Roman"/>
          <w:sz w:val="24"/>
          <w:szCs w:val="24"/>
        </w:rPr>
      </w:pPr>
    </w:p>
    <w:p w14:paraId="2C416E3C" w14:textId="77777777" w:rsidR="005E470A" w:rsidRPr="00C628E6" w:rsidRDefault="005E470A" w:rsidP="005E470A">
      <w:pPr>
        <w:pStyle w:val="Sinespaciado"/>
        <w:jc w:val="center"/>
        <w:rPr>
          <w:rFonts w:ascii="Times New Roman" w:hAnsi="Times New Roman" w:cs="Times New Roman"/>
          <w:sz w:val="24"/>
          <w:szCs w:val="24"/>
        </w:rPr>
      </w:pPr>
      <w:r w:rsidRPr="00C628E6">
        <w:rPr>
          <w:rFonts w:ascii="Times New Roman" w:hAnsi="Times New Roman" w:cs="Times New Roman"/>
          <w:sz w:val="24"/>
          <w:szCs w:val="24"/>
        </w:rPr>
        <w:t>(Se inserta el documento)</w:t>
      </w:r>
    </w:p>
    <w:p w14:paraId="652EB4C2" w14:textId="77777777" w:rsidR="005E470A" w:rsidRPr="00C628E6" w:rsidRDefault="005E470A" w:rsidP="005E470A">
      <w:pPr>
        <w:pStyle w:val="Sinespaciado"/>
        <w:jc w:val="both"/>
        <w:rPr>
          <w:rFonts w:ascii="Times New Roman" w:hAnsi="Times New Roman" w:cs="Times New Roman"/>
          <w:sz w:val="24"/>
          <w:szCs w:val="24"/>
        </w:rPr>
      </w:pPr>
    </w:p>
    <w:p w14:paraId="46AA3FDE" w14:textId="77777777" w:rsidR="005E470A" w:rsidRPr="00C628E6" w:rsidRDefault="005E470A" w:rsidP="005E470A">
      <w:pPr>
        <w:spacing w:after="0" w:line="240" w:lineRule="auto"/>
        <w:jc w:val="right"/>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Toluca de Lerdo, México a 6 de abril de 2021</w:t>
      </w:r>
    </w:p>
    <w:p w14:paraId="0C61052A" w14:textId="77777777" w:rsidR="005E470A" w:rsidRPr="00C628E6" w:rsidRDefault="005E470A" w:rsidP="005E470A">
      <w:pPr>
        <w:spacing w:after="0" w:line="240" w:lineRule="auto"/>
        <w:jc w:val="right"/>
        <w:rPr>
          <w:rFonts w:ascii="Times New Roman" w:eastAsia="Times New Roman" w:hAnsi="Times New Roman" w:cs="Times New Roman"/>
          <w:sz w:val="24"/>
          <w:szCs w:val="24"/>
          <w:lang w:val="es-ES" w:eastAsia="es-ES"/>
        </w:rPr>
      </w:pPr>
    </w:p>
    <w:p w14:paraId="010FC3C0"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DIP. ADRIAN MANUEL GALICIA SALCEDA</w:t>
      </w:r>
    </w:p>
    <w:p w14:paraId="54D545A9"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PRESIDENTE DE LA H LX LEGISLATURA</w:t>
      </w:r>
    </w:p>
    <w:p w14:paraId="14DE44FB"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DEL ESTADO LIBRE Y SOBERANO DE MÉXICO</w:t>
      </w:r>
    </w:p>
    <w:p w14:paraId="2E09154B"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PRESENTE</w:t>
      </w:r>
    </w:p>
    <w:p w14:paraId="2D82BC5C"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0B80CE4C"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DIPUTADO JUAN JAFFET MILLÁN MÁRQUEZ</w:t>
      </w:r>
      <w:r w:rsidRPr="00C628E6">
        <w:rPr>
          <w:rFonts w:ascii="Times New Roman" w:eastAsia="Times New Roman" w:hAnsi="Times New Roman" w:cs="Times New Roman"/>
          <w:sz w:val="24"/>
          <w:szCs w:val="24"/>
          <w:lang w:val="es-ES" w:eastAsia="es-ES"/>
        </w:rPr>
        <w:t xml:space="preserve">, en mi carácter de integrante del Grupo Parlamentario del Partido Revolucionario Institucional en esta LX Legislatura del Estado de México y con fundamento en lo dispuesto en los artículos 51, 56, 61, fracción I de la Constitución Política del Estado Libre y Soberano de México; 28, fracción I, 78, 79 y 81 de la Ley Orgánica del Poder Legislativo del Estado Libre y Soberano de México, someto a consideración de esta Honorable Soberanía iniciativa con </w:t>
      </w:r>
      <w:r w:rsidRPr="00C628E6">
        <w:rPr>
          <w:rFonts w:ascii="Times New Roman" w:eastAsia="Times New Roman" w:hAnsi="Times New Roman" w:cs="Times New Roman"/>
          <w:b/>
          <w:bCs/>
          <w:sz w:val="24"/>
          <w:szCs w:val="24"/>
          <w:lang w:val="es-ES" w:eastAsia="es-ES"/>
        </w:rPr>
        <w:t>Proyecto de Decreto que,</w:t>
      </w:r>
      <w:r w:rsidRPr="00C628E6">
        <w:rPr>
          <w:rFonts w:ascii="Times New Roman" w:eastAsia="Times New Roman" w:hAnsi="Times New Roman" w:cs="Times New Roman"/>
          <w:sz w:val="24"/>
          <w:szCs w:val="24"/>
          <w:lang w:val="es-ES" w:eastAsia="es-ES"/>
        </w:rPr>
        <w:t xml:space="preserve"> </w:t>
      </w:r>
      <w:r w:rsidRPr="00C628E6">
        <w:rPr>
          <w:rFonts w:ascii="Times New Roman" w:eastAsia="Times New Roman" w:hAnsi="Times New Roman" w:cs="Times New Roman"/>
          <w:b/>
          <w:sz w:val="24"/>
          <w:szCs w:val="24"/>
          <w:lang w:val="es-ES" w:eastAsia="es-ES"/>
        </w:rPr>
        <w:t>adiciona la fracción VII al artículo 3, recorriendo las fracciones subsecuentes; se reforma la fracción III del artículo 10; se añade la fracción IX y se reforma el segundo párrafo del artículo 13; se reforma la fracción V del artículo 14, de la Ley para la Atención y Protección a Personas con la Condición del Espectro Autista en el Estado de México; se reforma la fracción II BIS, V, XVIII y XXV del artículo 12; la fracción IV del artículo 27; se adiciona los artículos del 111 al 113, del APARTADO SEGUNDO denominado “DE LA EDUCACIÓN DE LOS ALUMNOS CON CONDICIÓN DE TRASTORNO DEL ESPECTRO AUTISTA”; recorriendo los artículos subsecuentes; y se reforma el artículo 114 de la Ley de Educación del Estado de México</w:t>
      </w:r>
      <w:r w:rsidRPr="00C628E6">
        <w:rPr>
          <w:rFonts w:ascii="Times New Roman" w:eastAsia="Times New Roman" w:hAnsi="Times New Roman" w:cs="Times New Roman"/>
          <w:b/>
          <w:bCs/>
          <w:sz w:val="24"/>
          <w:szCs w:val="24"/>
          <w:lang w:val="es-ES" w:eastAsia="es-ES"/>
        </w:rPr>
        <w:t>, conforme a la siguiente:</w:t>
      </w:r>
    </w:p>
    <w:p w14:paraId="6776E7EA"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p>
    <w:p w14:paraId="33F871B3" w14:textId="77777777" w:rsidR="005E470A" w:rsidRPr="00C628E6" w:rsidRDefault="005E470A" w:rsidP="005E470A">
      <w:pPr>
        <w:spacing w:after="0" w:line="240" w:lineRule="auto"/>
        <w:jc w:val="center"/>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lastRenderedPageBreak/>
        <w:t>EXPOSICIÓN DE MOTIVOS</w:t>
      </w:r>
    </w:p>
    <w:p w14:paraId="5D2EAEA0" w14:textId="77777777" w:rsidR="005E470A" w:rsidRPr="00C628E6" w:rsidRDefault="005E470A" w:rsidP="005E470A">
      <w:pPr>
        <w:spacing w:after="0" w:line="240" w:lineRule="auto"/>
        <w:jc w:val="center"/>
        <w:rPr>
          <w:rFonts w:ascii="Times New Roman" w:eastAsia="Times New Roman" w:hAnsi="Times New Roman" w:cs="Times New Roman"/>
          <w:b/>
          <w:bCs/>
          <w:sz w:val="24"/>
          <w:szCs w:val="24"/>
          <w:lang w:val="es-ES" w:eastAsia="es-ES"/>
        </w:rPr>
      </w:pPr>
    </w:p>
    <w:p w14:paraId="62EE1EB8"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 xml:space="preserve">Los Trastornos del Espectro Autista (TEA) o autismo como se le denomina comúnmente, de acuerdo con la Organización Mundial de la Salud (OMS), son “…un grupo de afecciones caracterizadas por algún grado de alteración del comportamiento social, la comunicación y el lenguaje, y por un repertorio de intereses y actividades restringido, estereotipado y repetitivo”.  Las personas con TEA a menudo tienen problemas con las destrezas sociales, emocionales y de comunicación. Lo que representa dificultad para establecer comunicación verbal y gestual, alteraciones en la interacción social recíproca y un repertorio muy restringido de actividades e intereses. </w:t>
      </w:r>
    </w:p>
    <w:p w14:paraId="641D5694"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548F4E85"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ab/>
        <w:t>Éste trastorno desarrollado comúnmente durante la infancia, es para toda la vida y se caracteriza por la dificultad para interactuar socialmente, ya que afecta múltiples aspectos del funcionamiento de la persona, aun propiciando la inclusión de ésta, continuará siendo autista, pero requieren igualmente adaptaciones del medio que le facilite su desarrollo. La falta de información y conocimiento de esta condición representa un problema real en la sociedad. Sin la comprensión y capacitación adecuada se convierte en una población excluida del sector escolar, laboral e incluso algunos ámbitos en el área de la salud.</w:t>
      </w:r>
    </w:p>
    <w:p w14:paraId="18C42D98"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3915DB90" w14:textId="77777777" w:rsidR="005E470A" w:rsidRPr="00C628E6" w:rsidRDefault="005E470A" w:rsidP="005E470A">
      <w:pPr>
        <w:spacing w:after="0" w:line="240" w:lineRule="auto"/>
        <w:ind w:firstLine="708"/>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En respuesta a una exigencia social, en 2015 la Cámara Baja del Congreso de la Unión, aprobó una Ley General con el objeto de proteger los Derechos de las Personas con Espectro Autista, misma que fue publicada el 30 de abril del mismo año. En el artículo Tercero Transitorio de dicha Ley se precisó que “El H. Congreso de la Unión, las Legislaturas de los Estados y la Asamblea Legislativa del Distrito Federal, armonizarán y expedirán las normas legales para el cumplimiento de esta Ley, y la derogación de aquéllas que le sean incompatibles, en un plazo máximo de 12 meses, contados a partir de la fecha de entrada en vigor de esta Ley”.</w:t>
      </w:r>
    </w:p>
    <w:p w14:paraId="1694F7C2" w14:textId="77777777" w:rsidR="005E470A" w:rsidRPr="00C628E6" w:rsidRDefault="005E470A" w:rsidP="005E470A">
      <w:pPr>
        <w:spacing w:after="0" w:line="240" w:lineRule="auto"/>
        <w:ind w:firstLine="708"/>
        <w:jc w:val="both"/>
        <w:rPr>
          <w:rFonts w:ascii="Times New Roman" w:eastAsia="Times New Roman" w:hAnsi="Times New Roman" w:cs="Times New Roman"/>
          <w:sz w:val="24"/>
          <w:szCs w:val="24"/>
          <w:lang w:val="es-ES" w:eastAsia="es-ES"/>
        </w:rPr>
      </w:pPr>
    </w:p>
    <w:p w14:paraId="6BF19C26" w14:textId="0674845C" w:rsidR="005E470A" w:rsidRPr="00C628E6" w:rsidRDefault="005E470A" w:rsidP="005E470A">
      <w:pPr>
        <w:spacing w:after="0" w:line="240" w:lineRule="auto"/>
        <w:ind w:firstLine="708"/>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 xml:space="preserve">De conformidad con lo anterior, la Legislatura mexiquense expidió el 26 de mayo del 2015, la Ley para la Atención y Protección a Personas con la Condición del Espectro Autista en el Estado México; no obstante, la existencia de ambos ordenamientos y su propósito por generar una mayor conciencia sobre el TEA y proteger los derechos consagrados en nuestra Constitución a favor de quienes lo padecen, los resultados no han sido los esperados, por lo que </w:t>
      </w:r>
      <w:r w:rsidR="009F26D7" w:rsidRPr="00C628E6">
        <w:rPr>
          <w:rFonts w:ascii="Times New Roman" w:eastAsia="Times New Roman" w:hAnsi="Times New Roman" w:cs="Times New Roman"/>
          <w:sz w:val="24"/>
          <w:szCs w:val="24"/>
          <w:lang w:val="es-ES" w:eastAsia="es-ES"/>
        </w:rPr>
        <w:t>esta</w:t>
      </w:r>
      <w:r w:rsidRPr="00C628E6">
        <w:rPr>
          <w:rFonts w:ascii="Times New Roman" w:eastAsia="Times New Roman" w:hAnsi="Times New Roman" w:cs="Times New Roman"/>
          <w:sz w:val="24"/>
          <w:szCs w:val="24"/>
          <w:lang w:val="es-ES" w:eastAsia="es-ES"/>
        </w:rPr>
        <w:t xml:space="preserve"> LX Legislatura durante el año 2019 aprobó tres iniciativas propuestas por el Grupo Parlamentario del Partido Revolucionario Institucional en los siguientes sentidos.</w:t>
      </w:r>
    </w:p>
    <w:p w14:paraId="2F00535E" w14:textId="77777777" w:rsidR="005E470A" w:rsidRPr="00C628E6" w:rsidRDefault="005E470A" w:rsidP="005E470A">
      <w:pPr>
        <w:spacing w:after="0" w:line="240" w:lineRule="auto"/>
        <w:ind w:firstLine="708"/>
        <w:jc w:val="both"/>
        <w:rPr>
          <w:rFonts w:ascii="Times New Roman" w:eastAsia="Times New Roman" w:hAnsi="Times New Roman" w:cs="Times New Roman"/>
          <w:sz w:val="24"/>
          <w:szCs w:val="24"/>
          <w:lang w:val="es-ES" w:eastAsia="es-ES"/>
        </w:rPr>
      </w:pPr>
    </w:p>
    <w:p w14:paraId="3A8B16D7" w14:textId="77777777" w:rsidR="005E470A" w:rsidRPr="00C628E6" w:rsidRDefault="005E470A" w:rsidP="005E470A">
      <w:pPr>
        <w:numPr>
          <w:ilvl w:val="0"/>
          <w:numId w:val="5"/>
        </w:numPr>
        <w:spacing w:after="0" w:line="240" w:lineRule="auto"/>
        <w:contextualSpacing/>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Exhorto a los Poderes Ejecutivo, Legislativo y Judicial del Estado de México, así como a los 125 Ayuntamientos del Estado de México, para que en el marco de sus facultades y de acuerdo a sus posibilidades presupuestales, durante el mes de abril iluminen de color azul, sus edificios sedes, en el marco de la conmemoración del Día Mundial de la Concientización del Autismo, el 2 de abril.</w:t>
      </w:r>
    </w:p>
    <w:p w14:paraId="04F7F9D8" w14:textId="77777777" w:rsidR="005E470A" w:rsidRPr="00C628E6" w:rsidRDefault="005E470A" w:rsidP="005E470A">
      <w:pPr>
        <w:spacing w:after="0" w:line="240" w:lineRule="auto"/>
        <w:ind w:left="1068"/>
        <w:contextualSpacing/>
        <w:jc w:val="both"/>
        <w:rPr>
          <w:rFonts w:ascii="Times New Roman" w:eastAsia="Times New Roman" w:hAnsi="Times New Roman" w:cs="Times New Roman"/>
          <w:sz w:val="24"/>
          <w:szCs w:val="24"/>
          <w:lang w:val="es-ES" w:eastAsia="es-ES"/>
        </w:rPr>
      </w:pPr>
    </w:p>
    <w:p w14:paraId="38388EBD" w14:textId="77777777" w:rsidR="005E470A" w:rsidRPr="00C628E6" w:rsidRDefault="005E470A" w:rsidP="005E470A">
      <w:pPr>
        <w:numPr>
          <w:ilvl w:val="0"/>
          <w:numId w:val="5"/>
        </w:numPr>
        <w:spacing w:after="0" w:line="240" w:lineRule="auto"/>
        <w:contextualSpacing/>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Reforma y adición al artículo 5 de la Ley para la Atención y Protección a Personas con la Condición del Espectro Autista en el Estado México, a fin de mejorar las condiciones de vida, e impulsar la integración e inclusión en la sociedad de los mexiquenses con condición de espectro autista.</w:t>
      </w:r>
    </w:p>
    <w:p w14:paraId="6CC8B622" w14:textId="77777777" w:rsidR="005E470A" w:rsidRPr="00C628E6" w:rsidRDefault="005E470A" w:rsidP="005E470A">
      <w:pPr>
        <w:spacing w:after="0" w:line="240" w:lineRule="auto"/>
        <w:ind w:left="1068"/>
        <w:contextualSpacing/>
        <w:jc w:val="both"/>
        <w:rPr>
          <w:rFonts w:ascii="Times New Roman" w:eastAsia="Times New Roman" w:hAnsi="Times New Roman" w:cs="Times New Roman"/>
          <w:sz w:val="24"/>
          <w:szCs w:val="24"/>
          <w:lang w:val="es-ES" w:eastAsia="es-ES"/>
        </w:rPr>
      </w:pPr>
    </w:p>
    <w:p w14:paraId="6B002F82" w14:textId="77777777" w:rsidR="005E470A" w:rsidRPr="00C628E6" w:rsidRDefault="005E470A" w:rsidP="005E470A">
      <w:pPr>
        <w:numPr>
          <w:ilvl w:val="0"/>
          <w:numId w:val="5"/>
        </w:numPr>
        <w:spacing w:after="0" w:line="240" w:lineRule="auto"/>
        <w:contextualSpacing/>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 xml:space="preserve">Declarar al 2 de abril de cada año como “Día estatal de la concientización sobre el autismo”, en un acto solidario con las y los mexiquenses que padecen esta condición y para invitar a la sociedad civil, así como a los sectores público y privado, a llevar a cabo </w:t>
      </w:r>
      <w:r w:rsidRPr="00C628E6">
        <w:rPr>
          <w:rFonts w:ascii="Times New Roman" w:eastAsia="Times New Roman" w:hAnsi="Times New Roman" w:cs="Times New Roman"/>
          <w:sz w:val="24"/>
          <w:szCs w:val="24"/>
          <w:lang w:val="es-ES" w:eastAsia="es-ES"/>
        </w:rPr>
        <w:lastRenderedPageBreak/>
        <w:t>actividades dirigidas a sensibilizar la opinión pública, llamar la atención, señalar que existe un problema sin resolver, un asunto importante y pendiente en la sociedad para que los gobiernos actúen y tomen medidas, o para que los ciudadanos así lo exijan a sus representantes.</w:t>
      </w:r>
    </w:p>
    <w:p w14:paraId="012B837E" w14:textId="77777777" w:rsidR="005E470A" w:rsidRPr="00C628E6" w:rsidRDefault="005E470A" w:rsidP="005E470A">
      <w:pPr>
        <w:spacing w:after="0" w:line="240" w:lineRule="auto"/>
        <w:ind w:firstLine="708"/>
        <w:jc w:val="both"/>
        <w:rPr>
          <w:rFonts w:ascii="Times New Roman" w:eastAsia="Times New Roman" w:hAnsi="Times New Roman" w:cs="Times New Roman"/>
          <w:sz w:val="24"/>
          <w:szCs w:val="24"/>
          <w:lang w:val="es-ES" w:eastAsia="es-ES"/>
        </w:rPr>
      </w:pPr>
    </w:p>
    <w:p w14:paraId="7D603696"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ab/>
        <w:t>Cabe señalar que, con la finalidad de garantizar el Derecho a la Educación para las personas con TEA, la Ley General para la Atención y Protección a Personas con la Condición del Espectro Autista en su artículo 10 fracciones IX y X refiere que, se reconocen como derechos fundamentales de las personas con la condición del espectro autista y/o de sus familias, en los términos de las disposiciones aplicables, los siguientes:</w:t>
      </w:r>
    </w:p>
    <w:p w14:paraId="6F1B1313"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7CB7AB92" w14:textId="77777777" w:rsidR="005E470A" w:rsidRPr="00C628E6" w:rsidRDefault="005E470A" w:rsidP="005E470A">
      <w:pPr>
        <w:spacing w:after="0" w:line="240" w:lineRule="auto"/>
        <w:ind w:left="705"/>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 xml:space="preserve">IX. Recibir una educación o capacitación basada en criterios de integración e inclusión, tomando en cuenta sus capacidades y potencialidades, mediante evaluaciones pedagógicas, a fin de fortalecer la posibilidad de una vida independiente; </w:t>
      </w:r>
    </w:p>
    <w:p w14:paraId="2D3E00FE"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3EB8DAFA"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ab/>
        <w:t xml:space="preserve">X. Contar, en el marco de la educación especial a que se refiere la Ley General de Educación, </w:t>
      </w:r>
      <w:r w:rsidRPr="00C628E6">
        <w:rPr>
          <w:rFonts w:ascii="Times New Roman" w:eastAsia="Times New Roman" w:hAnsi="Times New Roman" w:cs="Times New Roman"/>
          <w:sz w:val="24"/>
          <w:szCs w:val="24"/>
          <w:lang w:val="es-ES" w:eastAsia="es-ES"/>
        </w:rPr>
        <w:tab/>
        <w:t>con elementos que faciliten su proceso de integración a escuelas de educación regular;</w:t>
      </w:r>
    </w:p>
    <w:p w14:paraId="54B58654"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52EF38BB"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ab/>
        <w:t>De igual manera la Ley para la Atención y Protección a Personas con la Condición del Espectro Autista en el Estado de México en sus fracciones VIII y IX del numeral 10 reconoce como derechos fundamentales de las personas con la condición del espectro autista y/o de sus familias, en los términos de las disposiciones aplicables, los siguientes:</w:t>
      </w:r>
    </w:p>
    <w:p w14:paraId="3E602D35"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0AB32AD7" w14:textId="77777777" w:rsidR="005E470A" w:rsidRPr="00C628E6" w:rsidRDefault="005E470A" w:rsidP="005E470A">
      <w:pPr>
        <w:spacing w:after="0" w:line="240" w:lineRule="auto"/>
        <w:ind w:left="705"/>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 xml:space="preserve">VIII. Recibir una educación o capacitación basada en criterios de integración e inclusión, </w:t>
      </w:r>
      <w:r w:rsidRPr="00C628E6">
        <w:rPr>
          <w:rFonts w:ascii="Times New Roman" w:eastAsia="Times New Roman" w:hAnsi="Times New Roman" w:cs="Times New Roman"/>
          <w:sz w:val="24"/>
          <w:szCs w:val="24"/>
          <w:lang w:val="es-ES" w:eastAsia="es-ES"/>
        </w:rPr>
        <w:tab/>
        <w:t>tomando en cuenta sus capacidades y potencialidades, mediante evaluaciones pedagógicas, a fin de fortalecer la posibilidad de una vida independiente;</w:t>
      </w:r>
    </w:p>
    <w:p w14:paraId="167F32C1"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28CAD5E1"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ab/>
        <w:t xml:space="preserve">IX. Contar, con elementos que faciliten su proceso de inclusión a escuelas de educación </w:t>
      </w:r>
      <w:r w:rsidRPr="00C628E6">
        <w:rPr>
          <w:rFonts w:ascii="Times New Roman" w:eastAsia="Times New Roman" w:hAnsi="Times New Roman" w:cs="Times New Roman"/>
          <w:sz w:val="24"/>
          <w:szCs w:val="24"/>
          <w:lang w:val="es-ES" w:eastAsia="es-ES"/>
        </w:rPr>
        <w:tab/>
        <w:t>regular;</w:t>
      </w:r>
    </w:p>
    <w:p w14:paraId="087BE252"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ab/>
      </w:r>
    </w:p>
    <w:p w14:paraId="13A62581"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ab/>
        <w:t xml:space="preserve">En este orden de ideas es preciso mencionar el papel fundamental que juega la Educación en materia de TEA y la imperiosa necesidad de contar con un diagnóstico temprano a fin de orientar el desarrollo de las personas en esta condición y generar las políticas públicas necesarias que propicien un progreso integral efectivo. Para llegar al diagnóstico de los TEA, los especialistas observan el comportamiento y desarrollo del niño. El cuál puede realizarse desde antes de los 18 meses de edad, sin embargo, muchos niños no reciben un diagnóstico oportuno y podrían no obtener la ayuda temprana que necesitan, y así limitar las posibilidades de adaptarse a su entorno. </w:t>
      </w:r>
    </w:p>
    <w:p w14:paraId="67F984CD"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6A689C7D" w14:textId="22665963"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ab/>
        <w:t xml:space="preserve">Es fundamental la detección de signos precoces de TEA, mediante el seguimiento de los infantes, el conocimiento de los signos de alerta específicos y el uso de </w:t>
      </w:r>
      <w:r w:rsidR="00A42CA9" w:rsidRPr="00C628E6">
        <w:rPr>
          <w:rFonts w:ascii="Times New Roman" w:eastAsia="Times New Roman" w:hAnsi="Times New Roman" w:cs="Times New Roman"/>
          <w:sz w:val="24"/>
          <w:szCs w:val="24"/>
          <w:lang w:val="es-ES" w:eastAsia="es-ES"/>
        </w:rPr>
        <w:t>cr</w:t>
      </w:r>
      <w:r w:rsidRPr="00C628E6">
        <w:rPr>
          <w:rFonts w:ascii="Times New Roman" w:eastAsia="Times New Roman" w:hAnsi="Times New Roman" w:cs="Times New Roman"/>
          <w:sz w:val="24"/>
          <w:szCs w:val="24"/>
          <w:lang w:val="es-ES" w:eastAsia="es-ES"/>
        </w:rPr>
        <w:t xml:space="preserve">ibaje dentro de las escuelas, para tener un diagnóstico oportuno. Al lograr el diagnóstico en los primeros años, se tiene posibilidades de cambiar su trayectoria de desarrollo, además de traer beneficios en todos los niveles y posibilitar un mejor pronóstico para el niño, mejor calidad de vida para la familia, la obtención de datos epidemiológicos locales y la toma de conciencia de la población general.  </w:t>
      </w:r>
    </w:p>
    <w:p w14:paraId="4A485674"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54298152" w14:textId="77777777" w:rsidR="005E470A" w:rsidRPr="00C628E6" w:rsidRDefault="005E470A" w:rsidP="005E470A">
      <w:pPr>
        <w:shd w:val="clear" w:color="auto" w:fill="FFFFFF" w:themeFill="background1"/>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ab/>
        <w:t xml:space="preserve">En México no existen datos estadísticos oficiales sobre el número de personas con TEA, lo cual evidencia la falta de información que prevalece en el país al respecto y la exclusión que sufre este sector. Con esta iniciativa, nuestra entidad se pone a la vanguardia y como pionero al incluir </w:t>
      </w:r>
      <w:r w:rsidRPr="00C628E6">
        <w:rPr>
          <w:rFonts w:ascii="Times New Roman" w:eastAsia="Times New Roman" w:hAnsi="Times New Roman" w:cs="Times New Roman"/>
          <w:sz w:val="24"/>
          <w:szCs w:val="24"/>
          <w:lang w:val="es-ES" w:eastAsia="es-ES"/>
        </w:rPr>
        <w:lastRenderedPageBreak/>
        <w:t>al sector educativo para la evaluación y diagnóstico de los Trastornos del Espectro Autista. El diagnóstico oportuno dentro del sector educativo, consiste en una acción pedagógica cuya finalidad no es curar deficiencias fisiológicas, sino detectar y desarrollar al máximo las potencialidades que una persona con TEA posee.</w:t>
      </w:r>
    </w:p>
    <w:p w14:paraId="5753172E"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29AD2B3C"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ab/>
        <w:t>Integrar a niños con TEA en la educación regular, ayuda a mejorar su conocimiento social y las habilidades comunicativas sociales aun cuando puede presentar considerables desafíos para el docente en el manejo de sus necesidades, comprensión social y emocional. Es necesario que los docentes se apoyen en programas de actualización que los prepare para aplicar orientaciones educativas adecuadas y se apropien de la importancia del tema de la inclusión, permitiendo formar estrategias que permitan el desarrollo de las potencialidades en un ambiente armónico, tomando en cuenta sus necesidades, en este sentido, el papel de los maestros es fundamental en la educación de niños con TEA, por lo que es preciso asegurar su capacitación, y con ello dotar a los estudiantes con TEA de las herramientas para que alcancen el desarrollo de su potencial a través del marco legal de esta iniciativa, reconociendo a la diversidad no como un problema a resolver, sino como una riqueza para apoyar el aprendizaje de todos.</w:t>
      </w:r>
    </w:p>
    <w:p w14:paraId="7360695F"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54B753C7"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ab/>
        <w:t xml:space="preserve">Estoy convencido que esta iniciativa es un paso más que damos como Legislatura a fin de garantizar los derechos de las personas con TEA y con ello contribuir en la mejora de sus condiciones de vida y desarrollo académico e intelectual, así como su inclusión social. </w:t>
      </w:r>
    </w:p>
    <w:p w14:paraId="1815D349"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185750C4"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ab/>
        <w:t>Por lo expuesto, se somete a la consideración de esta Honorable Asamblea la presente iniciativa, en los términos del proyecto de decreto que se adjunta.</w:t>
      </w:r>
    </w:p>
    <w:p w14:paraId="68C24059" w14:textId="77777777" w:rsidR="005E470A" w:rsidRPr="00C628E6" w:rsidRDefault="005E470A" w:rsidP="005E470A">
      <w:pPr>
        <w:spacing w:after="0" w:line="240" w:lineRule="auto"/>
        <w:rPr>
          <w:rFonts w:ascii="Times New Roman" w:eastAsia="Times New Roman" w:hAnsi="Times New Roman" w:cs="Times New Roman"/>
          <w:sz w:val="24"/>
          <w:szCs w:val="24"/>
          <w:lang w:val="es-ES" w:eastAsia="es-ES"/>
        </w:rPr>
      </w:pPr>
    </w:p>
    <w:p w14:paraId="6485E95E" w14:textId="77777777" w:rsidR="005E470A" w:rsidRPr="00C628E6" w:rsidRDefault="005E470A" w:rsidP="005E470A">
      <w:pPr>
        <w:spacing w:after="0" w:line="240" w:lineRule="auto"/>
        <w:jc w:val="center"/>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ATENTAMENTE</w:t>
      </w:r>
    </w:p>
    <w:p w14:paraId="36C1589C" w14:textId="77777777" w:rsidR="005E470A" w:rsidRPr="00C628E6" w:rsidRDefault="005E470A" w:rsidP="005E470A">
      <w:pPr>
        <w:spacing w:after="0" w:line="240" w:lineRule="auto"/>
        <w:jc w:val="center"/>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DIPUTADO JUAN JAFFET MILLÁN MÁRQUEZ</w:t>
      </w:r>
    </w:p>
    <w:p w14:paraId="32711AF7" w14:textId="77777777" w:rsidR="005E470A" w:rsidRPr="00C628E6" w:rsidRDefault="005E470A" w:rsidP="005E470A">
      <w:pPr>
        <w:spacing w:after="0" w:line="240" w:lineRule="auto"/>
        <w:jc w:val="center"/>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PARTIDO REVOLUCIONARIO INSTITUCIONAL</w:t>
      </w:r>
    </w:p>
    <w:p w14:paraId="2A3F72B8"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5F20B424"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04ABA4DF"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47E09FAE"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DECRETO N°._______</w:t>
      </w:r>
    </w:p>
    <w:p w14:paraId="0F5AB78C"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LA “LX” LEGISLATURA DEL ESTADO</w:t>
      </w:r>
    </w:p>
    <w:p w14:paraId="26402777"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 xml:space="preserve">LIBRE Y SOBERANO </w:t>
      </w:r>
    </w:p>
    <w:p w14:paraId="0636BD27"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DECRETA</w:t>
      </w:r>
    </w:p>
    <w:p w14:paraId="7D032821"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p>
    <w:p w14:paraId="6B629FC2"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b/>
          <w:bCs/>
          <w:sz w:val="24"/>
          <w:szCs w:val="24"/>
          <w:lang w:val="es-ES" w:eastAsia="es-ES"/>
        </w:rPr>
        <w:t>ARTÍCULO PRIMERO.</w:t>
      </w:r>
      <w:r w:rsidRPr="00C628E6">
        <w:rPr>
          <w:rFonts w:ascii="Times New Roman" w:eastAsia="Times New Roman" w:hAnsi="Times New Roman" w:cs="Times New Roman"/>
          <w:sz w:val="24"/>
          <w:szCs w:val="24"/>
          <w:lang w:val="es-ES" w:eastAsia="es-ES"/>
        </w:rPr>
        <w:t xml:space="preserve"> Se adiciona la fracción VII al artículo 3, recorriendo las fracciones subsecuentes; se reforma la fracción III del artículo 10; se añade la fracción IX y se reforma el segundo párrafo del artículo 13; se reforma la fracción V del artículo 14, de la Ley para la Atención y Protección a Personas con la Condición del Espectro Autista en el Estado de México, para quedar de la siguiente manera:</w:t>
      </w:r>
    </w:p>
    <w:p w14:paraId="4197B8E8"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749D779E"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b/>
          <w:bCs/>
          <w:sz w:val="24"/>
          <w:szCs w:val="24"/>
          <w:lang w:val="es-ES" w:eastAsia="es-ES"/>
        </w:rPr>
        <w:t>Artículo 3.</w:t>
      </w:r>
      <w:r w:rsidRPr="00C628E6">
        <w:rPr>
          <w:rFonts w:ascii="Times New Roman" w:eastAsia="Times New Roman" w:hAnsi="Times New Roman" w:cs="Times New Roman"/>
          <w:sz w:val="24"/>
          <w:szCs w:val="24"/>
          <w:lang w:val="es-ES" w:eastAsia="es-ES"/>
        </w:rPr>
        <w:t xml:space="preserve"> Para los efectos de esta Ley se entiende por:</w:t>
      </w:r>
    </w:p>
    <w:p w14:paraId="5802D259"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7F4C742C"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I a la VI…</w:t>
      </w:r>
    </w:p>
    <w:p w14:paraId="3311C601"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4BE5DE51"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 xml:space="preserve">VII. </w:t>
      </w:r>
      <w:bookmarkStart w:id="2" w:name="_Hlk50148539"/>
      <w:r w:rsidRPr="00C628E6">
        <w:rPr>
          <w:rFonts w:ascii="Times New Roman" w:eastAsia="Times New Roman" w:hAnsi="Times New Roman" w:cs="Times New Roman"/>
          <w:b/>
          <w:bCs/>
          <w:sz w:val="24"/>
          <w:szCs w:val="24"/>
          <w:lang w:val="es-ES" w:eastAsia="es-ES"/>
        </w:rPr>
        <w:t>Diagnóstico de las personas con condición de Trastorno del Espectro Autista Estatal.</w:t>
      </w:r>
      <w:bookmarkEnd w:id="2"/>
      <w:r w:rsidRPr="00C628E6">
        <w:rPr>
          <w:rFonts w:ascii="Times New Roman" w:eastAsia="Times New Roman" w:hAnsi="Times New Roman" w:cs="Times New Roman"/>
          <w:b/>
          <w:bCs/>
          <w:sz w:val="24"/>
          <w:szCs w:val="24"/>
          <w:lang w:val="es-ES" w:eastAsia="es-ES"/>
        </w:rPr>
        <w:t xml:space="preserve">- Resultado de la valoración practicada de quienes posean esta condición. </w:t>
      </w:r>
    </w:p>
    <w:p w14:paraId="05850FB5" w14:textId="77777777" w:rsidR="00A42CA9" w:rsidRPr="00C628E6" w:rsidRDefault="00A42CA9" w:rsidP="005E470A">
      <w:pPr>
        <w:spacing w:after="0" w:line="240" w:lineRule="auto"/>
        <w:jc w:val="both"/>
        <w:rPr>
          <w:rFonts w:ascii="Times New Roman" w:eastAsia="Times New Roman" w:hAnsi="Times New Roman" w:cs="Times New Roman"/>
          <w:b/>
          <w:bCs/>
          <w:sz w:val="24"/>
          <w:szCs w:val="24"/>
          <w:lang w:val="es-ES" w:eastAsia="es-ES"/>
        </w:rPr>
      </w:pPr>
    </w:p>
    <w:p w14:paraId="4C8EADFB"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w:t>
      </w:r>
    </w:p>
    <w:p w14:paraId="18B546E2"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p>
    <w:p w14:paraId="7D6D17A0"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 xml:space="preserve">Artículo 10. </w:t>
      </w:r>
      <w:r w:rsidRPr="00C628E6">
        <w:rPr>
          <w:rFonts w:ascii="Times New Roman" w:eastAsia="Times New Roman" w:hAnsi="Times New Roman" w:cs="Times New Roman"/>
          <w:sz w:val="24"/>
          <w:szCs w:val="24"/>
          <w:lang w:val="es-ES" w:eastAsia="es-ES"/>
        </w:rPr>
        <w:t>Se reconocen como derechos fundamentales de las personas con la condición del espectro autista y/o de sus familias, en los términos de las disposiciones aplicables, los siguientes:</w:t>
      </w:r>
    </w:p>
    <w:p w14:paraId="5D3058EC"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p>
    <w:p w14:paraId="22D0430F"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I a la II…</w:t>
      </w:r>
    </w:p>
    <w:p w14:paraId="2AA94A73"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3B99F9DD"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 xml:space="preserve">III. </w:t>
      </w:r>
      <w:r w:rsidRPr="00C628E6">
        <w:rPr>
          <w:rFonts w:ascii="Times New Roman" w:eastAsia="Arial" w:hAnsi="Times New Roman" w:cs="Times New Roman"/>
          <w:b/>
          <w:sz w:val="24"/>
          <w:szCs w:val="24"/>
          <w:lang w:val="es-ES" w:eastAsia="es-ES"/>
        </w:rPr>
        <w:t xml:space="preserve">Tener Diagnóstico clínico temprano, preciso, accesible y sin prejuicios de acuerdo con los objetivos del Sistema Estatal de Salud </w:t>
      </w:r>
    </w:p>
    <w:p w14:paraId="1D137631"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p>
    <w:p w14:paraId="0EAA06A7"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w:t>
      </w:r>
    </w:p>
    <w:p w14:paraId="2BCDE7C5"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p>
    <w:p w14:paraId="154145C3"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b/>
          <w:bCs/>
          <w:sz w:val="24"/>
          <w:szCs w:val="24"/>
          <w:lang w:val="es-ES" w:eastAsia="es-ES"/>
        </w:rPr>
        <w:t xml:space="preserve">Artículo 13. </w:t>
      </w:r>
      <w:r w:rsidRPr="00C628E6">
        <w:rPr>
          <w:rFonts w:ascii="Times New Roman" w:eastAsia="Times New Roman" w:hAnsi="Times New Roman" w:cs="Times New Roman"/>
          <w:sz w:val="24"/>
          <w:szCs w:val="24"/>
          <w:lang w:val="es-ES" w:eastAsia="es-ES"/>
        </w:rPr>
        <w:t>La Comisión estará integrada por los titulares de las siguientes dependencias de la Administración Pública Estatal:</w:t>
      </w:r>
    </w:p>
    <w:p w14:paraId="041E117A"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10911B50"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I a la VIII…</w:t>
      </w:r>
    </w:p>
    <w:p w14:paraId="29D18310"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659DBCB9"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IX. Dos miembros de la Sociedad Civil quienes tendrán solamente voz y deberán renovarse o en su caso ratificarse de manera anual. Su actividad en la comisión deberá relacionarse con los objetivos de la presente Ley.</w:t>
      </w:r>
    </w:p>
    <w:p w14:paraId="6F5E0316"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p>
    <w:p w14:paraId="04A942D4"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p>
    <w:p w14:paraId="6C757EC7"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 xml:space="preserve">El Instituto de Salud del Estado de México, el Instituto Materno Infantil del Estado de México, el Instituto de Seguridad Social del Estado de México y Municipios y el Sistema para el Desarrollo Integral de la Familia del Estado de México, serán invitados permanentes de la Comisión. </w:t>
      </w:r>
      <w:r w:rsidRPr="00C628E6">
        <w:rPr>
          <w:rFonts w:ascii="Times New Roman" w:eastAsia="Times New Roman" w:hAnsi="Times New Roman" w:cs="Times New Roman"/>
          <w:b/>
          <w:bCs/>
          <w:strike/>
          <w:sz w:val="24"/>
          <w:szCs w:val="24"/>
          <w:lang w:val="es-ES" w:eastAsia="es-ES"/>
        </w:rPr>
        <w:t xml:space="preserve">así como dos miembros de la Sociedad Civil cuya actividad se relacione con el objetivo de la presente Ley. </w:t>
      </w:r>
    </w:p>
    <w:p w14:paraId="728D883C"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p>
    <w:p w14:paraId="3AB04E06"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 xml:space="preserve">Artículo 14. </w:t>
      </w:r>
      <w:r w:rsidRPr="00C628E6">
        <w:rPr>
          <w:rFonts w:ascii="Times New Roman" w:eastAsia="Times New Roman" w:hAnsi="Times New Roman" w:cs="Times New Roman"/>
          <w:b/>
          <w:bCs/>
          <w:sz w:val="24"/>
          <w:szCs w:val="24"/>
          <w:lang w:val="es-ES" w:eastAsia="es-ES"/>
        </w:rPr>
        <w:tab/>
      </w:r>
      <w:r w:rsidRPr="00C628E6">
        <w:rPr>
          <w:rFonts w:ascii="Times New Roman" w:eastAsia="Times New Roman" w:hAnsi="Times New Roman" w:cs="Times New Roman"/>
          <w:sz w:val="24"/>
          <w:szCs w:val="24"/>
          <w:lang w:val="es-ES" w:eastAsia="es-ES"/>
        </w:rPr>
        <w:t>Para el cumplimiento de su objeto, la Comisión tendrá las siguientes funciones:</w:t>
      </w:r>
      <w:r w:rsidRPr="00C628E6">
        <w:rPr>
          <w:rFonts w:ascii="Times New Roman" w:eastAsia="Times New Roman" w:hAnsi="Times New Roman" w:cs="Times New Roman"/>
          <w:sz w:val="24"/>
          <w:szCs w:val="24"/>
          <w:lang w:val="es-ES" w:eastAsia="es-ES"/>
        </w:rPr>
        <w:cr/>
      </w:r>
    </w:p>
    <w:p w14:paraId="18AE0922"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I a la V</w:t>
      </w:r>
    </w:p>
    <w:p w14:paraId="67A125BB"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p>
    <w:p w14:paraId="2C31629B" w14:textId="77777777" w:rsidR="005E470A" w:rsidRPr="00C628E6" w:rsidRDefault="005E470A" w:rsidP="005E470A">
      <w:pPr>
        <w:spacing w:after="0" w:line="240" w:lineRule="auto"/>
        <w:jc w:val="both"/>
        <w:rPr>
          <w:rFonts w:ascii="Times New Roman" w:eastAsia="Arial"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 xml:space="preserve">V. </w:t>
      </w:r>
      <w:r w:rsidRPr="00C628E6">
        <w:rPr>
          <w:rFonts w:ascii="Times New Roman" w:eastAsia="Arial" w:hAnsi="Times New Roman" w:cs="Times New Roman"/>
          <w:sz w:val="24"/>
          <w:szCs w:val="24"/>
          <w:lang w:val="es-ES" w:eastAsia="es-ES"/>
        </w:rPr>
        <w:t xml:space="preserve">Proponer al Ejecutivo Estatal las políticas y criterios para la formulación de programas y acciones de las dependencias y entidades de la Administración Pública Estatal en materia de </w:t>
      </w:r>
      <w:r w:rsidRPr="00C628E6">
        <w:rPr>
          <w:rFonts w:ascii="Times New Roman" w:eastAsia="Arial" w:hAnsi="Times New Roman" w:cs="Times New Roman"/>
          <w:b/>
          <w:sz w:val="24"/>
          <w:szCs w:val="24"/>
          <w:lang w:val="es-ES" w:eastAsia="es-ES"/>
        </w:rPr>
        <w:t>diagnóstico</w:t>
      </w:r>
      <w:r w:rsidRPr="00C628E6">
        <w:rPr>
          <w:rFonts w:ascii="Times New Roman" w:eastAsia="Arial" w:hAnsi="Times New Roman" w:cs="Times New Roman"/>
          <w:sz w:val="24"/>
          <w:szCs w:val="24"/>
          <w:lang w:val="es-ES" w:eastAsia="es-ES"/>
        </w:rPr>
        <w:t xml:space="preserve"> y atención de las personas con condición de Trastorno del Espectro Autista.</w:t>
      </w:r>
    </w:p>
    <w:p w14:paraId="7DA0AED2" w14:textId="77777777" w:rsidR="005E470A" w:rsidRPr="00C628E6" w:rsidRDefault="005E470A" w:rsidP="005E470A">
      <w:pPr>
        <w:spacing w:after="0" w:line="240" w:lineRule="auto"/>
        <w:jc w:val="both"/>
        <w:rPr>
          <w:rFonts w:ascii="Times New Roman" w:eastAsia="Arial" w:hAnsi="Times New Roman" w:cs="Times New Roman"/>
          <w:sz w:val="24"/>
          <w:szCs w:val="24"/>
          <w:lang w:val="es-ES" w:eastAsia="es-ES"/>
        </w:rPr>
      </w:pPr>
      <w:r w:rsidRPr="00C628E6">
        <w:rPr>
          <w:rFonts w:ascii="Times New Roman" w:eastAsia="Arial" w:hAnsi="Times New Roman" w:cs="Times New Roman"/>
          <w:sz w:val="24"/>
          <w:szCs w:val="24"/>
          <w:lang w:val="es-ES" w:eastAsia="es-ES"/>
        </w:rPr>
        <w:t>…</w:t>
      </w:r>
    </w:p>
    <w:p w14:paraId="185F9851"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26630FCD"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4162040A"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b/>
          <w:bCs/>
          <w:sz w:val="24"/>
          <w:szCs w:val="24"/>
          <w:lang w:val="es-ES" w:eastAsia="es-ES"/>
        </w:rPr>
        <w:t xml:space="preserve">ARTÍCULO SEGUNDO. </w:t>
      </w:r>
      <w:r w:rsidRPr="00C628E6">
        <w:rPr>
          <w:rFonts w:ascii="Times New Roman" w:eastAsia="Times New Roman" w:hAnsi="Times New Roman" w:cs="Times New Roman"/>
          <w:bCs/>
          <w:sz w:val="24"/>
          <w:szCs w:val="24"/>
          <w:lang w:val="es-ES" w:eastAsia="es-ES"/>
        </w:rPr>
        <w:t>S</w:t>
      </w:r>
      <w:r w:rsidRPr="00C628E6">
        <w:rPr>
          <w:rFonts w:ascii="Times New Roman" w:eastAsia="Times New Roman" w:hAnsi="Times New Roman" w:cs="Times New Roman"/>
          <w:sz w:val="24"/>
          <w:szCs w:val="24"/>
          <w:lang w:val="es-ES" w:eastAsia="es-ES"/>
        </w:rPr>
        <w:t>e reforma la fracción II BIS, V, XVIII y XXV del artículo 12; la fracción IV del artículo 27; se adiciona los artículos del 111 al 113, del APARTADO SEGUNDO denominado “DE LA EDUCACIÓN DE LOS ALUMNOS CON CONDICIÓN DE TRASTORNO DEL ESPECTRO AUTISTA”; recorriendo los artículos subsecuentes; y se reforma el artículo 114 de la Ley de Educación del Estado de México para quedar de la siguiente manera:</w:t>
      </w:r>
    </w:p>
    <w:p w14:paraId="6841C1EE"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3DB9C08C"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w:t>
      </w:r>
    </w:p>
    <w:p w14:paraId="1A1C82B8"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b/>
          <w:bCs/>
          <w:sz w:val="24"/>
          <w:szCs w:val="24"/>
          <w:lang w:val="es-ES" w:eastAsia="es-ES"/>
        </w:rPr>
        <w:t>Artículo 12.-</w:t>
      </w:r>
      <w:r w:rsidRPr="00C628E6">
        <w:rPr>
          <w:rFonts w:ascii="Times New Roman" w:eastAsia="Times New Roman" w:hAnsi="Times New Roman" w:cs="Times New Roman"/>
          <w:sz w:val="24"/>
          <w:szCs w:val="24"/>
          <w:lang w:val="es-ES" w:eastAsia="es-ES"/>
        </w:rPr>
        <w:t xml:space="preserve"> Para cumplir con lo dispuesto en el artículo anterior, las autoridades educativas estatales y municipales, en sus respectivos ámbitos de competencia, llevarán a cabo las actividades siguientes:</w:t>
      </w:r>
      <w:r w:rsidRPr="00C628E6">
        <w:rPr>
          <w:rFonts w:ascii="Times New Roman" w:eastAsia="Times New Roman" w:hAnsi="Times New Roman" w:cs="Times New Roman"/>
          <w:sz w:val="24"/>
          <w:szCs w:val="24"/>
          <w:lang w:val="es-ES" w:eastAsia="es-ES"/>
        </w:rPr>
        <w:cr/>
      </w:r>
    </w:p>
    <w:p w14:paraId="52CF87BD"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I a la II…</w:t>
      </w:r>
    </w:p>
    <w:p w14:paraId="7E972EA7"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p>
    <w:p w14:paraId="08E5CA70"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 xml:space="preserve">II Bis. </w:t>
      </w:r>
      <w:r w:rsidRPr="00C628E6">
        <w:rPr>
          <w:rFonts w:ascii="Times New Roman" w:eastAsia="Times New Roman" w:hAnsi="Times New Roman" w:cs="Times New Roman"/>
          <w:sz w:val="24"/>
          <w:szCs w:val="24"/>
          <w:lang w:val="es-ES" w:eastAsia="es-ES"/>
        </w:rPr>
        <w:t xml:space="preserve">Desarrollar bajo el principio de inclusión, programas de capacitación, asesoría y apoyo a los maestros que atienden alumnos con discapacidad, con aptitudes sobresalientes, </w:t>
      </w:r>
      <w:r w:rsidRPr="00C628E6">
        <w:rPr>
          <w:rFonts w:ascii="Times New Roman" w:eastAsia="Times New Roman" w:hAnsi="Times New Roman" w:cs="Times New Roman"/>
          <w:b/>
          <w:sz w:val="24"/>
          <w:szCs w:val="24"/>
          <w:lang w:val="es-ES" w:eastAsia="es-ES"/>
        </w:rPr>
        <w:t>trastornos psicológicos, trastornos mentales, del desarrollo, y Trastorno del Espectro Autista</w:t>
      </w:r>
      <w:r w:rsidRPr="00C628E6">
        <w:rPr>
          <w:rFonts w:ascii="Times New Roman" w:eastAsia="Times New Roman" w:hAnsi="Times New Roman" w:cs="Times New Roman"/>
          <w:sz w:val="24"/>
          <w:szCs w:val="24"/>
          <w:lang w:val="es-ES" w:eastAsia="es-ES"/>
        </w:rPr>
        <w:t>,</w:t>
      </w:r>
      <w:r w:rsidRPr="00C628E6">
        <w:rPr>
          <w:rFonts w:ascii="Times New Roman" w:eastAsia="Times New Roman" w:hAnsi="Times New Roman" w:cs="Times New Roman"/>
          <w:b/>
          <w:bCs/>
          <w:sz w:val="24"/>
          <w:szCs w:val="24"/>
          <w:lang w:val="es-ES" w:eastAsia="es-ES"/>
        </w:rPr>
        <w:t xml:space="preserve"> </w:t>
      </w:r>
      <w:r w:rsidRPr="00C628E6">
        <w:rPr>
          <w:rFonts w:ascii="Times New Roman" w:eastAsia="Times New Roman" w:hAnsi="Times New Roman" w:cs="Times New Roman"/>
          <w:sz w:val="24"/>
          <w:szCs w:val="24"/>
          <w:lang w:val="es-ES" w:eastAsia="es-ES"/>
        </w:rPr>
        <w:t>en términos de lo dispuesto por la presente Ley.</w:t>
      </w:r>
    </w:p>
    <w:p w14:paraId="7293D146"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2BD0592D"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III a la IV…</w:t>
      </w:r>
    </w:p>
    <w:p w14:paraId="72F9D8CE"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75FF3F48"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 xml:space="preserve">V. </w:t>
      </w:r>
      <w:r w:rsidRPr="00C628E6">
        <w:rPr>
          <w:rFonts w:ascii="Times New Roman" w:eastAsia="Times New Roman" w:hAnsi="Times New Roman" w:cs="Times New Roman"/>
          <w:sz w:val="24"/>
          <w:szCs w:val="24"/>
          <w:lang w:val="es-ES" w:eastAsia="es-ES"/>
        </w:rPr>
        <w:t>Otorgar apoyos pedagógicos y personal capacitado a grupos con requerimientos educativos específicos, garantizando el pleno respeto al derecho a la educación y la inclusión de niñas, niños y adolescentes con discapacidad</w:t>
      </w:r>
      <w:r w:rsidRPr="00C628E6">
        <w:rPr>
          <w:rFonts w:ascii="Times New Roman" w:eastAsia="Arial" w:hAnsi="Times New Roman" w:cs="Times New Roman"/>
          <w:b/>
          <w:sz w:val="24"/>
          <w:szCs w:val="24"/>
          <w:lang w:val="es-ES" w:eastAsia="es-ES"/>
        </w:rPr>
        <w:t xml:space="preserve">, </w:t>
      </w:r>
      <w:r w:rsidRPr="00C628E6">
        <w:rPr>
          <w:rFonts w:ascii="Times New Roman" w:eastAsia="Times New Roman" w:hAnsi="Times New Roman" w:cs="Times New Roman"/>
          <w:b/>
          <w:sz w:val="24"/>
          <w:szCs w:val="24"/>
          <w:lang w:val="es-ES" w:eastAsia="es-ES"/>
        </w:rPr>
        <w:t>trastornos psicológicos, trastornos mentales, y del desarrollo, y Trastorno del Espectro Autista</w:t>
      </w:r>
      <w:r w:rsidRPr="00C628E6">
        <w:rPr>
          <w:rFonts w:ascii="Times New Roman" w:eastAsia="Times New Roman" w:hAnsi="Times New Roman" w:cs="Times New Roman"/>
          <w:sz w:val="24"/>
          <w:szCs w:val="24"/>
          <w:lang w:val="es-ES" w:eastAsia="es-ES"/>
        </w:rPr>
        <w:t xml:space="preserve"> en todos los niveles del Sistema Educativo Estatal. Asimismo, deberán desarrollar acciones evitando la discriminación y establecer ajustes razonables en las instalaciones educativas.</w:t>
      </w:r>
    </w:p>
    <w:p w14:paraId="5C2BB573"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p>
    <w:p w14:paraId="13DCE634"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 xml:space="preserve">De la VI a la XVII… </w:t>
      </w:r>
    </w:p>
    <w:p w14:paraId="1C78222C"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47C3BE30"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b/>
          <w:bCs/>
          <w:sz w:val="24"/>
          <w:szCs w:val="24"/>
          <w:lang w:val="es-ES" w:eastAsia="es-ES"/>
        </w:rPr>
        <w:t xml:space="preserve">XVIII. </w:t>
      </w:r>
      <w:r w:rsidRPr="00C628E6">
        <w:rPr>
          <w:rFonts w:ascii="Times New Roman" w:eastAsia="Times New Roman" w:hAnsi="Times New Roman" w:cs="Times New Roman"/>
          <w:sz w:val="24"/>
          <w:szCs w:val="24"/>
          <w:lang w:val="es-ES" w:eastAsia="es-ES"/>
        </w:rPr>
        <w:t>Fortalecer la educación inicial, así como la especial fomentando el respeto a los derechos y dignidad de niñas, niños y adolescentes con discapacidad</w:t>
      </w:r>
      <w:r w:rsidRPr="00C628E6">
        <w:rPr>
          <w:rFonts w:ascii="Times New Roman" w:eastAsia="Times New Roman" w:hAnsi="Times New Roman" w:cs="Times New Roman"/>
          <w:b/>
          <w:bCs/>
          <w:sz w:val="24"/>
          <w:szCs w:val="24"/>
          <w:lang w:val="es-ES" w:eastAsia="es-ES"/>
        </w:rPr>
        <w:t xml:space="preserve">, </w:t>
      </w:r>
      <w:r w:rsidRPr="00C628E6">
        <w:rPr>
          <w:rFonts w:ascii="Times New Roman" w:eastAsia="Times New Roman" w:hAnsi="Times New Roman" w:cs="Times New Roman"/>
          <w:sz w:val="24"/>
          <w:szCs w:val="24"/>
          <w:lang w:val="es-ES" w:eastAsia="es-ES"/>
        </w:rPr>
        <w:t xml:space="preserve">, </w:t>
      </w:r>
      <w:r w:rsidRPr="00C628E6">
        <w:rPr>
          <w:rFonts w:ascii="Times New Roman" w:eastAsia="Times New Roman" w:hAnsi="Times New Roman" w:cs="Times New Roman"/>
          <w:b/>
          <w:sz w:val="24"/>
          <w:szCs w:val="24"/>
          <w:lang w:val="es-ES" w:eastAsia="es-ES"/>
        </w:rPr>
        <w:t>trastornos psicológicos, trastornos mentales, y del desarrollo, y Trastorno del Espectro Autista</w:t>
      </w:r>
      <w:r w:rsidRPr="00C628E6">
        <w:rPr>
          <w:rFonts w:ascii="Times New Roman" w:eastAsia="Times New Roman" w:hAnsi="Times New Roman" w:cs="Times New Roman"/>
          <w:sz w:val="24"/>
          <w:szCs w:val="24"/>
          <w:lang w:val="es-ES" w:eastAsia="es-ES"/>
        </w:rPr>
        <w:t xml:space="preserve"> con el fin de combatir estereotipos y prejuicios respecto de su discapacidad o condición.</w:t>
      </w:r>
    </w:p>
    <w:p w14:paraId="3B6406DD"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 xml:space="preserve"> </w:t>
      </w:r>
    </w:p>
    <w:p w14:paraId="07681472"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De la XIX a la XXIV…</w:t>
      </w:r>
    </w:p>
    <w:p w14:paraId="3EE509D1"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73B67DCD"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b/>
          <w:bCs/>
          <w:sz w:val="24"/>
          <w:szCs w:val="24"/>
          <w:lang w:val="es-ES" w:eastAsia="es-ES"/>
        </w:rPr>
        <w:t>XXV.</w:t>
      </w:r>
      <w:r w:rsidRPr="00C628E6">
        <w:rPr>
          <w:rFonts w:ascii="Times New Roman" w:eastAsia="Times New Roman" w:hAnsi="Times New Roman" w:cs="Times New Roman"/>
          <w:sz w:val="24"/>
          <w:szCs w:val="24"/>
          <w:lang w:val="es-ES" w:eastAsia="es-ES"/>
        </w:rPr>
        <w:t xml:space="preserve"> Garantizar el pleno respeto al derecho a la educación, así como la inclusión de niñas, niños y adolescentes con discapacidad, </w:t>
      </w:r>
      <w:r w:rsidRPr="00C628E6">
        <w:rPr>
          <w:rFonts w:ascii="Times New Roman" w:eastAsia="Times New Roman" w:hAnsi="Times New Roman" w:cs="Times New Roman"/>
          <w:b/>
          <w:sz w:val="24"/>
          <w:szCs w:val="24"/>
          <w:lang w:val="es-ES" w:eastAsia="es-ES"/>
        </w:rPr>
        <w:t>trastornos psicológicos, trastornos mentales, del desarrollo, y Trastorno del Espectro Autista</w:t>
      </w:r>
      <w:r w:rsidRPr="00C628E6">
        <w:rPr>
          <w:rFonts w:ascii="Times New Roman" w:eastAsia="Times New Roman" w:hAnsi="Times New Roman" w:cs="Times New Roman"/>
          <w:b/>
          <w:bCs/>
          <w:sz w:val="24"/>
          <w:szCs w:val="24"/>
          <w:lang w:val="es-ES" w:eastAsia="es-ES"/>
        </w:rPr>
        <w:t>,</w:t>
      </w:r>
      <w:r w:rsidRPr="00C628E6">
        <w:rPr>
          <w:rFonts w:ascii="Times New Roman" w:eastAsia="Times New Roman" w:hAnsi="Times New Roman" w:cs="Times New Roman"/>
          <w:sz w:val="24"/>
          <w:szCs w:val="24"/>
          <w:lang w:val="es-ES" w:eastAsia="es-ES"/>
        </w:rPr>
        <w:t xml:space="preserve"> en todos los niveles del Sistema Educativo Nacional, desarrollando, aplicando normas y reglamentos que eviten su discriminación, como también las condiciones de accesibilidad en instalaciones educativas, proporcionen los apoyos didácticos, materiales, técnicos y cuenten con personal docente capacitado, para lo cual deberán impartir cursos sobre la detección y tratamiento de discapacidades,</w:t>
      </w:r>
      <w:r w:rsidRPr="00C628E6">
        <w:rPr>
          <w:rFonts w:ascii="Times New Roman" w:eastAsia="Arial" w:hAnsi="Times New Roman" w:cs="Times New Roman"/>
          <w:b/>
          <w:sz w:val="24"/>
          <w:szCs w:val="24"/>
          <w:lang w:val="es-ES" w:eastAsia="es-ES"/>
        </w:rPr>
        <w:t xml:space="preserve"> </w:t>
      </w:r>
      <w:r w:rsidRPr="00C628E6">
        <w:rPr>
          <w:rFonts w:ascii="Times New Roman" w:eastAsia="Times New Roman" w:hAnsi="Times New Roman" w:cs="Times New Roman"/>
          <w:sz w:val="24"/>
          <w:szCs w:val="24"/>
          <w:lang w:val="es-ES" w:eastAsia="es-ES"/>
        </w:rPr>
        <w:t xml:space="preserve">, </w:t>
      </w:r>
      <w:r w:rsidRPr="00C628E6">
        <w:rPr>
          <w:rFonts w:ascii="Times New Roman" w:eastAsia="Times New Roman" w:hAnsi="Times New Roman" w:cs="Times New Roman"/>
          <w:b/>
          <w:sz w:val="24"/>
          <w:szCs w:val="24"/>
          <w:lang w:val="es-ES" w:eastAsia="es-ES"/>
        </w:rPr>
        <w:t>trastornos psicológicos, trastornos mentales, del desarrollo, y Trastorno del Espectro Autista</w:t>
      </w:r>
      <w:r w:rsidRPr="00C628E6">
        <w:rPr>
          <w:rFonts w:ascii="Times New Roman" w:eastAsia="Times New Roman" w:hAnsi="Times New Roman" w:cs="Times New Roman"/>
          <w:sz w:val="24"/>
          <w:szCs w:val="24"/>
          <w:lang w:val="es-ES" w:eastAsia="es-ES"/>
        </w:rPr>
        <w:t>.</w:t>
      </w:r>
    </w:p>
    <w:p w14:paraId="0C773596" w14:textId="77777777" w:rsidR="004A1104" w:rsidRPr="00C628E6" w:rsidRDefault="004A1104" w:rsidP="005E470A">
      <w:pPr>
        <w:spacing w:after="0" w:line="240" w:lineRule="auto"/>
        <w:jc w:val="both"/>
        <w:rPr>
          <w:rFonts w:ascii="Times New Roman" w:eastAsia="Times New Roman" w:hAnsi="Times New Roman" w:cs="Times New Roman"/>
          <w:b/>
          <w:bCs/>
          <w:sz w:val="24"/>
          <w:szCs w:val="24"/>
          <w:lang w:val="es-ES" w:eastAsia="es-ES"/>
        </w:rPr>
      </w:pPr>
    </w:p>
    <w:p w14:paraId="3B050A5F"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Artículo 27.-</w:t>
      </w:r>
      <w:r w:rsidRPr="00C628E6">
        <w:rPr>
          <w:rFonts w:ascii="Times New Roman" w:eastAsia="Times New Roman" w:hAnsi="Times New Roman" w:cs="Times New Roman"/>
          <w:sz w:val="24"/>
          <w:szCs w:val="24"/>
          <w:lang w:val="es-ES" w:eastAsia="es-ES"/>
        </w:rPr>
        <w:t xml:space="preserve"> Además de las atribuciones a que se refieren los artículos 24 y 25 de esta Ley, la Autoridad Educativa Estatal tendrá las siguientes:</w:t>
      </w:r>
      <w:r w:rsidRPr="00C628E6">
        <w:rPr>
          <w:rFonts w:ascii="Times New Roman" w:eastAsia="Times New Roman" w:hAnsi="Times New Roman" w:cs="Times New Roman"/>
          <w:sz w:val="24"/>
          <w:szCs w:val="24"/>
          <w:lang w:val="es-ES" w:eastAsia="es-ES"/>
        </w:rPr>
        <w:cr/>
      </w:r>
    </w:p>
    <w:p w14:paraId="4B6BC3BD" w14:textId="77777777" w:rsidR="005E470A" w:rsidRPr="00C628E6" w:rsidRDefault="005E470A" w:rsidP="005E470A">
      <w:pPr>
        <w:spacing w:after="0" w:line="240" w:lineRule="auto"/>
        <w:jc w:val="both"/>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 xml:space="preserve">I a la III </w:t>
      </w:r>
      <w:r w:rsidRPr="00C628E6">
        <w:rPr>
          <w:rFonts w:ascii="Times New Roman" w:eastAsia="Times New Roman" w:hAnsi="Times New Roman" w:cs="Times New Roman"/>
          <w:sz w:val="24"/>
          <w:szCs w:val="24"/>
          <w:lang w:val="es-ES" w:eastAsia="es-ES"/>
        </w:rPr>
        <w:t>…</w:t>
      </w:r>
    </w:p>
    <w:p w14:paraId="004112B7"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5B779CEB"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IV. Impartir la educación especial en todos los niveles de educación básica, para que las personas con discapacidades transitorias o definitivas</w:t>
      </w:r>
      <w:r w:rsidRPr="00C628E6">
        <w:rPr>
          <w:rFonts w:ascii="Times New Roman" w:eastAsia="Times New Roman" w:hAnsi="Times New Roman" w:cs="Times New Roman"/>
          <w:b/>
          <w:bCs/>
          <w:sz w:val="24"/>
          <w:szCs w:val="24"/>
          <w:lang w:val="es-ES" w:eastAsia="es-ES"/>
        </w:rPr>
        <w:t>,</w:t>
      </w:r>
      <w:r w:rsidRPr="00C628E6">
        <w:rPr>
          <w:rFonts w:ascii="Times New Roman" w:eastAsia="Times New Roman" w:hAnsi="Times New Roman" w:cs="Times New Roman"/>
          <w:sz w:val="24"/>
          <w:szCs w:val="24"/>
          <w:lang w:val="es-ES" w:eastAsia="es-ES"/>
        </w:rPr>
        <w:t xml:space="preserve"> </w:t>
      </w:r>
      <w:r w:rsidRPr="00C628E6">
        <w:rPr>
          <w:rFonts w:ascii="Times New Roman" w:eastAsia="Times New Roman" w:hAnsi="Times New Roman" w:cs="Times New Roman"/>
          <w:b/>
          <w:sz w:val="24"/>
          <w:szCs w:val="24"/>
          <w:lang w:val="es-ES" w:eastAsia="es-ES"/>
        </w:rPr>
        <w:t>trastornos psicológicos, trastornos mentales, del desarrollo, y Trastorno del Espectro Autista</w:t>
      </w:r>
      <w:r w:rsidRPr="00C628E6">
        <w:rPr>
          <w:rFonts w:ascii="Times New Roman" w:eastAsia="Times New Roman" w:hAnsi="Times New Roman" w:cs="Times New Roman"/>
          <w:sz w:val="24"/>
          <w:szCs w:val="24"/>
          <w:lang w:val="es-ES" w:eastAsia="es-ES"/>
        </w:rPr>
        <w:t xml:space="preserve"> o con capacidades y aptitudes sobresalientes, logren el desarrollo de su personalidad y se favorezca su integración social, debiendo prever lo necesario para ofrecer una adecuada preparación y capacitación a sus maestros, en términos de las disposiciones jurídicas aplicables;</w:t>
      </w:r>
    </w:p>
    <w:p w14:paraId="544F6154" w14:textId="77777777" w:rsidR="004A1104" w:rsidRPr="00C628E6" w:rsidRDefault="004A1104" w:rsidP="005E470A">
      <w:pPr>
        <w:spacing w:after="0" w:line="240" w:lineRule="auto"/>
        <w:jc w:val="both"/>
        <w:rPr>
          <w:rFonts w:ascii="Times New Roman" w:eastAsia="Times New Roman" w:hAnsi="Times New Roman" w:cs="Times New Roman"/>
          <w:sz w:val="24"/>
          <w:szCs w:val="24"/>
          <w:lang w:val="es-ES" w:eastAsia="es-ES"/>
        </w:rPr>
      </w:pPr>
    </w:p>
    <w:p w14:paraId="16CBC42F"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w:t>
      </w:r>
    </w:p>
    <w:p w14:paraId="2231F4A6"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71835945" w14:textId="77777777" w:rsidR="005E470A" w:rsidRPr="00C628E6" w:rsidRDefault="005E470A" w:rsidP="005E470A">
      <w:pPr>
        <w:spacing w:after="0" w:line="240" w:lineRule="auto"/>
        <w:jc w:val="center"/>
        <w:rPr>
          <w:rFonts w:ascii="Times New Roman" w:eastAsia="Times New Roman" w:hAnsi="Times New Roman" w:cs="Times New Roman"/>
          <w:b/>
          <w:sz w:val="24"/>
          <w:szCs w:val="24"/>
          <w:lang w:val="es-ES" w:eastAsia="es-ES"/>
        </w:rPr>
      </w:pPr>
      <w:r w:rsidRPr="00C628E6">
        <w:rPr>
          <w:rFonts w:ascii="Times New Roman" w:eastAsia="Times New Roman" w:hAnsi="Times New Roman" w:cs="Times New Roman"/>
          <w:b/>
          <w:sz w:val="24"/>
          <w:szCs w:val="24"/>
          <w:lang w:val="es-ES" w:eastAsia="es-ES"/>
        </w:rPr>
        <w:t>APARTADO SEGUNDO</w:t>
      </w:r>
    </w:p>
    <w:p w14:paraId="5704AB85" w14:textId="77777777" w:rsidR="005E470A" w:rsidRPr="00C628E6" w:rsidRDefault="005E470A" w:rsidP="005E470A">
      <w:pPr>
        <w:spacing w:after="0" w:line="240" w:lineRule="auto"/>
        <w:jc w:val="center"/>
        <w:rPr>
          <w:rFonts w:ascii="Times New Roman" w:eastAsia="Times New Roman" w:hAnsi="Times New Roman" w:cs="Times New Roman"/>
          <w:b/>
          <w:sz w:val="24"/>
          <w:szCs w:val="24"/>
          <w:lang w:val="es-ES" w:eastAsia="es-ES"/>
        </w:rPr>
      </w:pPr>
      <w:r w:rsidRPr="00C628E6">
        <w:rPr>
          <w:rFonts w:ascii="Times New Roman" w:eastAsia="Times New Roman" w:hAnsi="Times New Roman" w:cs="Times New Roman"/>
          <w:b/>
          <w:sz w:val="24"/>
          <w:szCs w:val="24"/>
          <w:lang w:val="es-ES" w:eastAsia="es-ES"/>
        </w:rPr>
        <w:t>DE LA EDUCACIÓN DE LOS ALUMNOS CON CONDICIÓN</w:t>
      </w:r>
    </w:p>
    <w:p w14:paraId="6934E61B" w14:textId="77777777" w:rsidR="005E470A" w:rsidRPr="00C628E6" w:rsidRDefault="005E470A" w:rsidP="005E470A">
      <w:pPr>
        <w:spacing w:after="0" w:line="240" w:lineRule="auto"/>
        <w:jc w:val="center"/>
        <w:rPr>
          <w:rFonts w:ascii="Times New Roman" w:eastAsia="Times New Roman" w:hAnsi="Times New Roman" w:cs="Times New Roman"/>
          <w:b/>
          <w:sz w:val="24"/>
          <w:szCs w:val="24"/>
          <w:lang w:val="es-ES" w:eastAsia="es-ES"/>
        </w:rPr>
      </w:pPr>
      <w:r w:rsidRPr="00C628E6">
        <w:rPr>
          <w:rFonts w:ascii="Times New Roman" w:eastAsia="Times New Roman" w:hAnsi="Times New Roman" w:cs="Times New Roman"/>
          <w:b/>
          <w:sz w:val="24"/>
          <w:szCs w:val="24"/>
          <w:lang w:val="es-ES" w:eastAsia="es-ES"/>
        </w:rPr>
        <w:lastRenderedPageBreak/>
        <w:t>DE TRASTORNO DEL ESPECTRO AUTISTA</w:t>
      </w:r>
    </w:p>
    <w:p w14:paraId="2D6C7D04"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3604C8D0" w14:textId="77777777" w:rsidR="005E470A" w:rsidRPr="00C628E6" w:rsidRDefault="005E470A" w:rsidP="005E470A">
      <w:pPr>
        <w:spacing w:after="0" w:line="240" w:lineRule="auto"/>
        <w:jc w:val="both"/>
        <w:rPr>
          <w:rFonts w:ascii="Times New Roman" w:eastAsia="Times New Roman" w:hAnsi="Times New Roman" w:cs="Times New Roman"/>
          <w:b/>
          <w:sz w:val="24"/>
          <w:szCs w:val="24"/>
          <w:lang w:val="es-ES" w:eastAsia="es-ES"/>
        </w:rPr>
      </w:pPr>
      <w:r w:rsidRPr="00C628E6">
        <w:rPr>
          <w:rFonts w:ascii="Times New Roman" w:eastAsia="Times New Roman" w:hAnsi="Times New Roman" w:cs="Times New Roman"/>
          <w:b/>
          <w:sz w:val="24"/>
          <w:szCs w:val="24"/>
          <w:lang w:val="es-ES" w:eastAsia="es-ES"/>
        </w:rPr>
        <w:t>Artículo 111.- A los alumnos se les garantizará la aplicación de un diagnóstico, previa autorización de los padres. Así como los exámenes adicionales específicos a los alumnos que así se considere.</w:t>
      </w:r>
    </w:p>
    <w:p w14:paraId="70989C8A" w14:textId="77777777" w:rsidR="005E470A" w:rsidRPr="00C628E6" w:rsidRDefault="005E470A" w:rsidP="005E470A">
      <w:pPr>
        <w:spacing w:after="0" w:line="240" w:lineRule="auto"/>
        <w:jc w:val="both"/>
        <w:rPr>
          <w:rFonts w:ascii="Times New Roman" w:eastAsia="Times New Roman" w:hAnsi="Times New Roman" w:cs="Times New Roman"/>
          <w:b/>
          <w:sz w:val="24"/>
          <w:szCs w:val="24"/>
          <w:lang w:val="es-ES" w:eastAsia="es-ES"/>
        </w:rPr>
      </w:pPr>
    </w:p>
    <w:p w14:paraId="29BA5731" w14:textId="77777777" w:rsidR="005E470A" w:rsidRPr="00C628E6" w:rsidRDefault="005E470A" w:rsidP="005E470A">
      <w:pPr>
        <w:spacing w:after="0" w:line="240" w:lineRule="auto"/>
        <w:jc w:val="both"/>
        <w:rPr>
          <w:rFonts w:ascii="Times New Roman" w:eastAsia="Times New Roman" w:hAnsi="Times New Roman" w:cs="Times New Roman"/>
          <w:b/>
          <w:sz w:val="24"/>
          <w:szCs w:val="24"/>
          <w:lang w:val="es-ES" w:eastAsia="es-ES"/>
        </w:rPr>
      </w:pPr>
      <w:r w:rsidRPr="00C628E6">
        <w:rPr>
          <w:rFonts w:ascii="Times New Roman" w:eastAsia="Times New Roman" w:hAnsi="Times New Roman" w:cs="Times New Roman"/>
          <w:b/>
          <w:sz w:val="24"/>
          <w:szCs w:val="24"/>
          <w:lang w:val="es-ES" w:eastAsia="es-ES"/>
        </w:rPr>
        <w:t>Se podrá solicitar el apoyo de la Comisión Intersecretarial, así como de las Asociaciones Civiles para la valoración que se aplicará a los alumnos.</w:t>
      </w:r>
    </w:p>
    <w:p w14:paraId="6CAFAC6B" w14:textId="77777777" w:rsidR="005E470A" w:rsidRPr="00C628E6" w:rsidRDefault="005E470A" w:rsidP="005E470A">
      <w:pPr>
        <w:spacing w:after="0" w:line="240" w:lineRule="auto"/>
        <w:jc w:val="both"/>
        <w:rPr>
          <w:rFonts w:ascii="Times New Roman" w:eastAsia="Times New Roman" w:hAnsi="Times New Roman" w:cs="Times New Roman"/>
          <w:b/>
          <w:sz w:val="24"/>
          <w:szCs w:val="24"/>
          <w:lang w:val="es-ES" w:eastAsia="es-ES"/>
        </w:rPr>
      </w:pPr>
    </w:p>
    <w:p w14:paraId="2A7678DD" w14:textId="77777777" w:rsidR="005E470A" w:rsidRPr="00C628E6" w:rsidRDefault="005E470A" w:rsidP="005E470A">
      <w:pPr>
        <w:spacing w:after="0" w:line="240" w:lineRule="auto"/>
        <w:jc w:val="both"/>
        <w:rPr>
          <w:rFonts w:ascii="Times New Roman" w:eastAsia="Times New Roman" w:hAnsi="Times New Roman" w:cs="Times New Roman"/>
          <w:b/>
          <w:sz w:val="24"/>
          <w:szCs w:val="24"/>
          <w:lang w:val="es-ES" w:eastAsia="es-ES"/>
        </w:rPr>
      </w:pPr>
      <w:r w:rsidRPr="00C628E6">
        <w:rPr>
          <w:rFonts w:ascii="Times New Roman" w:eastAsia="Times New Roman" w:hAnsi="Times New Roman" w:cs="Times New Roman"/>
          <w:b/>
          <w:sz w:val="24"/>
          <w:szCs w:val="24"/>
          <w:lang w:val="es-ES" w:eastAsia="es-ES"/>
        </w:rPr>
        <w:t>Los resultados, deberán regirse bajo el principio de confidencialidad y solamente podrán ser utilizados para fines estadísticos.</w:t>
      </w:r>
    </w:p>
    <w:p w14:paraId="1E0770A8" w14:textId="77777777" w:rsidR="005E470A" w:rsidRPr="00C628E6" w:rsidRDefault="005E470A" w:rsidP="005E470A">
      <w:pPr>
        <w:spacing w:after="0" w:line="240" w:lineRule="auto"/>
        <w:jc w:val="both"/>
        <w:rPr>
          <w:rFonts w:ascii="Times New Roman" w:eastAsia="Times New Roman" w:hAnsi="Times New Roman" w:cs="Times New Roman"/>
          <w:b/>
          <w:sz w:val="24"/>
          <w:szCs w:val="24"/>
          <w:lang w:val="es-ES" w:eastAsia="es-ES"/>
        </w:rPr>
      </w:pPr>
    </w:p>
    <w:p w14:paraId="1E79A39E" w14:textId="77777777" w:rsidR="005E470A" w:rsidRPr="00C628E6" w:rsidRDefault="005E470A" w:rsidP="005E470A">
      <w:pPr>
        <w:spacing w:after="0" w:line="240" w:lineRule="auto"/>
        <w:jc w:val="both"/>
        <w:rPr>
          <w:rFonts w:ascii="Times New Roman" w:eastAsia="Times New Roman" w:hAnsi="Times New Roman" w:cs="Times New Roman"/>
          <w:b/>
          <w:sz w:val="24"/>
          <w:szCs w:val="24"/>
          <w:lang w:val="es-ES" w:eastAsia="es-ES"/>
        </w:rPr>
      </w:pPr>
      <w:r w:rsidRPr="00C628E6">
        <w:rPr>
          <w:rFonts w:ascii="Times New Roman" w:eastAsia="Times New Roman" w:hAnsi="Times New Roman" w:cs="Times New Roman"/>
          <w:b/>
          <w:sz w:val="24"/>
          <w:szCs w:val="24"/>
          <w:lang w:val="es-ES" w:eastAsia="es-ES"/>
        </w:rPr>
        <w:t>Artículo 112. La Secretaría de Educación deberá elaborar un Plan de Atención Educativa para los alumnos con condición de Trastorno del Espectro Autista, con base en el Sistema de datos compilados de los Diagnósticos de detección de la Condición de Trastorno del Espectro Autista.</w:t>
      </w:r>
    </w:p>
    <w:p w14:paraId="3B869BEC" w14:textId="77777777" w:rsidR="005E470A" w:rsidRPr="00C628E6" w:rsidRDefault="005E470A" w:rsidP="005E470A">
      <w:pPr>
        <w:spacing w:after="0" w:line="240" w:lineRule="auto"/>
        <w:jc w:val="both"/>
        <w:rPr>
          <w:rFonts w:ascii="Times New Roman" w:eastAsia="Times New Roman" w:hAnsi="Times New Roman" w:cs="Times New Roman"/>
          <w:b/>
          <w:sz w:val="24"/>
          <w:szCs w:val="24"/>
          <w:lang w:val="es-ES" w:eastAsia="es-ES"/>
        </w:rPr>
      </w:pPr>
    </w:p>
    <w:p w14:paraId="36187710" w14:textId="77777777" w:rsidR="005E470A" w:rsidRPr="00C628E6" w:rsidRDefault="005E470A" w:rsidP="005E470A">
      <w:pPr>
        <w:spacing w:after="0" w:line="240" w:lineRule="auto"/>
        <w:jc w:val="both"/>
        <w:rPr>
          <w:rFonts w:ascii="Times New Roman" w:eastAsia="Times New Roman" w:hAnsi="Times New Roman" w:cs="Times New Roman"/>
          <w:b/>
          <w:sz w:val="24"/>
          <w:szCs w:val="24"/>
          <w:lang w:val="es-ES" w:eastAsia="es-ES"/>
        </w:rPr>
      </w:pPr>
      <w:r w:rsidRPr="00C628E6">
        <w:rPr>
          <w:rFonts w:ascii="Times New Roman" w:eastAsia="Times New Roman" w:hAnsi="Times New Roman" w:cs="Times New Roman"/>
          <w:b/>
          <w:sz w:val="24"/>
          <w:szCs w:val="24"/>
          <w:lang w:val="es-ES" w:eastAsia="es-ES"/>
        </w:rPr>
        <w:t xml:space="preserve">La Secretaría de Educación promoverá la sensibilización de los maestros respecto al Trastorno del Espectro Autista. </w:t>
      </w:r>
    </w:p>
    <w:p w14:paraId="639C81D8" w14:textId="77777777" w:rsidR="005E470A" w:rsidRPr="00C628E6" w:rsidRDefault="005E470A" w:rsidP="005E470A">
      <w:pPr>
        <w:spacing w:after="0" w:line="240" w:lineRule="auto"/>
        <w:jc w:val="both"/>
        <w:rPr>
          <w:rFonts w:ascii="Times New Roman" w:eastAsia="Times New Roman" w:hAnsi="Times New Roman" w:cs="Times New Roman"/>
          <w:b/>
          <w:sz w:val="24"/>
          <w:szCs w:val="24"/>
          <w:lang w:val="es-ES" w:eastAsia="es-ES"/>
        </w:rPr>
      </w:pPr>
    </w:p>
    <w:p w14:paraId="062E1DEE" w14:textId="77777777" w:rsidR="005E470A" w:rsidRPr="00C628E6" w:rsidRDefault="005E470A" w:rsidP="005E470A">
      <w:pPr>
        <w:spacing w:after="0" w:line="240" w:lineRule="auto"/>
        <w:jc w:val="both"/>
        <w:rPr>
          <w:rFonts w:ascii="Times New Roman" w:eastAsia="Times New Roman" w:hAnsi="Times New Roman" w:cs="Times New Roman"/>
          <w:b/>
          <w:sz w:val="24"/>
          <w:szCs w:val="24"/>
          <w:lang w:val="es-ES" w:eastAsia="es-ES"/>
        </w:rPr>
      </w:pPr>
      <w:r w:rsidRPr="00C628E6">
        <w:rPr>
          <w:rFonts w:ascii="Times New Roman" w:eastAsia="Times New Roman" w:hAnsi="Times New Roman" w:cs="Times New Roman"/>
          <w:b/>
          <w:sz w:val="24"/>
          <w:szCs w:val="24"/>
          <w:lang w:val="es-ES" w:eastAsia="es-ES"/>
        </w:rPr>
        <w:t xml:space="preserve">A todos los alumnos que se les diagnostique con condición de Trastorno del Espectro Autista, se les privilegiara la educación regular. Solamente en los casos que así se determine necesario, se reubicarán en Instituciones de Educación Especial. </w:t>
      </w:r>
    </w:p>
    <w:p w14:paraId="323EDA80" w14:textId="77777777" w:rsidR="005E470A" w:rsidRPr="00C628E6" w:rsidRDefault="005E470A" w:rsidP="005E470A">
      <w:pPr>
        <w:spacing w:after="0" w:line="240" w:lineRule="auto"/>
        <w:jc w:val="both"/>
        <w:rPr>
          <w:rFonts w:ascii="Times New Roman" w:eastAsia="Times New Roman" w:hAnsi="Times New Roman" w:cs="Times New Roman"/>
          <w:b/>
          <w:sz w:val="24"/>
          <w:szCs w:val="24"/>
          <w:lang w:val="es-ES" w:eastAsia="es-ES"/>
        </w:rPr>
      </w:pPr>
    </w:p>
    <w:p w14:paraId="351E6576" w14:textId="77777777" w:rsidR="005E470A" w:rsidRPr="00C628E6" w:rsidRDefault="005E470A" w:rsidP="005E470A">
      <w:pPr>
        <w:spacing w:after="0" w:line="240" w:lineRule="auto"/>
        <w:jc w:val="center"/>
        <w:rPr>
          <w:rFonts w:ascii="Times New Roman" w:eastAsia="Times New Roman" w:hAnsi="Times New Roman" w:cs="Times New Roman"/>
          <w:b/>
          <w:sz w:val="24"/>
          <w:szCs w:val="24"/>
          <w:lang w:val="es-ES" w:eastAsia="es-ES"/>
        </w:rPr>
      </w:pPr>
      <w:r w:rsidRPr="00C628E6">
        <w:rPr>
          <w:rFonts w:ascii="Times New Roman" w:eastAsia="Times New Roman" w:hAnsi="Times New Roman" w:cs="Times New Roman"/>
          <w:b/>
          <w:sz w:val="24"/>
          <w:szCs w:val="24"/>
          <w:lang w:val="es-ES" w:eastAsia="es-ES"/>
        </w:rPr>
        <w:t>APARTADO TERCERO</w:t>
      </w:r>
    </w:p>
    <w:p w14:paraId="6A273CA0" w14:textId="77777777" w:rsidR="005E470A" w:rsidRPr="00C628E6" w:rsidRDefault="005E470A" w:rsidP="005E470A">
      <w:pPr>
        <w:spacing w:after="0" w:line="240" w:lineRule="auto"/>
        <w:jc w:val="center"/>
        <w:rPr>
          <w:rFonts w:ascii="Times New Roman" w:eastAsia="Times New Roman" w:hAnsi="Times New Roman" w:cs="Times New Roman"/>
          <w:b/>
          <w:sz w:val="24"/>
          <w:szCs w:val="24"/>
          <w:lang w:val="es-ES" w:eastAsia="es-ES"/>
        </w:rPr>
      </w:pPr>
      <w:r w:rsidRPr="00C628E6">
        <w:rPr>
          <w:rFonts w:ascii="Times New Roman" w:eastAsia="Times New Roman" w:hAnsi="Times New Roman" w:cs="Times New Roman"/>
          <w:b/>
          <w:sz w:val="24"/>
          <w:szCs w:val="24"/>
          <w:lang w:val="es-ES" w:eastAsia="es-ES"/>
        </w:rPr>
        <w:t>DE LA EDUCACIÓN ESPECIAL</w:t>
      </w:r>
    </w:p>
    <w:p w14:paraId="7E4DC161"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08009EBA" w14:textId="77777777" w:rsidR="005E470A" w:rsidRPr="00C628E6" w:rsidRDefault="005E470A" w:rsidP="005E470A">
      <w:pPr>
        <w:spacing w:after="0" w:line="240" w:lineRule="auto"/>
        <w:jc w:val="both"/>
        <w:rPr>
          <w:rFonts w:ascii="Times New Roman" w:eastAsia="Arial" w:hAnsi="Times New Roman" w:cs="Times New Roman"/>
          <w:sz w:val="24"/>
          <w:szCs w:val="24"/>
          <w:lang w:val="es-ES" w:eastAsia="es-ES"/>
        </w:rPr>
      </w:pPr>
      <w:r w:rsidRPr="00C628E6">
        <w:rPr>
          <w:rFonts w:ascii="Times New Roman" w:eastAsia="Arial" w:hAnsi="Times New Roman" w:cs="Times New Roman"/>
          <w:b/>
          <w:sz w:val="24"/>
          <w:szCs w:val="24"/>
          <w:lang w:val="es-ES" w:eastAsia="es-ES"/>
        </w:rPr>
        <w:t>Artículo 114.-</w:t>
      </w:r>
      <w:r w:rsidRPr="00C628E6">
        <w:rPr>
          <w:rFonts w:ascii="Times New Roman" w:eastAsia="Arial" w:hAnsi="Times New Roman" w:cs="Times New Roman"/>
          <w:sz w:val="24"/>
          <w:szCs w:val="24"/>
          <w:lang w:val="es-ES" w:eastAsia="es-ES"/>
        </w:rPr>
        <w:t xml:space="preserve"> La educación especial tiene como propósito identificar, prevenir y eliminar las barreras que limitan el aprendizaje y la participación plena y efectiva en la sociedad de las personas con discapacidad, con dificultades de aprendizaje, de conducta, </w:t>
      </w:r>
      <w:r w:rsidRPr="00C628E6">
        <w:rPr>
          <w:rFonts w:ascii="Times New Roman" w:eastAsia="Arial" w:hAnsi="Times New Roman" w:cs="Times New Roman"/>
          <w:b/>
          <w:strike/>
          <w:sz w:val="24"/>
          <w:szCs w:val="24"/>
          <w:lang w:val="es-ES" w:eastAsia="es-ES"/>
        </w:rPr>
        <w:t>o</w:t>
      </w:r>
      <w:r w:rsidRPr="00C628E6">
        <w:rPr>
          <w:rFonts w:ascii="Times New Roman" w:eastAsia="Arial" w:hAnsi="Times New Roman" w:cs="Times New Roman"/>
          <w:sz w:val="24"/>
          <w:szCs w:val="24"/>
          <w:lang w:val="es-ES" w:eastAsia="es-ES"/>
        </w:rPr>
        <w:t xml:space="preserve"> de comunicación, </w:t>
      </w:r>
      <w:r w:rsidRPr="00C628E6">
        <w:rPr>
          <w:rFonts w:ascii="Times New Roman" w:eastAsia="Arial" w:hAnsi="Times New Roman" w:cs="Times New Roman"/>
          <w:b/>
          <w:sz w:val="24"/>
          <w:szCs w:val="24"/>
          <w:lang w:val="es-ES" w:eastAsia="es-ES"/>
        </w:rPr>
        <w:t>de alimentación, de comportamiento, de sociabilización, de ánimo, de personalidad, de desarrollo, de pensamiento y Trastorno del Espectro Autista,</w:t>
      </w:r>
      <w:r w:rsidRPr="00C628E6">
        <w:rPr>
          <w:rFonts w:ascii="Times New Roman" w:eastAsia="Arial" w:hAnsi="Times New Roman" w:cs="Times New Roman"/>
          <w:sz w:val="24"/>
          <w:szCs w:val="24"/>
          <w:lang w:val="es-ES" w:eastAsia="es-ES"/>
        </w:rPr>
        <w:t xml:space="preserve"> así como aquellas con aptitudes sobresalientes. Atenderá a los educandos de manera adecuada a sus propias condiciones, estilos y ritmos de aprendizaje, en un contexto educativo incluyente, que se debe basar en los principios de respeto, equidad, no discriminación, igualdad sustantiva y perspectiva de género. </w:t>
      </w:r>
    </w:p>
    <w:p w14:paraId="1AD5FC0C" w14:textId="77777777" w:rsidR="005E470A" w:rsidRPr="00C628E6" w:rsidRDefault="005E470A" w:rsidP="005E470A">
      <w:pPr>
        <w:spacing w:after="0" w:line="240" w:lineRule="auto"/>
        <w:jc w:val="both"/>
        <w:rPr>
          <w:rFonts w:ascii="Times New Roman" w:eastAsia="Arial" w:hAnsi="Times New Roman" w:cs="Times New Roman"/>
          <w:sz w:val="24"/>
          <w:szCs w:val="24"/>
          <w:lang w:val="es-ES" w:eastAsia="es-ES"/>
        </w:rPr>
      </w:pPr>
    </w:p>
    <w:p w14:paraId="1E330DDC" w14:textId="77777777" w:rsidR="005E470A" w:rsidRPr="00C628E6" w:rsidRDefault="005E470A" w:rsidP="005E470A">
      <w:pPr>
        <w:spacing w:after="0" w:line="240" w:lineRule="auto"/>
        <w:jc w:val="both"/>
        <w:rPr>
          <w:rFonts w:ascii="Times New Roman" w:eastAsia="Arial" w:hAnsi="Times New Roman" w:cs="Times New Roman"/>
          <w:sz w:val="24"/>
          <w:szCs w:val="24"/>
          <w:lang w:val="es-ES" w:eastAsia="es-ES"/>
        </w:rPr>
      </w:pPr>
      <w:r w:rsidRPr="00C628E6">
        <w:rPr>
          <w:rFonts w:ascii="Times New Roman" w:eastAsia="Arial" w:hAnsi="Times New Roman" w:cs="Times New Roman"/>
          <w:sz w:val="24"/>
          <w:szCs w:val="24"/>
          <w:lang w:val="es-ES" w:eastAsia="es-ES"/>
        </w:rPr>
        <w:t>…</w:t>
      </w:r>
    </w:p>
    <w:p w14:paraId="27A77EED" w14:textId="77777777" w:rsidR="005E470A" w:rsidRPr="00C628E6" w:rsidRDefault="005E470A" w:rsidP="005E470A">
      <w:pPr>
        <w:spacing w:after="0" w:line="240" w:lineRule="auto"/>
        <w:jc w:val="both"/>
        <w:rPr>
          <w:rFonts w:ascii="Times New Roman" w:eastAsia="Arial" w:hAnsi="Times New Roman" w:cs="Times New Roman"/>
          <w:sz w:val="24"/>
          <w:szCs w:val="24"/>
          <w:lang w:val="es-ES" w:eastAsia="es-ES"/>
        </w:rPr>
      </w:pPr>
    </w:p>
    <w:p w14:paraId="5FBD00F2" w14:textId="77777777" w:rsidR="005E470A" w:rsidRPr="00C628E6" w:rsidRDefault="005E470A" w:rsidP="005E470A">
      <w:pPr>
        <w:spacing w:after="0" w:line="240" w:lineRule="auto"/>
        <w:jc w:val="both"/>
        <w:rPr>
          <w:rFonts w:ascii="Times New Roman" w:eastAsia="Arial" w:hAnsi="Times New Roman" w:cs="Times New Roman"/>
          <w:sz w:val="24"/>
          <w:szCs w:val="24"/>
          <w:lang w:val="es-ES" w:eastAsia="es-ES"/>
        </w:rPr>
      </w:pPr>
      <w:r w:rsidRPr="00C628E6">
        <w:rPr>
          <w:rFonts w:ascii="Times New Roman" w:eastAsia="Arial" w:hAnsi="Times New Roman" w:cs="Times New Roman"/>
          <w:sz w:val="24"/>
          <w:szCs w:val="24"/>
          <w:lang w:val="es-ES" w:eastAsia="es-ES"/>
        </w:rPr>
        <w:t>…</w:t>
      </w:r>
    </w:p>
    <w:p w14:paraId="70DA1C40" w14:textId="77777777" w:rsidR="005E470A" w:rsidRPr="00C628E6" w:rsidRDefault="005E470A" w:rsidP="005E470A">
      <w:pPr>
        <w:spacing w:after="0" w:line="240" w:lineRule="auto"/>
        <w:jc w:val="both"/>
        <w:rPr>
          <w:rFonts w:ascii="Times New Roman" w:eastAsia="Arial" w:hAnsi="Times New Roman" w:cs="Times New Roman"/>
          <w:sz w:val="24"/>
          <w:szCs w:val="24"/>
          <w:lang w:val="es-ES" w:eastAsia="es-ES"/>
        </w:rPr>
      </w:pPr>
    </w:p>
    <w:p w14:paraId="538C20BF" w14:textId="77777777" w:rsidR="005E470A" w:rsidRPr="00C628E6" w:rsidRDefault="005E470A" w:rsidP="005E470A">
      <w:pPr>
        <w:spacing w:after="0" w:line="240" w:lineRule="auto"/>
        <w:jc w:val="center"/>
        <w:rPr>
          <w:rFonts w:ascii="Times New Roman" w:eastAsia="Times New Roman" w:hAnsi="Times New Roman" w:cs="Times New Roman"/>
          <w:b/>
          <w:bCs/>
          <w:sz w:val="24"/>
          <w:szCs w:val="24"/>
          <w:lang w:val="es-ES" w:eastAsia="es-ES"/>
        </w:rPr>
      </w:pPr>
      <w:r w:rsidRPr="00C628E6">
        <w:rPr>
          <w:rFonts w:ascii="Times New Roman" w:eastAsia="Times New Roman" w:hAnsi="Times New Roman" w:cs="Times New Roman"/>
          <w:b/>
          <w:bCs/>
          <w:sz w:val="24"/>
          <w:szCs w:val="24"/>
          <w:lang w:val="es-ES" w:eastAsia="es-ES"/>
        </w:rPr>
        <w:t>TRANSITORIOS</w:t>
      </w:r>
    </w:p>
    <w:p w14:paraId="41D11421"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0CFE208A"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b/>
          <w:bCs/>
          <w:sz w:val="24"/>
          <w:szCs w:val="24"/>
          <w:lang w:val="es-ES" w:eastAsia="es-ES"/>
        </w:rPr>
        <w:t>PRIMERO.</w:t>
      </w:r>
      <w:r w:rsidRPr="00C628E6">
        <w:rPr>
          <w:rFonts w:ascii="Times New Roman" w:eastAsia="Times New Roman" w:hAnsi="Times New Roman" w:cs="Times New Roman"/>
          <w:sz w:val="24"/>
          <w:szCs w:val="24"/>
          <w:lang w:val="es-ES" w:eastAsia="es-ES"/>
        </w:rPr>
        <w:t xml:space="preserve"> Publíquese el presente Decreto en el Periódico Oficial “Gaceta del Gobierno”.</w:t>
      </w:r>
    </w:p>
    <w:p w14:paraId="0C330CDA"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1D80BBF2"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b/>
          <w:bCs/>
          <w:sz w:val="24"/>
          <w:szCs w:val="24"/>
          <w:lang w:val="es-ES" w:eastAsia="es-ES"/>
        </w:rPr>
        <w:t>SEGUNDO.</w:t>
      </w:r>
      <w:r w:rsidRPr="00C628E6">
        <w:rPr>
          <w:rFonts w:ascii="Times New Roman" w:eastAsia="Times New Roman" w:hAnsi="Times New Roman" w:cs="Times New Roman"/>
          <w:sz w:val="24"/>
          <w:szCs w:val="24"/>
          <w:lang w:val="es-ES" w:eastAsia="es-ES"/>
        </w:rPr>
        <w:t xml:space="preserve"> El presente Decreto entrará en vigor al día siguiente de su publicación en el Periódico Oficial “Gaceta de Gobierno”.</w:t>
      </w:r>
    </w:p>
    <w:p w14:paraId="7EB9220F"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1F5C948F"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t>Lo tendrá entendido el Gobernador del Estado, haciendo que se publique y se cumpla.</w:t>
      </w:r>
    </w:p>
    <w:p w14:paraId="3DBBF636"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p>
    <w:p w14:paraId="6EE13B4C" w14:textId="77777777" w:rsidR="005E470A" w:rsidRPr="00C628E6" w:rsidRDefault="005E470A" w:rsidP="005E470A">
      <w:pPr>
        <w:spacing w:after="0" w:line="240" w:lineRule="auto"/>
        <w:jc w:val="both"/>
        <w:rPr>
          <w:rFonts w:ascii="Times New Roman" w:eastAsia="Times New Roman" w:hAnsi="Times New Roman" w:cs="Times New Roman"/>
          <w:sz w:val="24"/>
          <w:szCs w:val="24"/>
          <w:lang w:val="es-ES" w:eastAsia="es-ES"/>
        </w:rPr>
      </w:pPr>
      <w:r w:rsidRPr="00C628E6">
        <w:rPr>
          <w:rFonts w:ascii="Times New Roman" w:eastAsia="Times New Roman" w:hAnsi="Times New Roman" w:cs="Times New Roman"/>
          <w:sz w:val="24"/>
          <w:szCs w:val="24"/>
          <w:lang w:val="es-ES" w:eastAsia="es-ES"/>
        </w:rPr>
        <w:lastRenderedPageBreak/>
        <w:t>Dado en el Palacio del Poder Legislativo del Estado de México, en la Ciudad de Toluca de Lerdo, Capital del Estado de México, a los ____________ días del mes de _________ del año dos mil veintiuno.</w:t>
      </w:r>
    </w:p>
    <w:p w14:paraId="6DB10527" w14:textId="77777777" w:rsidR="005E470A" w:rsidRPr="00C628E6" w:rsidRDefault="005E470A" w:rsidP="005E470A">
      <w:pPr>
        <w:pStyle w:val="Sinespaciado"/>
        <w:jc w:val="both"/>
        <w:rPr>
          <w:rFonts w:ascii="Times New Roman" w:hAnsi="Times New Roman" w:cs="Times New Roman"/>
          <w:sz w:val="24"/>
          <w:szCs w:val="24"/>
        </w:rPr>
      </w:pPr>
    </w:p>
    <w:p w14:paraId="3B1F9477" w14:textId="77777777" w:rsidR="005E470A" w:rsidRPr="00C628E6" w:rsidRDefault="005E470A" w:rsidP="006902B0">
      <w:pPr>
        <w:pStyle w:val="Sinespaciado"/>
        <w:jc w:val="center"/>
        <w:rPr>
          <w:rFonts w:ascii="Times New Roman" w:hAnsi="Times New Roman" w:cs="Times New Roman"/>
          <w:sz w:val="24"/>
          <w:szCs w:val="24"/>
        </w:rPr>
      </w:pPr>
      <w:r w:rsidRPr="00C628E6">
        <w:rPr>
          <w:rFonts w:ascii="Times New Roman" w:hAnsi="Times New Roman" w:cs="Times New Roman"/>
          <w:sz w:val="24"/>
          <w:szCs w:val="24"/>
        </w:rPr>
        <w:t>(Fin del documento)</w:t>
      </w:r>
    </w:p>
    <w:p w14:paraId="1C647A33" w14:textId="59319A1B" w:rsidR="0042152C" w:rsidRPr="00C628E6" w:rsidRDefault="000E4A4E" w:rsidP="008A713C">
      <w:pPr>
        <w:spacing w:after="0" w:line="240" w:lineRule="auto"/>
        <w:jc w:val="both"/>
        <w:rPr>
          <w:rFonts w:ascii="Times New Roman" w:hAnsi="Times New Roman" w:cs="Times New Roman"/>
          <w:sz w:val="24"/>
          <w:szCs w:val="24"/>
        </w:rPr>
      </w:pPr>
      <w:r w:rsidRPr="00C628E6">
        <w:rPr>
          <w:rFonts w:ascii="Times New Roman" w:hAnsi="Times New Roman" w:cs="Times New Roman"/>
          <w:b/>
          <w:bCs/>
          <w:sz w:val="24"/>
          <w:szCs w:val="24"/>
        </w:rPr>
        <w:t>VICEPRESIDENTA DIP. INGRID KRASOPANI SCHEMELENSKI CASTRO (EN FUNCIONES DE PRESIDENTA)</w:t>
      </w:r>
      <w:r w:rsidR="0042152C" w:rsidRPr="00C628E6">
        <w:rPr>
          <w:rFonts w:ascii="Times New Roman" w:hAnsi="Times New Roman" w:cs="Times New Roman"/>
          <w:sz w:val="24"/>
          <w:szCs w:val="24"/>
        </w:rPr>
        <w:t>. Muchas gracias diputada Millán.</w:t>
      </w:r>
    </w:p>
    <w:p w14:paraId="5EF1D4B9" w14:textId="77777777" w:rsidR="000E4A4E" w:rsidRPr="00C628E6" w:rsidRDefault="000E4A4E" w:rsidP="008A713C">
      <w:pPr>
        <w:spacing w:after="0" w:line="240" w:lineRule="auto"/>
        <w:jc w:val="both"/>
        <w:rPr>
          <w:rFonts w:ascii="Times New Roman" w:hAnsi="Times New Roman" w:cs="Times New Roman"/>
          <w:sz w:val="24"/>
          <w:szCs w:val="24"/>
        </w:rPr>
      </w:pPr>
    </w:p>
    <w:p w14:paraId="55B0B099" w14:textId="4C316EC2" w:rsidR="0042152C" w:rsidRPr="00C628E6" w:rsidRDefault="0042152C" w:rsidP="008A713C">
      <w:pPr>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ab/>
        <w:t>Se registra la iniciativa y se remite a las Comisiones Legislativas de Salud, Asistencia y Bienestar Social y de Educación, Cultura, Ciencia y Tecnología, para su estudio y dictamen.</w:t>
      </w:r>
    </w:p>
    <w:p w14:paraId="1F72F786" w14:textId="77777777" w:rsidR="000E4A4E" w:rsidRPr="00C628E6" w:rsidRDefault="000E4A4E" w:rsidP="008A713C">
      <w:pPr>
        <w:spacing w:after="0" w:line="240" w:lineRule="auto"/>
        <w:jc w:val="both"/>
        <w:rPr>
          <w:rFonts w:ascii="Times New Roman" w:hAnsi="Times New Roman" w:cs="Times New Roman"/>
          <w:sz w:val="24"/>
          <w:szCs w:val="24"/>
        </w:rPr>
      </w:pPr>
    </w:p>
    <w:p w14:paraId="7673AEA7" w14:textId="188E8A80" w:rsidR="0042152C" w:rsidRPr="00C628E6" w:rsidRDefault="0042152C" w:rsidP="008A713C">
      <w:pPr>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ab/>
        <w:t>En términos del punto 4 el diputado Alfredo González González en nombre del Grupo Parlamentario del Partido de morena, presenta punto de acuerdo de urgente y obvia resolución.</w:t>
      </w:r>
    </w:p>
    <w:p w14:paraId="2F641A88" w14:textId="77777777" w:rsidR="000E4A4E" w:rsidRPr="00C628E6" w:rsidRDefault="000E4A4E" w:rsidP="008A713C">
      <w:pPr>
        <w:spacing w:after="0" w:line="240" w:lineRule="auto"/>
        <w:jc w:val="both"/>
        <w:rPr>
          <w:rFonts w:ascii="Times New Roman" w:hAnsi="Times New Roman" w:cs="Times New Roman"/>
          <w:sz w:val="24"/>
          <w:szCs w:val="24"/>
        </w:rPr>
      </w:pPr>
    </w:p>
    <w:p w14:paraId="4F002B09" w14:textId="2E5A9891" w:rsidR="0042152C" w:rsidRPr="00C628E6" w:rsidRDefault="0042152C" w:rsidP="008A713C">
      <w:pPr>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ab/>
        <w:t>Adelante diputado.</w:t>
      </w:r>
    </w:p>
    <w:p w14:paraId="649BBF40" w14:textId="77777777" w:rsidR="000E4A4E" w:rsidRPr="00C628E6" w:rsidRDefault="000E4A4E" w:rsidP="008A713C">
      <w:pPr>
        <w:spacing w:after="0" w:line="240" w:lineRule="auto"/>
        <w:jc w:val="both"/>
        <w:rPr>
          <w:rFonts w:ascii="Times New Roman" w:hAnsi="Times New Roman" w:cs="Times New Roman"/>
          <w:b/>
          <w:bCs/>
          <w:sz w:val="24"/>
          <w:szCs w:val="24"/>
        </w:rPr>
      </w:pPr>
    </w:p>
    <w:p w14:paraId="547FE78A" w14:textId="4604EC84" w:rsidR="0042152C" w:rsidRPr="00C628E6" w:rsidRDefault="0042152C" w:rsidP="008A713C">
      <w:pPr>
        <w:spacing w:after="0" w:line="240" w:lineRule="auto"/>
        <w:jc w:val="both"/>
        <w:rPr>
          <w:rFonts w:ascii="Times New Roman" w:hAnsi="Times New Roman" w:cs="Times New Roman"/>
          <w:sz w:val="24"/>
          <w:szCs w:val="24"/>
        </w:rPr>
      </w:pPr>
      <w:r w:rsidRPr="00C628E6">
        <w:rPr>
          <w:rFonts w:ascii="Times New Roman" w:hAnsi="Times New Roman" w:cs="Times New Roman"/>
          <w:b/>
          <w:bCs/>
          <w:sz w:val="24"/>
          <w:szCs w:val="24"/>
        </w:rPr>
        <w:t>DIP. ALFREDO GONZÁLEZ GONZÁLEZ</w:t>
      </w:r>
      <w:r w:rsidRPr="00C628E6">
        <w:rPr>
          <w:rFonts w:ascii="Times New Roman" w:hAnsi="Times New Roman" w:cs="Times New Roman"/>
          <w:sz w:val="24"/>
          <w:szCs w:val="24"/>
        </w:rPr>
        <w:t>. Diputado Adrián Manuel Galicia Salceda, Presidente de la LX Legislatura del Estado de México, saludo con especial aprecio a todos y cada uno de mis compañeros diputados aquí presentes, a los medios de comunicación que nos siguen a través de las diferentes plataformas digitales, en especial también a los ciudadanos del municipio de Xonacatlán Estado de México, al cual orgullosamente pertenezco.</w:t>
      </w:r>
    </w:p>
    <w:p w14:paraId="45F25DDE" w14:textId="77777777" w:rsidR="000E4A4E" w:rsidRPr="00C628E6" w:rsidRDefault="000E4A4E" w:rsidP="008A713C">
      <w:pPr>
        <w:spacing w:after="0" w:line="240" w:lineRule="auto"/>
        <w:jc w:val="both"/>
        <w:rPr>
          <w:rFonts w:ascii="Times New Roman" w:hAnsi="Times New Roman" w:cs="Times New Roman"/>
          <w:sz w:val="24"/>
          <w:szCs w:val="24"/>
        </w:rPr>
      </w:pPr>
    </w:p>
    <w:p w14:paraId="49E268DB" w14:textId="7A433281" w:rsidR="0042152C" w:rsidRPr="00C628E6" w:rsidRDefault="0042152C" w:rsidP="008A713C">
      <w:pPr>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ab/>
        <w:t xml:space="preserve">El de la voz diputado Alfredo González González integrante del Grupo Parlamentario de morena de la LX Legislatura del Estado de México, de conformidad con lo establecido en los artículos 61 fracción I de la Constitución Política del Estado Libre y Soberano de México, 38 fracción IV de la Ley Orgánica del Poder Legislativo del Estado Libre y Soberano de México, ambos del Poder Legislativo del Estado Libre y Soberano de México, someto a consideración de esta </w:t>
      </w:r>
      <w:r w:rsidR="007A1A79" w:rsidRPr="00C628E6">
        <w:rPr>
          <w:rFonts w:ascii="Times New Roman" w:hAnsi="Times New Roman" w:cs="Times New Roman"/>
          <w:sz w:val="24"/>
          <w:szCs w:val="24"/>
        </w:rPr>
        <w:t xml:space="preserve">Honorable Soberanía </w:t>
      </w:r>
      <w:r w:rsidRPr="00C628E6">
        <w:rPr>
          <w:rFonts w:ascii="Times New Roman" w:hAnsi="Times New Roman" w:cs="Times New Roman"/>
          <w:sz w:val="24"/>
          <w:szCs w:val="24"/>
        </w:rPr>
        <w:t>propuesta con punto de acuerdo de urgente y obvia resolución, mediante el cual se exhorta al Fiscal General de Justicia del Estado de México y al Secretario de Seguridad del Gobierno Estatal para mejorar sus estrategias en materia de seguridad, así como sus protocolos de actuación, protección, búsqueda y localización de víctimas de delitos al tenor de la siguiente:</w:t>
      </w:r>
    </w:p>
    <w:p w14:paraId="101A7A28" w14:textId="77777777" w:rsidR="000E4A4E" w:rsidRPr="00C628E6" w:rsidRDefault="000E4A4E" w:rsidP="008A713C">
      <w:pPr>
        <w:spacing w:after="0" w:line="240" w:lineRule="auto"/>
        <w:jc w:val="both"/>
        <w:rPr>
          <w:rFonts w:ascii="Times New Roman" w:hAnsi="Times New Roman" w:cs="Times New Roman"/>
          <w:sz w:val="24"/>
          <w:szCs w:val="24"/>
        </w:rPr>
      </w:pPr>
    </w:p>
    <w:p w14:paraId="0DDD7D97" w14:textId="0B8AF4A1" w:rsidR="0042152C" w:rsidRPr="00C628E6" w:rsidRDefault="0042152C" w:rsidP="008A713C">
      <w:pPr>
        <w:spacing w:after="0" w:line="240" w:lineRule="auto"/>
        <w:jc w:val="center"/>
        <w:rPr>
          <w:rFonts w:ascii="Times New Roman" w:hAnsi="Times New Roman" w:cs="Times New Roman"/>
          <w:sz w:val="24"/>
          <w:szCs w:val="24"/>
        </w:rPr>
      </w:pPr>
      <w:r w:rsidRPr="00C628E6">
        <w:rPr>
          <w:rFonts w:ascii="Times New Roman" w:hAnsi="Times New Roman" w:cs="Times New Roman"/>
          <w:sz w:val="24"/>
          <w:szCs w:val="24"/>
        </w:rPr>
        <w:t>EXPOSICIÓN DE MOTIVOS.</w:t>
      </w:r>
    </w:p>
    <w:p w14:paraId="6CD781B4" w14:textId="77777777" w:rsidR="000E4A4E" w:rsidRPr="00C628E6" w:rsidRDefault="000E4A4E" w:rsidP="008A713C">
      <w:pPr>
        <w:spacing w:after="0" w:line="240" w:lineRule="auto"/>
        <w:jc w:val="center"/>
        <w:rPr>
          <w:rFonts w:ascii="Times New Roman" w:hAnsi="Times New Roman" w:cs="Times New Roman"/>
          <w:sz w:val="24"/>
          <w:szCs w:val="24"/>
        </w:rPr>
      </w:pPr>
    </w:p>
    <w:p w14:paraId="0527D024" w14:textId="2297BF98" w:rsidR="0042152C" w:rsidRPr="00C628E6" w:rsidRDefault="0042152C" w:rsidP="008A713C">
      <w:pPr>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ab/>
        <w:t>Actualmente no hay una sola entidad en México en la que no se cometan feminicidios, pero el Estado de México ha encabezado la lista en varias ocasiones ya sea por tas o cifras totales.</w:t>
      </w:r>
    </w:p>
    <w:p w14:paraId="329DDE98" w14:textId="77777777" w:rsidR="000E4A4E" w:rsidRPr="00C628E6" w:rsidRDefault="000E4A4E" w:rsidP="008A713C">
      <w:pPr>
        <w:spacing w:after="0" w:line="240" w:lineRule="auto"/>
        <w:jc w:val="both"/>
        <w:rPr>
          <w:rFonts w:ascii="Times New Roman" w:hAnsi="Times New Roman" w:cs="Times New Roman"/>
          <w:sz w:val="24"/>
          <w:szCs w:val="24"/>
        </w:rPr>
      </w:pPr>
    </w:p>
    <w:p w14:paraId="6368B717" w14:textId="61BF6295" w:rsidR="0042152C" w:rsidRPr="00C628E6" w:rsidRDefault="0042152C" w:rsidP="008A713C">
      <w:pPr>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ab/>
        <w:t>Según el informe de violencia feminicida en México, aproximaciones y tendencias 2</w:t>
      </w:r>
      <w:r w:rsidR="00E641FF" w:rsidRPr="00C628E6">
        <w:rPr>
          <w:rFonts w:ascii="Times New Roman" w:hAnsi="Times New Roman" w:cs="Times New Roman"/>
          <w:sz w:val="24"/>
          <w:szCs w:val="24"/>
        </w:rPr>
        <w:t>020 elaborado por la ONU</w:t>
      </w:r>
      <w:r w:rsidR="000E4A4E" w:rsidRPr="00C628E6">
        <w:rPr>
          <w:rFonts w:ascii="Times New Roman" w:hAnsi="Times New Roman" w:cs="Times New Roman"/>
          <w:sz w:val="24"/>
          <w:szCs w:val="24"/>
        </w:rPr>
        <w:t xml:space="preserve"> </w:t>
      </w:r>
      <w:r w:rsidRPr="00C628E6">
        <w:rPr>
          <w:rFonts w:ascii="Times New Roman" w:hAnsi="Times New Roman" w:cs="Times New Roman"/>
          <w:sz w:val="24"/>
          <w:szCs w:val="24"/>
        </w:rPr>
        <w:t>Mujeres, el Instituto Nacional de Mujeres, la Comisión Nacional para Prevenir, Erradicar la Violencia Contra Mujeres en el 2019 Colima ocupó el primer lugar en violencia feminicida, el informe revela que la modalidad y los espacios en los que las mujeres son asesinadas ha cambiado en la última década, ahora se cometen menos asesinatos de mujeres dentro del hogar y más en espacios públicos, así como con armas de fuego.</w:t>
      </w:r>
    </w:p>
    <w:p w14:paraId="2D8EFE52" w14:textId="77777777" w:rsidR="000E4A4E" w:rsidRPr="00C628E6" w:rsidRDefault="000E4A4E" w:rsidP="008A713C">
      <w:pPr>
        <w:spacing w:after="0" w:line="240" w:lineRule="auto"/>
        <w:jc w:val="both"/>
        <w:rPr>
          <w:rFonts w:ascii="Times New Roman" w:hAnsi="Times New Roman" w:cs="Times New Roman"/>
          <w:sz w:val="24"/>
          <w:szCs w:val="24"/>
        </w:rPr>
      </w:pPr>
    </w:p>
    <w:p w14:paraId="4344C82B" w14:textId="040469DB" w:rsidR="00857876" w:rsidRPr="00C628E6" w:rsidRDefault="0042152C" w:rsidP="008A713C">
      <w:pPr>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ab/>
        <w:t>Las cifras oficiales entre 2019 y 2020 tuvieron un incremento de 13.8% en los asesinatos de mujeres perpetrados con armas de fuego, mientras que el uso de otro tipo de medios tuvo una disminución de 18.7% y con armas blancas bajó</w:t>
      </w:r>
      <w:r w:rsidR="00E641FF" w:rsidRPr="00C628E6">
        <w:rPr>
          <w:rFonts w:ascii="Times New Roman" w:hAnsi="Times New Roman" w:cs="Times New Roman"/>
          <w:sz w:val="24"/>
          <w:szCs w:val="24"/>
        </w:rPr>
        <w:t xml:space="preserve"> el 2.</w:t>
      </w:r>
      <w:r w:rsidR="00857876" w:rsidRPr="00C628E6">
        <w:rPr>
          <w:rFonts w:ascii="Times New Roman" w:hAnsi="Times New Roman" w:cs="Times New Roman"/>
          <w:sz w:val="24"/>
          <w:szCs w:val="24"/>
        </w:rPr>
        <w:t xml:space="preserve">7% ahora bien la violencia de género en e todas sus modalidades, tuvo un incremento del 27.4% al pasar de 3,180 casos en 2019 a 4,050 en </w:t>
      </w:r>
      <w:r w:rsidR="00857876" w:rsidRPr="00C628E6">
        <w:rPr>
          <w:rFonts w:ascii="Times New Roman" w:hAnsi="Times New Roman" w:cs="Times New Roman"/>
          <w:sz w:val="24"/>
          <w:szCs w:val="24"/>
        </w:rPr>
        <w:lastRenderedPageBreak/>
        <w:t>el 2020 con la</w:t>
      </w:r>
      <w:r w:rsidR="000E4A4E" w:rsidRPr="00C628E6">
        <w:rPr>
          <w:rFonts w:ascii="Times New Roman" w:hAnsi="Times New Roman" w:cs="Times New Roman"/>
          <w:sz w:val="24"/>
          <w:szCs w:val="24"/>
        </w:rPr>
        <w:t>s</w:t>
      </w:r>
      <w:r w:rsidR="00857876" w:rsidRPr="00C628E6">
        <w:rPr>
          <w:rFonts w:ascii="Times New Roman" w:hAnsi="Times New Roman" w:cs="Times New Roman"/>
          <w:sz w:val="24"/>
          <w:szCs w:val="24"/>
        </w:rPr>
        <w:t xml:space="preserve"> características de que el mes de septiembre fue de mayor incidencia histórica con 400 expedientes.</w:t>
      </w:r>
    </w:p>
    <w:p w14:paraId="5C5E778F" w14:textId="77777777" w:rsidR="000E4A4E" w:rsidRPr="00C628E6" w:rsidRDefault="000E4A4E" w:rsidP="008A713C">
      <w:pPr>
        <w:spacing w:after="0" w:line="240" w:lineRule="auto"/>
        <w:jc w:val="both"/>
        <w:rPr>
          <w:rFonts w:ascii="Times New Roman" w:hAnsi="Times New Roman" w:cs="Times New Roman"/>
          <w:sz w:val="24"/>
          <w:szCs w:val="24"/>
        </w:rPr>
      </w:pPr>
    </w:p>
    <w:p w14:paraId="40BFF928" w14:textId="385D9A73" w:rsidR="00857876" w:rsidRPr="00C628E6" w:rsidRDefault="00857876" w:rsidP="008A713C">
      <w:pPr>
        <w:pStyle w:val="Sinespaciado"/>
        <w:ind w:firstLine="708"/>
        <w:jc w:val="both"/>
        <w:rPr>
          <w:rFonts w:ascii="Times New Roman" w:hAnsi="Times New Roman" w:cs="Times New Roman"/>
          <w:sz w:val="24"/>
          <w:szCs w:val="24"/>
        </w:rPr>
      </w:pPr>
      <w:r w:rsidRPr="00C628E6">
        <w:rPr>
          <w:rFonts w:ascii="Times New Roman" w:hAnsi="Times New Roman" w:cs="Times New Roman"/>
          <w:sz w:val="24"/>
          <w:szCs w:val="24"/>
        </w:rPr>
        <w:t>Contribuyamos en la construcción de un estado y de un municipio libre de discriminación, desigualdad de violencia así las mujeres y niñas; estoy cierto que la Fiscalía General de Justicia del Estado de México trabaje incansablemente para integrar sus carpetas de investigación y realizar todas las indagatorias correspondientes, sin embargo ante esta ola de violencia sistemática el municipio es el primero obligado y debe de asumir su responsabilidad de tener a los mejores Servidores Públicos, especialmente a los titulares en las áreas de seguridad pública estos elementos de seguridad, deben pasar sus exámenes de control y confianza y ser sometidos a continuos exámenes toxicológicos pero sobre todo deben tener vocación de servicio, además deben contar con una estrategia con objetivos y líneas de acción en la prevención del delito y en la atención al ciudadano ante un llamado de emergencia.</w:t>
      </w:r>
    </w:p>
    <w:p w14:paraId="79FB07D7" w14:textId="77777777" w:rsidR="000E4A4E" w:rsidRPr="00C628E6" w:rsidRDefault="000E4A4E" w:rsidP="008A713C">
      <w:pPr>
        <w:pStyle w:val="Sinespaciado"/>
        <w:ind w:firstLine="708"/>
        <w:jc w:val="both"/>
        <w:rPr>
          <w:rFonts w:ascii="Times New Roman" w:hAnsi="Times New Roman" w:cs="Times New Roman"/>
          <w:sz w:val="24"/>
          <w:szCs w:val="24"/>
        </w:rPr>
      </w:pPr>
    </w:p>
    <w:p w14:paraId="1FC63DB6" w14:textId="6C0407B8" w:rsidR="00857876" w:rsidRPr="00C628E6" w:rsidRDefault="00857876" w:rsidP="008A713C">
      <w:pPr>
        <w:pStyle w:val="Sinespaciado"/>
        <w:ind w:firstLine="708"/>
        <w:jc w:val="both"/>
        <w:rPr>
          <w:rFonts w:ascii="Times New Roman" w:hAnsi="Times New Roman" w:cs="Times New Roman"/>
          <w:sz w:val="24"/>
          <w:szCs w:val="24"/>
        </w:rPr>
      </w:pPr>
      <w:r w:rsidRPr="00C628E6">
        <w:rPr>
          <w:rFonts w:ascii="Times New Roman" w:hAnsi="Times New Roman" w:cs="Times New Roman"/>
          <w:sz w:val="24"/>
          <w:szCs w:val="24"/>
        </w:rPr>
        <w:t>La victimización provocada por las instituciones municipales son un lastre que entorpece, el pronto accionar en la localización de alguna persona ante la posible comisión de un delito y como lo establece los diferentes Ordenamientos Jurídicos, como la convención inter americana para prevenir sancionar y erradicar la violencia contra la mujer, convención debelen du para la ley de acceso a las mujeres a una vida libre de violencia del Estado de México, en relación con la ley de los derechos de niñas, niños y adolescentes del Estado de México y la Ley de Victimas del Estado de México.</w:t>
      </w:r>
    </w:p>
    <w:p w14:paraId="71A911D4" w14:textId="77777777" w:rsidR="000E4A4E" w:rsidRPr="00C628E6" w:rsidRDefault="000E4A4E" w:rsidP="008A713C">
      <w:pPr>
        <w:pStyle w:val="Sinespaciado"/>
        <w:ind w:firstLine="708"/>
        <w:jc w:val="both"/>
        <w:rPr>
          <w:rFonts w:ascii="Times New Roman" w:hAnsi="Times New Roman" w:cs="Times New Roman"/>
          <w:sz w:val="24"/>
          <w:szCs w:val="24"/>
        </w:rPr>
      </w:pPr>
    </w:p>
    <w:p w14:paraId="133A4237" w14:textId="77777777" w:rsidR="00857876" w:rsidRPr="00C628E6" w:rsidRDefault="00857876" w:rsidP="008A713C">
      <w:pPr>
        <w:pStyle w:val="Sinespaciado"/>
        <w:ind w:firstLine="708"/>
        <w:jc w:val="both"/>
        <w:rPr>
          <w:rFonts w:ascii="Times New Roman" w:hAnsi="Times New Roman" w:cs="Times New Roman"/>
          <w:sz w:val="24"/>
          <w:szCs w:val="24"/>
        </w:rPr>
      </w:pPr>
      <w:r w:rsidRPr="00C628E6">
        <w:rPr>
          <w:rFonts w:ascii="Times New Roman" w:hAnsi="Times New Roman" w:cs="Times New Roman"/>
          <w:sz w:val="24"/>
          <w:szCs w:val="24"/>
        </w:rPr>
        <w:t>Dichos preceptos legales obligan al presidente municipal a instaurar unidades de igualdad de género y erradicar la violencia poner en marcha su policía de genero con perfiles adecuados, prevenir y erradicar a la violencia institucional, deben formular las políticas de gobierno para erradicar la violencia contra las mujeres, deben instaurar y llevar a la práctica para que no queden en papel, el Sistema Municipal para la igualdad de trato y de oportunidades entre mujeres, hombres y para prevenir, atender, sancionar y erradicar la violencia contra las mujeres, garantizar la información, especialización, actuación constante de las personas que integran la corporación policiaca para su cumplimiento eficiente de sus responsabilidades.</w:t>
      </w:r>
    </w:p>
    <w:p w14:paraId="3D0AFC51" w14:textId="7E1DF91C" w:rsidR="00857876" w:rsidRPr="00C628E6" w:rsidRDefault="00857876" w:rsidP="008A713C">
      <w:pPr>
        <w:pStyle w:val="Sinespaciado"/>
        <w:ind w:firstLine="708"/>
        <w:jc w:val="both"/>
        <w:rPr>
          <w:rFonts w:ascii="Times New Roman" w:hAnsi="Times New Roman" w:cs="Times New Roman"/>
          <w:sz w:val="24"/>
          <w:szCs w:val="24"/>
        </w:rPr>
      </w:pPr>
      <w:r w:rsidRPr="00C628E6">
        <w:rPr>
          <w:rFonts w:ascii="Times New Roman" w:hAnsi="Times New Roman" w:cs="Times New Roman"/>
          <w:sz w:val="24"/>
          <w:szCs w:val="24"/>
        </w:rPr>
        <w:t>Proporcionar a la Comisión Estatal de Seguridad Ciudadana, información actualizada sobre las zonas delictivas consideradas como de alto riesgo, datos verídicos, en el llenado del banco de datos e información del Estado de México, sobre casos de violencia contra las mujeres.</w:t>
      </w:r>
    </w:p>
    <w:p w14:paraId="5EEA9431" w14:textId="77777777" w:rsidR="000E4A4E" w:rsidRPr="00C628E6" w:rsidRDefault="000E4A4E" w:rsidP="008A713C">
      <w:pPr>
        <w:pStyle w:val="Sinespaciado"/>
        <w:ind w:firstLine="708"/>
        <w:jc w:val="both"/>
        <w:rPr>
          <w:rFonts w:ascii="Times New Roman" w:hAnsi="Times New Roman" w:cs="Times New Roman"/>
          <w:sz w:val="24"/>
          <w:szCs w:val="24"/>
        </w:rPr>
      </w:pPr>
    </w:p>
    <w:p w14:paraId="697E7C13" w14:textId="684400BA" w:rsidR="00857876" w:rsidRPr="00C628E6" w:rsidRDefault="00857876" w:rsidP="008A713C">
      <w:pPr>
        <w:pStyle w:val="Sinespaciado"/>
        <w:ind w:firstLine="708"/>
        <w:jc w:val="both"/>
        <w:rPr>
          <w:rFonts w:ascii="Times New Roman" w:hAnsi="Times New Roman" w:cs="Times New Roman"/>
          <w:sz w:val="24"/>
          <w:szCs w:val="24"/>
        </w:rPr>
      </w:pPr>
      <w:r w:rsidRPr="00C628E6">
        <w:rPr>
          <w:rFonts w:ascii="Times New Roman" w:hAnsi="Times New Roman" w:cs="Times New Roman"/>
          <w:sz w:val="24"/>
          <w:szCs w:val="24"/>
        </w:rPr>
        <w:t xml:space="preserve">La partida de </w:t>
      </w:r>
      <w:r w:rsidR="00CC6245" w:rsidRPr="00C628E6">
        <w:rPr>
          <w:rFonts w:ascii="Times New Roman" w:hAnsi="Times New Roman" w:cs="Times New Roman"/>
          <w:sz w:val="24"/>
          <w:szCs w:val="24"/>
        </w:rPr>
        <w:t>Wendy</w:t>
      </w:r>
      <w:r w:rsidRPr="00C628E6">
        <w:rPr>
          <w:rFonts w:ascii="Times New Roman" w:hAnsi="Times New Roman" w:cs="Times New Roman"/>
          <w:sz w:val="24"/>
          <w:szCs w:val="24"/>
        </w:rPr>
        <w:t xml:space="preserve"> una menor originaria del Municipio de Xonacatlán, quien desafortunadamente se suma a la lista de mujeres que desaparecen y son encontradas sin vida, debe ser un motivo para que se trabaje en disminuir estos hechos y es un acontecimiento que exige colaboración de todos desafortunadamente estamos expuestos a ser víctimas y los municipales pueden colaborar positivamente para prevenir y disminuir estos efectos negativos.</w:t>
      </w:r>
    </w:p>
    <w:p w14:paraId="13DCD31D" w14:textId="77777777" w:rsidR="000E4A4E" w:rsidRPr="00C628E6" w:rsidRDefault="000E4A4E" w:rsidP="008A713C">
      <w:pPr>
        <w:pStyle w:val="Sinespaciado"/>
        <w:ind w:firstLine="708"/>
        <w:jc w:val="both"/>
        <w:rPr>
          <w:rFonts w:ascii="Times New Roman" w:hAnsi="Times New Roman" w:cs="Times New Roman"/>
          <w:sz w:val="24"/>
          <w:szCs w:val="24"/>
        </w:rPr>
      </w:pPr>
    </w:p>
    <w:p w14:paraId="346ADE23" w14:textId="083E5C20" w:rsidR="00857876" w:rsidRPr="00C628E6" w:rsidRDefault="00857876" w:rsidP="008A713C">
      <w:pPr>
        <w:pStyle w:val="Sinespaciado"/>
        <w:ind w:firstLine="708"/>
        <w:jc w:val="both"/>
        <w:rPr>
          <w:rFonts w:ascii="Times New Roman" w:hAnsi="Times New Roman" w:cs="Times New Roman"/>
          <w:sz w:val="24"/>
          <w:szCs w:val="24"/>
        </w:rPr>
      </w:pPr>
      <w:r w:rsidRPr="00C628E6">
        <w:rPr>
          <w:rFonts w:ascii="Times New Roman" w:hAnsi="Times New Roman" w:cs="Times New Roman"/>
          <w:sz w:val="24"/>
          <w:szCs w:val="24"/>
        </w:rPr>
        <w:t xml:space="preserve">Por lo </w:t>
      </w:r>
      <w:r w:rsidR="000E4A4E" w:rsidRPr="00C628E6">
        <w:rPr>
          <w:rFonts w:ascii="Times New Roman" w:hAnsi="Times New Roman" w:cs="Times New Roman"/>
          <w:sz w:val="24"/>
          <w:szCs w:val="24"/>
        </w:rPr>
        <w:t>que,</w:t>
      </w:r>
      <w:r w:rsidRPr="00C628E6">
        <w:rPr>
          <w:rFonts w:ascii="Times New Roman" w:hAnsi="Times New Roman" w:cs="Times New Roman"/>
          <w:sz w:val="24"/>
          <w:szCs w:val="24"/>
        </w:rPr>
        <w:t xml:space="preserve"> en mérito de lo anteriormente expuesto, someto a consideración de esta Honorable Soberanía, el presente exhorto para que de este mar lo procedente, se apruebe en todos y cada uno de sus términos atentamente diputado Alfredo González González a nombre y representación del Grupo Parlamentario de morena; punto de acuerdo.</w:t>
      </w:r>
    </w:p>
    <w:p w14:paraId="05B385D1" w14:textId="77777777" w:rsidR="000E4A4E" w:rsidRPr="00C628E6" w:rsidRDefault="000E4A4E" w:rsidP="008A713C">
      <w:pPr>
        <w:pStyle w:val="Sinespaciado"/>
        <w:ind w:firstLine="708"/>
        <w:jc w:val="both"/>
        <w:rPr>
          <w:rFonts w:ascii="Times New Roman" w:hAnsi="Times New Roman" w:cs="Times New Roman"/>
          <w:sz w:val="24"/>
          <w:szCs w:val="24"/>
        </w:rPr>
      </w:pPr>
    </w:p>
    <w:p w14:paraId="02D8BA83" w14:textId="5B60E87A" w:rsidR="00BD0732" w:rsidRPr="00C628E6" w:rsidRDefault="00857876" w:rsidP="008A713C">
      <w:pPr>
        <w:pStyle w:val="Sinespaciado"/>
        <w:ind w:firstLine="708"/>
        <w:jc w:val="both"/>
        <w:rPr>
          <w:rFonts w:ascii="Times New Roman" w:hAnsi="Times New Roman" w:cs="Times New Roman"/>
          <w:sz w:val="24"/>
          <w:szCs w:val="24"/>
          <w:lang w:eastAsia="es-MX"/>
        </w:rPr>
      </w:pPr>
      <w:r w:rsidRPr="00C628E6">
        <w:rPr>
          <w:rFonts w:ascii="Times New Roman" w:hAnsi="Times New Roman" w:cs="Times New Roman"/>
          <w:sz w:val="24"/>
          <w:szCs w:val="24"/>
        </w:rPr>
        <w:t xml:space="preserve">La LX Legislatura en ejercicio de las facultades que le confieren, los artículos 57 de la Constitución Política del </w:t>
      </w:r>
      <w:r w:rsidRPr="00C628E6">
        <w:rPr>
          <w:rFonts w:ascii="Times New Roman" w:hAnsi="Times New Roman" w:cs="Times New Roman"/>
          <w:sz w:val="24"/>
          <w:szCs w:val="24"/>
          <w:lang w:eastAsia="es-MX"/>
        </w:rPr>
        <w:t>Estado Libre y Soberano de México y 38 fracción IV de la Ley Orgánica del Poder Legislativo del Estado Libre y Soberano de México ha tenido a bien emitir, el siguiente</w:t>
      </w:r>
      <w:r w:rsidR="00BD0732" w:rsidRPr="00C628E6">
        <w:rPr>
          <w:rFonts w:ascii="Times New Roman" w:hAnsi="Times New Roman" w:cs="Times New Roman"/>
          <w:sz w:val="24"/>
          <w:szCs w:val="24"/>
          <w:lang w:eastAsia="es-MX"/>
        </w:rPr>
        <w:t>:</w:t>
      </w:r>
    </w:p>
    <w:p w14:paraId="2FC37AA5" w14:textId="77777777" w:rsidR="000E4A4E" w:rsidRPr="00C628E6" w:rsidRDefault="000E4A4E" w:rsidP="008A713C">
      <w:pPr>
        <w:pStyle w:val="Sinespaciado"/>
        <w:ind w:firstLine="708"/>
        <w:jc w:val="both"/>
        <w:rPr>
          <w:rFonts w:ascii="Times New Roman" w:hAnsi="Times New Roman" w:cs="Times New Roman"/>
          <w:sz w:val="24"/>
          <w:szCs w:val="24"/>
          <w:lang w:eastAsia="es-MX"/>
        </w:rPr>
      </w:pPr>
    </w:p>
    <w:p w14:paraId="4F77E63E" w14:textId="7944DC1D" w:rsidR="00857876" w:rsidRPr="00C628E6" w:rsidRDefault="00BD0732" w:rsidP="008A713C">
      <w:pPr>
        <w:pStyle w:val="Sinespaciado"/>
        <w:jc w:val="center"/>
        <w:rPr>
          <w:rFonts w:ascii="Times New Roman" w:hAnsi="Times New Roman" w:cs="Times New Roman"/>
          <w:sz w:val="24"/>
          <w:szCs w:val="24"/>
          <w:lang w:eastAsia="es-MX"/>
        </w:rPr>
      </w:pPr>
      <w:r w:rsidRPr="00C628E6">
        <w:rPr>
          <w:rFonts w:ascii="Times New Roman" w:hAnsi="Times New Roman" w:cs="Times New Roman"/>
          <w:sz w:val="24"/>
          <w:szCs w:val="24"/>
          <w:lang w:eastAsia="es-MX"/>
        </w:rPr>
        <w:lastRenderedPageBreak/>
        <w:t>ACUERDO</w:t>
      </w:r>
    </w:p>
    <w:p w14:paraId="61BD2C02" w14:textId="77777777" w:rsidR="000E4A4E" w:rsidRPr="00C628E6" w:rsidRDefault="000E4A4E" w:rsidP="008A713C">
      <w:pPr>
        <w:pStyle w:val="Sinespaciado"/>
        <w:jc w:val="center"/>
        <w:rPr>
          <w:rFonts w:ascii="Times New Roman" w:hAnsi="Times New Roman" w:cs="Times New Roman"/>
          <w:sz w:val="24"/>
          <w:szCs w:val="24"/>
        </w:rPr>
      </w:pPr>
    </w:p>
    <w:p w14:paraId="45C8AA46" w14:textId="314E4316" w:rsidR="00BB3C3E" w:rsidRPr="00C628E6" w:rsidRDefault="00857876" w:rsidP="008A713C">
      <w:pPr>
        <w:pStyle w:val="Sinespaciado"/>
        <w:ind w:firstLine="708"/>
        <w:jc w:val="both"/>
        <w:rPr>
          <w:rFonts w:ascii="Times New Roman" w:hAnsi="Times New Roman" w:cs="Times New Roman"/>
          <w:sz w:val="24"/>
          <w:szCs w:val="24"/>
        </w:rPr>
      </w:pPr>
      <w:r w:rsidRPr="00C628E6">
        <w:rPr>
          <w:rFonts w:ascii="Times New Roman" w:hAnsi="Times New Roman" w:cs="Times New Roman"/>
          <w:sz w:val="24"/>
          <w:szCs w:val="24"/>
          <w:lang w:eastAsia="es-MX"/>
        </w:rPr>
        <w:t xml:space="preserve">Se exhorta al Fiscal de Justicia del Estado de México y al Secretario de Seguridad de Gobierno del Estado, para mejorar sus </w:t>
      </w:r>
      <w:r w:rsidR="00BD0732" w:rsidRPr="00C628E6">
        <w:rPr>
          <w:rFonts w:ascii="Times New Roman" w:hAnsi="Times New Roman" w:cs="Times New Roman"/>
          <w:sz w:val="24"/>
          <w:szCs w:val="24"/>
          <w:lang w:eastAsia="es-MX"/>
        </w:rPr>
        <w:t xml:space="preserve">estrategias </w:t>
      </w:r>
      <w:r w:rsidR="00BB3C3E" w:rsidRPr="00C628E6">
        <w:rPr>
          <w:rFonts w:ascii="Times New Roman" w:hAnsi="Times New Roman" w:cs="Times New Roman"/>
          <w:sz w:val="24"/>
          <w:szCs w:val="24"/>
        </w:rPr>
        <w:t>en materia de seguridad; así como sus protocolos de actuación, protección, búsqueda y localización de víctimas de delitos.</w:t>
      </w:r>
    </w:p>
    <w:p w14:paraId="22706E39" w14:textId="77777777" w:rsidR="000E4A4E" w:rsidRPr="00C628E6" w:rsidRDefault="000E4A4E" w:rsidP="008A713C">
      <w:pPr>
        <w:pStyle w:val="Sinespaciado"/>
        <w:ind w:firstLine="708"/>
        <w:jc w:val="both"/>
        <w:rPr>
          <w:rFonts w:ascii="Times New Roman" w:hAnsi="Times New Roman" w:cs="Times New Roman"/>
          <w:sz w:val="24"/>
          <w:szCs w:val="24"/>
        </w:rPr>
      </w:pPr>
    </w:p>
    <w:p w14:paraId="3E39106D" w14:textId="4E414245" w:rsidR="00BB3C3E" w:rsidRPr="00C628E6" w:rsidRDefault="00671778" w:rsidP="008A713C">
      <w:pPr>
        <w:pStyle w:val="Sinespaciado"/>
        <w:jc w:val="center"/>
        <w:rPr>
          <w:rFonts w:ascii="Times New Roman" w:hAnsi="Times New Roman" w:cs="Times New Roman"/>
          <w:sz w:val="24"/>
          <w:szCs w:val="24"/>
        </w:rPr>
      </w:pPr>
      <w:r w:rsidRPr="00C628E6">
        <w:rPr>
          <w:rFonts w:ascii="Times New Roman" w:hAnsi="Times New Roman" w:cs="Times New Roman"/>
          <w:sz w:val="24"/>
          <w:szCs w:val="24"/>
        </w:rPr>
        <w:t>TRANSITORIOS</w:t>
      </w:r>
    </w:p>
    <w:p w14:paraId="3898286F" w14:textId="77777777" w:rsidR="000E4A4E" w:rsidRPr="00C628E6" w:rsidRDefault="000E4A4E" w:rsidP="008A713C">
      <w:pPr>
        <w:pStyle w:val="Sinespaciado"/>
        <w:jc w:val="center"/>
        <w:rPr>
          <w:rFonts w:ascii="Times New Roman" w:hAnsi="Times New Roman" w:cs="Times New Roman"/>
          <w:sz w:val="24"/>
          <w:szCs w:val="24"/>
        </w:rPr>
      </w:pPr>
    </w:p>
    <w:p w14:paraId="2E380D00" w14:textId="4053FC39" w:rsidR="00BB3C3E" w:rsidRPr="00C628E6" w:rsidRDefault="00BB3C3E"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 xml:space="preserve">PRIMERO. Publíquese el presente acuerdo en el Periódico Oficial </w:t>
      </w:r>
      <w:r w:rsidR="00CE60B5" w:rsidRPr="00C628E6">
        <w:rPr>
          <w:rFonts w:ascii="Times New Roman" w:hAnsi="Times New Roman" w:cs="Times New Roman"/>
          <w:sz w:val="24"/>
          <w:szCs w:val="24"/>
        </w:rPr>
        <w:t>“</w:t>
      </w:r>
      <w:r w:rsidRPr="00C628E6">
        <w:rPr>
          <w:rFonts w:ascii="Times New Roman" w:hAnsi="Times New Roman" w:cs="Times New Roman"/>
          <w:sz w:val="24"/>
          <w:szCs w:val="24"/>
        </w:rPr>
        <w:t>Gaceta del Gobierno</w:t>
      </w:r>
      <w:r w:rsidR="00CE60B5" w:rsidRPr="00C628E6">
        <w:rPr>
          <w:rFonts w:ascii="Times New Roman" w:hAnsi="Times New Roman" w:cs="Times New Roman"/>
          <w:sz w:val="24"/>
          <w:szCs w:val="24"/>
        </w:rPr>
        <w:t xml:space="preserve">” del </w:t>
      </w:r>
      <w:r w:rsidRPr="00C628E6">
        <w:rPr>
          <w:rFonts w:ascii="Times New Roman" w:hAnsi="Times New Roman" w:cs="Times New Roman"/>
          <w:sz w:val="24"/>
          <w:szCs w:val="24"/>
        </w:rPr>
        <w:t>Estado de México.</w:t>
      </w:r>
    </w:p>
    <w:p w14:paraId="70FFDEA3" w14:textId="77777777" w:rsidR="000E4A4E" w:rsidRPr="00C628E6" w:rsidRDefault="000E4A4E" w:rsidP="008A713C">
      <w:pPr>
        <w:pStyle w:val="Sinespaciado"/>
        <w:jc w:val="both"/>
        <w:rPr>
          <w:rFonts w:ascii="Times New Roman" w:hAnsi="Times New Roman" w:cs="Times New Roman"/>
          <w:sz w:val="24"/>
          <w:szCs w:val="24"/>
        </w:rPr>
      </w:pPr>
    </w:p>
    <w:p w14:paraId="375785F4" w14:textId="77777777" w:rsidR="00BB3C3E" w:rsidRPr="00C628E6" w:rsidRDefault="00BB3C3E"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SEGUNDO. Comuníquese a las autoridades correspondientes, haciéndose que se cumpla.</w:t>
      </w:r>
    </w:p>
    <w:p w14:paraId="33BAAA06" w14:textId="230CFB71" w:rsidR="00BB3C3E" w:rsidRPr="00C628E6" w:rsidRDefault="00BB3C3E"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Es cuanto, compañeros diputados.</w:t>
      </w:r>
    </w:p>
    <w:p w14:paraId="6FA47DE4" w14:textId="77777777" w:rsidR="00DD2002" w:rsidRPr="00C628E6" w:rsidRDefault="00DD2002" w:rsidP="008A713C">
      <w:pPr>
        <w:pStyle w:val="Sinespaciado"/>
        <w:jc w:val="both"/>
        <w:rPr>
          <w:rFonts w:ascii="Times New Roman" w:hAnsi="Times New Roman" w:cs="Times New Roman"/>
          <w:sz w:val="24"/>
          <w:szCs w:val="24"/>
        </w:rPr>
        <w:sectPr w:rsidR="00DD2002" w:rsidRPr="00C628E6" w:rsidSect="00E33766">
          <w:footnotePr>
            <w:pos w:val="beneathText"/>
            <w:numRestart w:val="eachSect"/>
          </w:footnotePr>
          <w:type w:val="continuous"/>
          <w:pgSz w:w="12240" w:h="15840" w:code="1"/>
          <w:pgMar w:top="1134" w:right="1134" w:bottom="1134" w:left="1701" w:header="709" w:footer="709" w:gutter="0"/>
          <w:cols w:space="708"/>
          <w:docGrid w:linePitch="360"/>
        </w:sectPr>
      </w:pPr>
    </w:p>
    <w:p w14:paraId="21F58607" w14:textId="77777777" w:rsidR="00DD2002" w:rsidRPr="00C628E6" w:rsidRDefault="00DD2002" w:rsidP="00BB1D3F">
      <w:pPr>
        <w:pStyle w:val="Sinespaciado"/>
        <w:jc w:val="both"/>
        <w:rPr>
          <w:rFonts w:ascii="Times New Roman" w:hAnsi="Times New Roman" w:cs="Times New Roman"/>
          <w:sz w:val="24"/>
          <w:szCs w:val="24"/>
        </w:rPr>
      </w:pPr>
    </w:p>
    <w:p w14:paraId="63237D3A" w14:textId="77777777" w:rsidR="00DD2002" w:rsidRPr="00C628E6" w:rsidRDefault="00DD2002" w:rsidP="00BB1D3F">
      <w:pPr>
        <w:pStyle w:val="Sinespaciado"/>
        <w:jc w:val="center"/>
        <w:rPr>
          <w:rFonts w:ascii="Times New Roman" w:hAnsi="Times New Roman" w:cs="Times New Roman"/>
          <w:sz w:val="24"/>
          <w:szCs w:val="24"/>
        </w:rPr>
      </w:pPr>
      <w:r w:rsidRPr="00C628E6">
        <w:rPr>
          <w:rFonts w:ascii="Times New Roman" w:hAnsi="Times New Roman" w:cs="Times New Roman"/>
          <w:sz w:val="24"/>
          <w:szCs w:val="24"/>
        </w:rPr>
        <w:t>(Se inserta el documento)</w:t>
      </w:r>
    </w:p>
    <w:p w14:paraId="63880D3C" w14:textId="77777777" w:rsidR="00DD2002" w:rsidRPr="00C628E6" w:rsidRDefault="00DD2002" w:rsidP="00BB1D3F">
      <w:pPr>
        <w:pStyle w:val="Sinespaciado"/>
        <w:jc w:val="both"/>
        <w:rPr>
          <w:rFonts w:ascii="Times New Roman" w:hAnsi="Times New Roman" w:cs="Times New Roman"/>
          <w:sz w:val="24"/>
          <w:szCs w:val="24"/>
        </w:rPr>
      </w:pPr>
    </w:p>
    <w:p w14:paraId="003C23E6" w14:textId="77777777" w:rsidR="00DD2002" w:rsidRPr="00C628E6" w:rsidRDefault="00DD2002" w:rsidP="00BB1D3F">
      <w:pPr>
        <w:spacing w:after="0" w:line="240" w:lineRule="auto"/>
        <w:jc w:val="right"/>
        <w:rPr>
          <w:rFonts w:ascii="Times New Roman" w:hAnsi="Times New Roman" w:cs="Times New Roman"/>
          <w:sz w:val="24"/>
          <w:szCs w:val="24"/>
        </w:rPr>
      </w:pPr>
      <w:r w:rsidRPr="00C628E6">
        <w:rPr>
          <w:rFonts w:ascii="Times New Roman" w:hAnsi="Times New Roman" w:cs="Times New Roman"/>
          <w:sz w:val="24"/>
          <w:szCs w:val="24"/>
        </w:rPr>
        <w:t>Toluca, México, 6 de abril del 2021</w:t>
      </w:r>
    </w:p>
    <w:p w14:paraId="1E39F1C5" w14:textId="77777777" w:rsidR="00DD2002" w:rsidRPr="00C628E6" w:rsidRDefault="00DD2002" w:rsidP="00BB1D3F">
      <w:pPr>
        <w:spacing w:after="0" w:line="240" w:lineRule="auto"/>
        <w:jc w:val="right"/>
        <w:rPr>
          <w:rFonts w:ascii="Times New Roman" w:hAnsi="Times New Roman" w:cs="Times New Roman"/>
          <w:sz w:val="24"/>
          <w:szCs w:val="24"/>
        </w:rPr>
      </w:pPr>
    </w:p>
    <w:p w14:paraId="2FFCC36C" w14:textId="77777777" w:rsidR="00DD2002" w:rsidRPr="00C628E6" w:rsidRDefault="00DD2002" w:rsidP="00BB1D3F">
      <w:pPr>
        <w:spacing w:after="0" w:line="240" w:lineRule="auto"/>
        <w:rPr>
          <w:rFonts w:ascii="Times New Roman" w:hAnsi="Times New Roman" w:cs="Times New Roman"/>
          <w:b/>
          <w:sz w:val="24"/>
          <w:szCs w:val="24"/>
        </w:rPr>
      </w:pPr>
      <w:r w:rsidRPr="00C628E6">
        <w:rPr>
          <w:rFonts w:ascii="Times New Roman" w:hAnsi="Times New Roman" w:cs="Times New Roman"/>
          <w:b/>
          <w:sz w:val="24"/>
          <w:szCs w:val="24"/>
        </w:rPr>
        <w:t>DIP. ADRIAN MANUEL GALICIA SALCEDA</w:t>
      </w:r>
    </w:p>
    <w:p w14:paraId="0EE1D895" w14:textId="77777777" w:rsidR="00DD2002" w:rsidRPr="00C628E6" w:rsidRDefault="00DD2002" w:rsidP="00BB1D3F">
      <w:pPr>
        <w:spacing w:after="0" w:line="240" w:lineRule="auto"/>
        <w:rPr>
          <w:rFonts w:ascii="Times New Roman" w:hAnsi="Times New Roman" w:cs="Times New Roman"/>
          <w:b/>
          <w:sz w:val="24"/>
          <w:szCs w:val="24"/>
        </w:rPr>
      </w:pPr>
      <w:r w:rsidRPr="00C628E6">
        <w:rPr>
          <w:rFonts w:ascii="Times New Roman" w:hAnsi="Times New Roman" w:cs="Times New Roman"/>
          <w:b/>
          <w:sz w:val="24"/>
          <w:szCs w:val="24"/>
        </w:rPr>
        <w:t>PRESIDENTE DE LA MESA DIRECTIVA DE LA</w:t>
      </w:r>
    </w:p>
    <w:p w14:paraId="093E9783" w14:textId="77777777" w:rsidR="00DD2002" w:rsidRPr="00C628E6" w:rsidRDefault="00DD2002" w:rsidP="00BB1D3F">
      <w:pPr>
        <w:spacing w:after="0" w:line="240" w:lineRule="auto"/>
        <w:rPr>
          <w:rFonts w:ascii="Times New Roman" w:hAnsi="Times New Roman" w:cs="Times New Roman"/>
          <w:b/>
          <w:sz w:val="24"/>
          <w:szCs w:val="24"/>
        </w:rPr>
      </w:pPr>
      <w:r w:rsidRPr="00C628E6">
        <w:rPr>
          <w:rFonts w:ascii="Times New Roman" w:hAnsi="Times New Roman" w:cs="Times New Roman"/>
          <w:b/>
          <w:sz w:val="24"/>
          <w:szCs w:val="24"/>
        </w:rPr>
        <w:t>LX LEGISLATURA DEL ESTADO DE MEXICO.</w:t>
      </w:r>
    </w:p>
    <w:p w14:paraId="414725BA" w14:textId="77777777" w:rsidR="00DD2002" w:rsidRPr="00C628E6" w:rsidRDefault="00DD2002" w:rsidP="00BB1D3F">
      <w:pPr>
        <w:spacing w:after="0" w:line="240" w:lineRule="auto"/>
        <w:rPr>
          <w:rFonts w:ascii="Times New Roman" w:hAnsi="Times New Roman" w:cs="Times New Roman"/>
          <w:b/>
          <w:sz w:val="24"/>
          <w:szCs w:val="24"/>
        </w:rPr>
      </w:pPr>
      <w:r w:rsidRPr="00C628E6">
        <w:rPr>
          <w:rFonts w:ascii="Times New Roman" w:hAnsi="Times New Roman" w:cs="Times New Roman"/>
          <w:b/>
          <w:sz w:val="24"/>
          <w:szCs w:val="24"/>
        </w:rPr>
        <w:t>P R E S E N T E</w:t>
      </w:r>
    </w:p>
    <w:p w14:paraId="617F1FB1" w14:textId="77777777" w:rsidR="00DD2002" w:rsidRPr="00C628E6" w:rsidRDefault="00DD2002" w:rsidP="00BB1D3F">
      <w:pPr>
        <w:spacing w:after="0" w:line="240" w:lineRule="auto"/>
        <w:rPr>
          <w:rFonts w:ascii="Times New Roman" w:hAnsi="Times New Roman" w:cs="Times New Roman"/>
          <w:b/>
          <w:sz w:val="24"/>
          <w:szCs w:val="24"/>
        </w:rPr>
      </w:pPr>
    </w:p>
    <w:p w14:paraId="64EFC24F" w14:textId="77777777" w:rsidR="00DD2002" w:rsidRPr="00C628E6" w:rsidRDefault="00DD2002" w:rsidP="00BB1D3F">
      <w:pPr>
        <w:spacing w:after="0" w:line="240" w:lineRule="auto"/>
        <w:jc w:val="both"/>
        <w:rPr>
          <w:rFonts w:ascii="Times New Roman" w:hAnsi="Times New Roman" w:cs="Times New Roman"/>
          <w:b/>
          <w:sz w:val="24"/>
          <w:szCs w:val="24"/>
        </w:rPr>
      </w:pPr>
      <w:r w:rsidRPr="00C628E6">
        <w:rPr>
          <w:rFonts w:ascii="Times New Roman" w:hAnsi="Times New Roman" w:cs="Times New Roman"/>
          <w:b/>
          <w:sz w:val="24"/>
          <w:szCs w:val="24"/>
        </w:rPr>
        <w:t>Diputado Alfredo González González</w:t>
      </w:r>
      <w:r w:rsidRPr="00C628E6">
        <w:rPr>
          <w:rFonts w:ascii="Times New Roman" w:hAnsi="Times New Roman" w:cs="Times New Roman"/>
          <w:sz w:val="24"/>
          <w:szCs w:val="24"/>
        </w:rPr>
        <w:t xml:space="preserve">, integrante del Grupo Parlamentario de Morena en la LX Legislatura del Estado de México, de conformidad con los establecido en los artículos 61 fracción I, de la Constitución Política del Estado Libre y Soberano de México; 38 fracción IV, de la Ley Orgánica del Poder Legislativo y 72 del Reglamento del Poder Legislativo, ambos del Estado Libre y Soberano de México, someto a consideración de esta Honorable Soberanía, propuesta de Punto de Acuerdo de urgente y obvia resolución  mediante el cual se </w:t>
      </w:r>
      <w:r w:rsidRPr="00C628E6">
        <w:rPr>
          <w:rFonts w:ascii="Times New Roman" w:hAnsi="Times New Roman" w:cs="Times New Roman"/>
          <w:b/>
          <w:sz w:val="24"/>
          <w:szCs w:val="24"/>
        </w:rPr>
        <w:t>EXHORTA, al Fiscal General de Justicia del Estado de México y al Secretario de Seguridad del Gobierno Estatal, para mejorar sus estrategias en materia de seguridad, así como sus protocolos de atención, protección, búsqueda y localización de víctimas de delitos,  al tenor de la siguiente:</w:t>
      </w:r>
    </w:p>
    <w:p w14:paraId="5CFE37F3" w14:textId="77777777" w:rsidR="00DD2002" w:rsidRPr="00C628E6" w:rsidRDefault="00DD2002" w:rsidP="00BB1D3F">
      <w:pPr>
        <w:spacing w:after="0" w:line="240" w:lineRule="auto"/>
        <w:rPr>
          <w:rFonts w:ascii="Times New Roman" w:hAnsi="Times New Roman" w:cs="Times New Roman"/>
          <w:b/>
          <w:sz w:val="24"/>
          <w:szCs w:val="24"/>
        </w:rPr>
      </w:pPr>
    </w:p>
    <w:p w14:paraId="1FB54AA8" w14:textId="77777777" w:rsidR="00DD2002" w:rsidRPr="00C628E6" w:rsidRDefault="00DD2002" w:rsidP="00BB1D3F">
      <w:pPr>
        <w:spacing w:after="0" w:line="240" w:lineRule="auto"/>
        <w:jc w:val="center"/>
        <w:rPr>
          <w:rFonts w:ascii="Times New Roman" w:hAnsi="Times New Roman" w:cs="Times New Roman"/>
          <w:b/>
          <w:sz w:val="24"/>
          <w:szCs w:val="24"/>
        </w:rPr>
      </w:pPr>
      <w:r w:rsidRPr="00C628E6">
        <w:rPr>
          <w:rFonts w:ascii="Times New Roman" w:hAnsi="Times New Roman" w:cs="Times New Roman"/>
          <w:b/>
          <w:sz w:val="24"/>
          <w:szCs w:val="24"/>
        </w:rPr>
        <w:t>EXPOSICION DE MOTIVOS</w:t>
      </w:r>
    </w:p>
    <w:p w14:paraId="08FDDFA8" w14:textId="77777777" w:rsidR="00DD2002" w:rsidRPr="00C628E6" w:rsidRDefault="00DD2002" w:rsidP="00BB1D3F">
      <w:pPr>
        <w:spacing w:after="0" w:line="240" w:lineRule="auto"/>
        <w:jc w:val="both"/>
        <w:rPr>
          <w:rFonts w:ascii="Times New Roman" w:hAnsi="Times New Roman" w:cs="Times New Roman"/>
          <w:sz w:val="24"/>
          <w:szCs w:val="24"/>
        </w:rPr>
      </w:pPr>
    </w:p>
    <w:p w14:paraId="0E79F498" w14:textId="77777777" w:rsidR="00DD2002" w:rsidRPr="00C628E6" w:rsidRDefault="00DD2002" w:rsidP="00BB1D3F">
      <w:pPr>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Actualmente, no hay una sola entidad en México en la que no se cometan feminicidios, pero el Estado de México ha encabezado la lista en varias ocasiones, ya sea por tasa o cifras totales.</w:t>
      </w:r>
      <w:r w:rsidRPr="00C628E6">
        <w:rPr>
          <w:rFonts w:ascii="Times New Roman" w:hAnsi="Times New Roman" w:cs="Times New Roman"/>
          <w:sz w:val="24"/>
          <w:szCs w:val="24"/>
          <w:vertAlign w:val="superscript"/>
        </w:rPr>
        <w:footnoteReference w:id="6"/>
      </w:r>
    </w:p>
    <w:p w14:paraId="77A92669" w14:textId="77777777" w:rsidR="00DD2002" w:rsidRPr="00C628E6" w:rsidRDefault="00DD2002" w:rsidP="00BB1D3F">
      <w:pPr>
        <w:spacing w:after="0" w:line="240" w:lineRule="auto"/>
        <w:jc w:val="both"/>
        <w:rPr>
          <w:rFonts w:ascii="Times New Roman" w:hAnsi="Times New Roman" w:cs="Times New Roman"/>
          <w:sz w:val="24"/>
          <w:szCs w:val="24"/>
        </w:rPr>
      </w:pPr>
    </w:p>
    <w:p w14:paraId="44E309D5" w14:textId="77777777" w:rsidR="00DD2002" w:rsidRPr="00C628E6" w:rsidRDefault="00DD2002" w:rsidP="00BB1D3F">
      <w:pPr>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Según el “Informe Violencia Feminicida en México, aproximaciones y tendencias: 2020”, elaborado por la ONU Mujeres, el Instituto Nacional de las Mujeres (Inmujeres) y la Comisión Nacional para Prevenir y Erradicar la Violencia contra las Mujeres (Conavim), en 2019, Colima ocupo el primer lugar en violencia feminicida.</w:t>
      </w:r>
      <w:r w:rsidRPr="00C628E6">
        <w:rPr>
          <w:rFonts w:ascii="Times New Roman" w:hAnsi="Times New Roman" w:cs="Times New Roman"/>
          <w:sz w:val="24"/>
          <w:szCs w:val="24"/>
          <w:vertAlign w:val="superscript"/>
        </w:rPr>
        <w:footnoteReference w:id="7"/>
      </w:r>
    </w:p>
    <w:p w14:paraId="54FD0CEA" w14:textId="77777777" w:rsidR="00DD2002" w:rsidRPr="00C628E6" w:rsidRDefault="00DD2002" w:rsidP="00BB1D3F">
      <w:pPr>
        <w:spacing w:after="0" w:line="240" w:lineRule="auto"/>
        <w:jc w:val="both"/>
        <w:rPr>
          <w:rFonts w:ascii="Times New Roman" w:hAnsi="Times New Roman" w:cs="Times New Roman"/>
          <w:sz w:val="24"/>
          <w:szCs w:val="24"/>
        </w:rPr>
      </w:pPr>
    </w:p>
    <w:p w14:paraId="0AE5535D" w14:textId="77777777" w:rsidR="00DD2002" w:rsidRPr="00C628E6" w:rsidRDefault="00DD2002" w:rsidP="00BB1D3F">
      <w:pPr>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lastRenderedPageBreak/>
        <w:t>El informe revela que la modalidad y los espacios en los que las mujeres son asesinadas ha cambiado en la última década, ahora se cometen menos asesinatos de mujeres dentro del hogar y más en espacios públicos, así como con armas de fuego.</w:t>
      </w:r>
    </w:p>
    <w:p w14:paraId="1ABBCEE9" w14:textId="27DC8908" w:rsidR="00DD2002" w:rsidRPr="00C628E6" w:rsidRDefault="00DD2002" w:rsidP="00BB1D3F">
      <w:pPr>
        <w:spacing w:after="0" w:line="240" w:lineRule="auto"/>
        <w:jc w:val="both"/>
        <w:rPr>
          <w:rFonts w:ascii="Times New Roman" w:hAnsi="Times New Roman" w:cs="Times New Roman"/>
          <w:sz w:val="24"/>
          <w:szCs w:val="24"/>
        </w:rPr>
      </w:pPr>
    </w:p>
    <w:p w14:paraId="31FD75FF" w14:textId="77777777" w:rsidR="00DD2002" w:rsidRPr="00C628E6" w:rsidRDefault="00DD2002" w:rsidP="00BB1D3F">
      <w:pPr>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Las cifras oficiales, entre 2019 y 2020 tuvieron un incremento de 13.8% en los asesinatos de mujeres perpetrados con armas de fuego, mientras que el uso de "otro tipo de medios" tuvo una disminución de 18.7%, con armas blancas bajó 2.7%.</w:t>
      </w:r>
    </w:p>
    <w:p w14:paraId="63A477B3" w14:textId="77777777" w:rsidR="00DD2002" w:rsidRPr="00C628E6" w:rsidRDefault="00DD2002" w:rsidP="00BB1D3F">
      <w:pPr>
        <w:spacing w:after="0" w:line="240" w:lineRule="auto"/>
        <w:jc w:val="both"/>
        <w:rPr>
          <w:rFonts w:ascii="Times New Roman" w:hAnsi="Times New Roman" w:cs="Times New Roman"/>
          <w:sz w:val="24"/>
          <w:szCs w:val="24"/>
        </w:rPr>
      </w:pPr>
    </w:p>
    <w:p w14:paraId="3790F37B" w14:textId="77777777" w:rsidR="00DD2002" w:rsidRPr="00C628E6" w:rsidRDefault="00DD2002" w:rsidP="00BB1D3F">
      <w:pPr>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Ahora bien, la violencia de género en todas sus modalidades tuvo un alza del 27.4 por ciento, al pasar de 3 mil 180 casos en 2019 a 4 mil 50 en 2020, con la característica de que el mes de septiembre, fue el de mayor incidencia histórica, con 400 expedientes.</w:t>
      </w:r>
    </w:p>
    <w:p w14:paraId="090E5323" w14:textId="77777777" w:rsidR="00DD2002" w:rsidRPr="00C628E6" w:rsidRDefault="00DD2002" w:rsidP="00BB1D3F">
      <w:pPr>
        <w:spacing w:after="0" w:line="240" w:lineRule="auto"/>
        <w:jc w:val="both"/>
        <w:rPr>
          <w:rFonts w:ascii="Times New Roman" w:hAnsi="Times New Roman" w:cs="Times New Roman"/>
          <w:sz w:val="24"/>
          <w:szCs w:val="24"/>
        </w:rPr>
      </w:pPr>
    </w:p>
    <w:p w14:paraId="05982808" w14:textId="77777777" w:rsidR="00DD2002" w:rsidRPr="00C628E6" w:rsidRDefault="00DD2002" w:rsidP="00BB1D3F">
      <w:pPr>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Contribuyamos en la construcción de un Estado y de un Municipio libre de discriminación, desigualdad y actos de violencia hacia mujeres y niñas estoy cierto, que la Fiscalía General de Justicia del Estado de México trabaja incansablemente para integrar las carpetas de investigación y realizar todas las indagatorias correspondientes, sin embargo, ante esta ola de violencia sistemática el municipio es el primer obligado y debe asumir su responsabilidad de tener los mejores Servidores Públicos.</w:t>
      </w:r>
    </w:p>
    <w:p w14:paraId="394464DE" w14:textId="77777777" w:rsidR="00DD2002" w:rsidRPr="00C628E6" w:rsidRDefault="00DD2002" w:rsidP="00BB1D3F">
      <w:pPr>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 xml:space="preserve"> </w:t>
      </w:r>
    </w:p>
    <w:p w14:paraId="0FDE67B3" w14:textId="77777777" w:rsidR="00DD2002" w:rsidRPr="00C628E6" w:rsidRDefault="00DD2002" w:rsidP="00BB1D3F">
      <w:pPr>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 xml:space="preserve"> Especialmente a los titulares en las áreas de seguridad pública, estos elementos de seguridad deben pasar sus exámenes de control y confianza y ser sometidos a continuos exámenes toxicológicos, pero sobre todo deben tener vocación de servicio; además se debe contar con una estrategia, con objetivos y líneas de acción en la prevención del delito y en la atención al ciudadano ante un llamado de emergencia. </w:t>
      </w:r>
    </w:p>
    <w:p w14:paraId="623D09B4" w14:textId="77777777" w:rsidR="00DD2002" w:rsidRPr="00C628E6" w:rsidRDefault="00DD2002" w:rsidP="00BB1D3F">
      <w:pPr>
        <w:spacing w:after="0" w:line="240" w:lineRule="auto"/>
        <w:jc w:val="both"/>
        <w:rPr>
          <w:rFonts w:ascii="Times New Roman" w:hAnsi="Times New Roman" w:cs="Times New Roman"/>
          <w:sz w:val="24"/>
          <w:szCs w:val="24"/>
        </w:rPr>
      </w:pPr>
    </w:p>
    <w:p w14:paraId="5AAA29C3" w14:textId="77777777" w:rsidR="00DD2002" w:rsidRPr="00C628E6" w:rsidRDefault="00DD2002" w:rsidP="00BB1D3F">
      <w:pPr>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La victimización provocada por las instituciones municipales son un lastre que entorpece el pronto accionar en la localización de alguna persona ante la posible comisión de un delito. y como lo establecen los diferentes ordenamientos jurídicos como la “Convención Interamericana para Prevenir, Sancionar y Erradicar la Violencia contra la Mujer “Convención de Belem do Para"; la Ley de Acceso de las Mujeres a una Vida Libre de Violencia del Estado de México; en relación la Ley de los derechos de niñas, niños y adolescentes del Estado de México; y la Ley de Víctimas del Estado de México.</w:t>
      </w:r>
    </w:p>
    <w:p w14:paraId="4D1102D8" w14:textId="77777777" w:rsidR="00DD2002" w:rsidRPr="00C628E6" w:rsidRDefault="00DD2002" w:rsidP="00BB1D3F">
      <w:pPr>
        <w:spacing w:after="0" w:line="240" w:lineRule="auto"/>
        <w:jc w:val="both"/>
        <w:rPr>
          <w:rFonts w:ascii="Times New Roman" w:hAnsi="Times New Roman" w:cs="Times New Roman"/>
          <w:sz w:val="24"/>
          <w:szCs w:val="24"/>
        </w:rPr>
      </w:pPr>
    </w:p>
    <w:p w14:paraId="20A6EC9E" w14:textId="77777777" w:rsidR="00DD2002" w:rsidRPr="00C628E6" w:rsidRDefault="00DD2002" w:rsidP="00BB1D3F">
      <w:pPr>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Dichos preceptos legales obligan al Presidente o Presidenta Municipal a:</w:t>
      </w:r>
    </w:p>
    <w:p w14:paraId="74326F40" w14:textId="77777777" w:rsidR="00DD2002" w:rsidRPr="00C628E6" w:rsidRDefault="00DD2002" w:rsidP="00BB1D3F">
      <w:pPr>
        <w:spacing w:after="0" w:line="240" w:lineRule="auto"/>
        <w:jc w:val="both"/>
        <w:rPr>
          <w:rFonts w:ascii="Times New Roman" w:hAnsi="Times New Roman" w:cs="Times New Roman"/>
          <w:sz w:val="24"/>
          <w:szCs w:val="24"/>
        </w:rPr>
      </w:pPr>
    </w:p>
    <w:p w14:paraId="4DE2D639" w14:textId="77777777" w:rsidR="00DD2002" w:rsidRPr="00C628E6" w:rsidRDefault="00DD2002" w:rsidP="00BB1D3F">
      <w:pPr>
        <w:numPr>
          <w:ilvl w:val="0"/>
          <w:numId w:val="6"/>
        </w:numPr>
        <w:spacing w:after="0" w:line="240" w:lineRule="auto"/>
        <w:ind w:left="284" w:hanging="284"/>
        <w:contextualSpacing/>
        <w:jc w:val="both"/>
        <w:rPr>
          <w:rFonts w:ascii="Times New Roman" w:hAnsi="Times New Roman" w:cs="Times New Roman"/>
          <w:sz w:val="24"/>
          <w:szCs w:val="24"/>
        </w:rPr>
      </w:pPr>
      <w:r w:rsidRPr="00C628E6">
        <w:rPr>
          <w:rFonts w:ascii="Times New Roman" w:hAnsi="Times New Roman" w:cs="Times New Roman"/>
          <w:sz w:val="24"/>
          <w:szCs w:val="24"/>
        </w:rPr>
        <w:t>Instaurar sus Unidades de Igualdad de Género y Erradicación de la Violencia.</w:t>
      </w:r>
    </w:p>
    <w:p w14:paraId="124118CF" w14:textId="77777777" w:rsidR="00DD2002" w:rsidRPr="00C628E6" w:rsidRDefault="00DD2002" w:rsidP="00BB1D3F">
      <w:pPr>
        <w:numPr>
          <w:ilvl w:val="0"/>
          <w:numId w:val="6"/>
        </w:numPr>
        <w:spacing w:after="0" w:line="240" w:lineRule="auto"/>
        <w:ind w:left="284" w:hanging="284"/>
        <w:contextualSpacing/>
        <w:jc w:val="both"/>
        <w:rPr>
          <w:rFonts w:ascii="Times New Roman" w:hAnsi="Times New Roman" w:cs="Times New Roman"/>
          <w:sz w:val="24"/>
          <w:szCs w:val="24"/>
        </w:rPr>
      </w:pPr>
      <w:r w:rsidRPr="00C628E6">
        <w:rPr>
          <w:rFonts w:ascii="Times New Roman" w:hAnsi="Times New Roman" w:cs="Times New Roman"/>
          <w:sz w:val="24"/>
          <w:szCs w:val="24"/>
        </w:rPr>
        <w:t xml:space="preserve">Poner en marcha su Policía de Genero con perfiles adecuados. </w:t>
      </w:r>
    </w:p>
    <w:p w14:paraId="66617757" w14:textId="77777777" w:rsidR="00DD2002" w:rsidRPr="00C628E6" w:rsidRDefault="00DD2002" w:rsidP="00BB1D3F">
      <w:pPr>
        <w:numPr>
          <w:ilvl w:val="0"/>
          <w:numId w:val="6"/>
        </w:numPr>
        <w:spacing w:after="0" w:line="240" w:lineRule="auto"/>
        <w:ind w:left="284" w:hanging="284"/>
        <w:contextualSpacing/>
        <w:jc w:val="both"/>
        <w:rPr>
          <w:rFonts w:ascii="Times New Roman" w:hAnsi="Times New Roman" w:cs="Times New Roman"/>
          <w:sz w:val="24"/>
          <w:szCs w:val="24"/>
        </w:rPr>
      </w:pPr>
      <w:r w:rsidRPr="00C628E6">
        <w:rPr>
          <w:rFonts w:ascii="Times New Roman" w:hAnsi="Times New Roman" w:cs="Times New Roman"/>
          <w:sz w:val="24"/>
          <w:szCs w:val="24"/>
        </w:rPr>
        <w:t xml:space="preserve">Prevenir y erradicar la violencia institucional. </w:t>
      </w:r>
    </w:p>
    <w:p w14:paraId="442C4302" w14:textId="77777777" w:rsidR="00DD2002" w:rsidRPr="00C628E6" w:rsidRDefault="00DD2002" w:rsidP="00BB1D3F">
      <w:pPr>
        <w:numPr>
          <w:ilvl w:val="0"/>
          <w:numId w:val="6"/>
        </w:numPr>
        <w:spacing w:after="0" w:line="240" w:lineRule="auto"/>
        <w:ind w:left="284" w:hanging="284"/>
        <w:contextualSpacing/>
        <w:jc w:val="both"/>
        <w:rPr>
          <w:rFonts w:ascii="Times New Roman" w:hAnsi="Times New Roman" w:cs="Times New Roman"/>
          <w:sz w:val="24"/>
          <w:szCs w:val="24"/>
        </w:rPr>
      </w:pPr>
      <w:r w:rsidRPr="00C628E6">
        <w:rPr>
          <w:rFonts w:ascii="Times New Roman" w:hAnsi="Times New Roman" w:cs="Times New Roman"/>
          <w:sz w:val="24"/>
          <w:szCs w:val="24"/>
        </w:rPr>
        <w:t>Deben formular sus políticas de gobierno para erradicar la violencia contra las mujeres.</w:t>
      </w:r>
    </w:p>
    <w:p w14:paraId="71138DF9" w14:textId="77777777" w:rsidR="00DD2002" w:rsidRPr="00C628E6" w:rsidRDefault="00DD2002" w:rsidP="00BB1D3F">
      <w:pPr>
        <w:numPr>
          <w:ilvl w:val="0"/>
          <w:numId w:val="6"/>
        </w:numPr>
        <w:spacing w:after="0" w:line="240" w:lineRule="auto"/>
        <w:ind w:left="284" w:hanging="284"/>
        <w:contextualSpacing/>
        <w:jc w:val="both"/>
        <w:rPr>
          <w:rFonts w:ascii="Times New Roman" w:hAnsi="Times New Roman" w:cs="Times New Roman"/>
          <w:sz w:val="24"/>
          <w:szCs w:val="24"/>
        </w:rPr>
      </w:pPr>
      <w:r w:rsidRPr="00C628E6">
        <w:rPr>
          <w:rFonts w:ascii="Times New Roman" w:hAnsi="Times New Roman" w:cs="Times New Roman"/>
          <w:sz w:val="24"/>
          <w:szCs w:val="24"/>
        </w:rPr>
        <w:t>Deben instaurar y llevar a la práctica, para que no quede en papel el Sistema Municipal para la Igualdad de Trato y Oportunidades entre Mujeres y Hombres y para Prevenir, Atender, Sancionar y Erradicar la Violencia contra las Mujeres.</w:t>
      </w:r>
    </w:p>
    <w:p w14:paraId="163A7907" w14:textId="77777777" w:rsidR="00DD2002" w:rsidRPr="00C628E6" w:rsidRDefault="00DD2002" w:rsidP="00BB1D3F">
      <w:pPr>
        <w:numPr>
          <w:ilvl w:val="0"/>
          <w:numId w:val="6"/>
        </w:numPr>
        <w:spacing w:after="0" w:line="240" w:lineRule="auto"/>
        <w:ind w:left="284" w:hanging="284"/>
        <w:contextualSpacing/>
        <w:jc w:val="both"/>
        <w:rPr>
          <w:rFonts w:ascii="Times New Roman" w:hAnsi="Times New Roman" w:cs="Times New Roman"/>
          <w:sz w:val="24"/>
          <w:szCs w:val="24"/>
        </w:rPr>
      </w:pPr>
      <w:r w:rsidRPr="00C628E6">
        <w:rPr>
          <w:rFonts w:ascii="Times New Roman" w:hAnsi="Times New Roman" w:cs="Times New Roman"/>
          <w:sz w:val="24"/>
          <w:szCs w:val="24"/>
        </w:rPr>
        <w:t>Garantizar la formación, especialización y actualización constante de las personas que integran la corporación policíaca para el cumplimiento eficiente de sus responsabilidades.</w:t>
      </w:r>
    </w:p>
    <w:p w14:paraId="5C41C6DA" w14:textId="77777777" w:rsidR="00DD2002" w:rsidRPr="00C628E6" w:rsidRDefault="00DD2002" w:rsidP="00BB1D3F">
      <w:pPr>
        <w:numPr>
          <w:ilvl w:val="0"/>
          <w:numId w:val="6"/>
        </w:numPr>
        <w:spacing w:after="0" w:line="240" w:lineRule="auto"/>
        <w:ind w:left="284" w:hanging="284"/>
        <w:contextualSpacing/>
        <w:jc w:val="both"/>
        <w:rPr>
          <w:rFonts w:ascii="Times New Roman" w:hAnsi="Times New Roman" w:cs="Times New Roman"/>
          <w:sz w:val="24"/>
          <w:szCs w:val="24"/>
        </w:rPr>
      </w:pPr>
      <w:r w:rsidRPr="00C628E6">
        <w:rPr>
          <w:rFonts w:ascii="Times New Roman" w:hAnsi="Times New Roman" w:cs="Times New Roman"/>
          <w:sz w:val="24"/>
          <w:szCs w:val="24"/>
        </w:rPr>
        <w:t>Ejecutar con estricto cumplimiento la ejecución de los Protocolos de Actuación Policial.</w:t>
      </w:r>
    </w:p>
    <w:p w14:paraId="627673B5" w14:textId="77777777" w:rsidR="00DD2002" w:rsidRPr="00C628E6" w:rsidRDefault="00DD2002" w:rsidP="00BB1D3F">
      <w:pPr>
        <w:numPr>
          <w:ilvl w:val="0"/>
          <w:numId w:val="6"/>
        </w:numPr>
        <w:spacing w:after="0" w:line="240" w:lineRule="auto"/>
        <w:ind w:left="284" w:hanging="284"/>
        <w:contextualSpacing/>
        <w:jc w:val="both"/>
        <w:rPr>
          <w:rFonts w:ascii="Times New Roman" w:hAnsi="Times New Roman" w:cs="Times New Roman"/>
          <w:sz w:val="24"/>
          <w:szCs w:val="24"/>
        </w:rPr>
      </w:pPr>
      <w:r w:rsidRPr="00C628E6">
        <w:rPr>
          <w:rFonts w:ascii="Times New Roman" w:hAnsi="Times New Roman" w:cs="Times New Roman"/>
          <w:sz w:val="24"/>
          <w:szCs w:val="24"/>
        </w:rPr>
        <w:t xml:space="preserve">Proporcionar a la Comisión Estatal de Seguridad Ciudadana información actualizada sobre las zonas delictivas consideradas como de alto riesgo y datos verídicos en el llenado del Banco de </w:t>
      </w:r>
      <w:r w:rsidRPr="00C628E6">
        <w:rPr>
          <w:rFonts w:ascii="Times New Roman" w:hAnsi="Times New Roman" w:cs="Times New Roman"/>
          <w:sz w:val="24"/>
          <w:szCs w:val="24"/>
        </w:rPr>
        <w:lastRenderedPageBreak/>
        <w:t>Datos e Información del Estado de México sobre Casos de Violencia contra las Mujeres (BADAEMVIM).</w:t>
      </w:r>
    </w:p>
    <w:p w14:paraId="7541D0C6" w14:textId="77777777" w:rsidR="00DD2002" w:rsidRPr="00C628E6" w:rsidRDefault="00DD2002" w:rsidP="00BB1D3F">
      <w:pPr>
        <w:spacing w:after="0" w:line="240" w:lineRule="auto"/>
        <w:jc w:val="both"/>
        <w:rPr>
          <w:rFonts w:ascii="Times New Roman" w:hAnsi="Times New Roman" w:cs="Times New Roman"/>
          <w:sz w:val="24"/>
          <w:szCs w:val="24"/>
        </w:rPr>
      </w:pPr>
    </w:p>
    <w:p w14:paraId="78F33CF4" w14:textId="77777777" w:rsidR="00DD2002" w:rsidRPr="00C628E6" w:rsidRDefault="00DD2002" w:rsidP="00BB1D3F">
      <w:pPr>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La partida de Wendy, quien desafortunadamente se suma a la lista de mujeres que desaparecen y son encontradas sin vida, debe ser un motivo para que se trabaje en disminuir estos hechos, es un acontecimiento que exige colaboración de todos. Desafortunadamente todos estamos expuestos a ser víctimas, y los munícipes pueden colaborar positivamente para evitar o disminuir efectos negativos.</w:t>
      </w:r>
    </w:p>
    <w:p w14:paraId="3F225FD0" w14:textId="77777777" w:rsidR="00DD2002" w:rsidRPr="00C628E6" w:rsidRDefault="00DD2002" w:rsidP="00BB1D3F">
      <w:pPr>
        <w:spacing w:after="0" w:line="240" w:lineRule="auto"/>
        <w:jc w:val="both"/>
        <w:rPr>
          <w:rFonts w:ascii="Times New Roman" w:hAnsi="Times New Roman" w:cs="Times New Roman"/>
          <w:sz w:val="24"/>
          <w:szCs w:val="24"/>
        </w:rPr>
      </w:pPr>
    </w:p>
    <w:p w14:paraId="24C27765" w14:textId="77777777" w:rsidR="00DD2002" w:rsidRPr="00C628E6" w:rsidRDefault="00DD2002" w:rsidP="00BB1D3F">
      <w:pPr>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 xml:space="preserve">Por lo que en mérito de todo lo anteriormente expuesto, someto a la consideración de esta honorable soberanía el presente exhorto, para que de estimarlo procedente se apruebe en todos y cada uno de sus términos </w:t>
      </w:r>
    </w:p>
    <w:p w14:paraId="536B2672" w14:textId="77777777" w:rsidR="00DD2002" w:rsidRPr="00C628E6" w:rsidRDefault="00DD2002" w:rsidP="00BB1D3F">
      <w:pPr>
        <w:spacing w:after="0" w:line="240" w:lineRule="auto"/>
        <w:ind w:left="284"/>
        <w:contextualSpacing/>
        <w:jc w:val="center"/>
        <w:rPr>
          <w:rFonts w:ascii="Times New Roman" w:hAnsi="Times New Roman" w:cs="Times New Roman"/>
          <w:b/>
          <w:sz w:val="24"/>
          <w:szCs w:val="24"/>
        </w:rPr>
      </w:pPr>
    </w:p>
    <w:p w14:paraId="50AECB90" w14:textId="77777777" w:rsidR="00DD2002" w:rsidRPr="00C628E6" w:rsidRDefault="00DD2002" w:rsidP="00BB1D3F">
      <w:pPr>
        <w:spacing w:after="0" w:line="240" w:lineRule="auto"/>
        <w:ind w:left="284"/>
        <w:contextualSpacing/>
        <w:jc w:val="center"/>
        <w:rPr>
          <w:rFonts w:ascii="Times New Roman" w:hAnsi="Times New Roman" w:cs="Times New Roman"/>
          <w:b/>
          <w:sz w:val="24"/>
          <w:szCs w:val="24"/>
        </w:rPr>
      </w:pPr>
      <w:r w:rsidRPr="00C628E6">
        <w:rPr>
          <w:rFonts w:ascii="Times New Roman" w:hAnsi="Times New Roman" w:cs="Times New Roman"/>
          <w:b/>
          <w:sz w:val="24"/>
          <w:szCs w:val="24"/>
        </w:rPr>
        <w:t xml:space="preserve">ATENTAMENTE </w:t>
      </w:r>
    </w:p>
    <w:p w14:paraId="1FC2A752" w14:textId="77777777" w:rsidR="00DD2002" w:rsidRPr="00C628E6" w:rsidRDefault="00DD2002" w:rsidP="00BB1D3F">
      <w:pPr>
        <w:spacing w:after="0" w:line="240" w:lineRule="auto"/>
        <w:jc w:val="center"/>
        <w:rPr>
          <w:rFonts w:ascii="Times New Roman" w:hAnsi="Times New Roman" w:cs="Times New Roman"/>
          <w:b/>
          <w:i/>
          <w:sz w:val="24"/>
          <w:szCs w:val="24"/>
        </w:rPr>
      </w:pPr>
      <w:r w:rsidRPr="00C628E6">
        <w:rPr>
          <w:rFonts w:ascii="Times New Roman" w:hAnsi="Times New Roman" w:cs="Times New Roman"/>
          <w:b/>
          <w:i/>
          <w:sz w:val="24"/>
          <w:szCs w:val="24"/>
        </w:rPr>
        <w:t>Diputado. Alfredo González González</w:t>
      </w:r>
    </w:p>
    <w:p w14:paraId="0999B143" w14:textId="77777777" w:rsidR="00DD2002" w:rsidRPr="00C628E6" w:rsidRDefault="00DD2002" w:rsidP="00BB1D3F">
      <w:pPr>
        <w:spacing w:after="0" w:line="240" w:lineRule="auto"/>
        <w:jc w:val="center"/>
        <w:rPr>
          <w:rFonts w:ascii="Times New Roman" w:hAnsi="Times New Roman" w:cs="Times New Roman"/>
          <w:i/>
          <w:sz w:val="24"/>
          <w:szCs w:val="24"/>
        </w:rPr>
      </w:pPr>
      <w:r w:rsidRPr="00C628E6">
        <w:rPr>
          <w:rFonts w:ascii="Times New Roman" w:hAnsi="Times New Roman" w:cs="Times New Roman"/>
          <w:i/>
          <w:sz w:val="24"/>
          <w:szCs w:val="24"/>
        </w:rPr>
        <w:t>Presidente de la Comisión Legislativa de Desarrollo Económico,</w:t>
      </w:r>
    </w:p>
    <w:p w14:paraId="6831FADB" w14:textId="77777777" w:rsidR="00DD2002" w:rsidRPr="00C628E6" w:rsidRDefault="00DD2002" w:rsidP="00BB1D3F">
      <w:pPr>
        <w:spacing w:after="0" w:line="240" w:lineRule="auto"/>
        <w:jc w:val="center"/>
        <w:rPr>
          <w:rFonts w:ascii="Times New Roman" w:hAnsi="Times New Roman" w:cs="Times New Roman"/>
          <w:i/>
          <w:sz w:val="24"/>
          <w:szCs w:val="24"/>
        </w:rPr>
      </w:pPr>
      <w:r w:rsidRPr="00C628E6">
        <w:rPr>
          <w:rFonts w:ascii="Times New Roman" w:hAnsi="Times New Roman" w:cs="Times New Roman"/>
          <w:i/>
          <w:sz w:val="24"/>
          <w:szCs w:val="24"/>
        </w:rPr>
        <w:t xml:space="preserve"> Industrial, Comercial y Minero. </w:t>
      </w:r>
    </w:p>
    <w:p w14:paraId="60718124" w14:textId="77777777" w:rsidR="00DD2002" w:rsidRPr="00C628E6" w:rsidRDefault="00DD2002" w:rsidP="00BB1D3F">
      <w:pPr>
        <w:spacing w:after="0" w:line="240" w:lineRule="auto"/>
        <w:jc w:val="center"/>
        <w:rPr>
          <w:rFonts w:ascii="Times New Roman" w:hAnsi="Times New Roman" w:cs="Times New Roman"/>
          <w:b/>
          <w:i/>
          <w:sz w:val="24"/>
          <w:szCs w:val="24"/>
        </w:rPr>
      </w:pPr>
      <w:r w:rsidRPr="00C628E6">
        <w:rPr>
          <w:rFonts w:ascii="Times New Roman" w:hAnsi="Times New Roman" w:cs="Times New Roman"/>
          <w:b/>
          <w:i/>
          <w:sz w:val="24"/>
          <w:szCs w:val="24"/>
        </w:rPr>
        <w:t xml:space="preserve">DIPUTADO PRESENTANTE </w:t>
      </w:r>
    </w:p>
    <w:p w14:paraId="3C47EB96" w14:textId="77777777" w:rsidR="009A1F30" w:rsidRPr="00C628E6" w:rsidRDefault="009A1F30" w:rsidP="00BB1D3F">
      <w:pPr>
        <w:spacing w:after="0" w:line="240" w:lineRule="auto"/>
        <w:jc w:val="center"/>
        <w:rPr>
          <w:rFonts w:ascii="Times New Roman" w:hAnsi="Times New Roman" w:cs="Times New Roman"/>
          <w:b/>
          <w:i/>
          <w:sz w:val="24"/>
          <w:szCs w:val="24"/>
        </w:rPr>
      </w:pPr>
    </w:p>
    <w:p w14:paraId="419CA95E" w14:textId="77777777" w:rsidR="00DD2002" w:rsidRPr="00C628E6" w:rsidRDefault="00DD2002" w:rsidP="00BB1D3F">
      <w:pPr>
        <w:spacing w:after="0" w:line="240" w:lineRule="auto"/>
        <w:jc w:val="center"/>
        <w:rPr>
          <w:rFonts w:ascii="Times New Roman" w:hAnsi="Times New Roman" w:cs="Times New Roman"/>
          <w:b/>
          <w:i/>
          <w:sz w:val="24"/>
          <w:szCs w:val="24"/>
        </w:rPr>
      </w:pPr>
      <w:r w:rsidRPr="00C628E6">
        <w:rPr>
          <w:rFonts w:ascii="Times New Roman" w:hAnsi="Times New Roman" w:cs="Times New Roman"/>
          <w:b/>
          <w:i/>
          <w:sz w:val="24"/>
          <w:szCs w:val="24"/>
        </w:rPr>
        <w:t>POR EL GRUPO PARLAMENTARIO DE MORENA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357AE2" w:rsidRPr="00C628E6" w14:paraId="1E3715B1" w14:textId="77777777" w:rsidTr="00482A4D">
        <w:tc>
          <w:tcPr>
            <w:tcW w:w="4697" w:type="dxa"/>
          </w:tcPr>
          <w:p w14:paraId="6D7C232E" w14:textId="77777777" w:rsidR="00357AE2" w:rsidRPr="00C628E6" w:rsidRDefault="00357AE2" w:rsidP="00482A4D">
            <w:pPr>
              <w:jc w:val="center"/>
              <w:rPr>
                <w:rFonts w:ascii="Times New Roman" w:hAnsi="Times New Roman" w:cs="Times New Roman"/>
                <w:sz w:val="24"/>
                <w:szCs w:val="24"/>
              </w:rPr>
            </w:pPr>
            <w:r w:rsidRPr="00C628E6">
              <w:rPr>
                <w:rFonts w:ascii="Times New Roman" w:hAnsi="Times New Roman" w:cs="Times New Roman"/>
                <w:b/>
                <w:sz w:val="24"/>
                <w:szCs w:val="24"/>
              </w:rPr>
              <w:t>DIP. ADRIÁN MANUEL GALICIA SALCEDA</w:t>
            </w:r>
          </w:p>
        </w:tc>
        <w:tc>
          <w:tcPr>
            <w:tcW w:w="4698" w:type="dxa"/>
          </w:tcPr>
          <w:p w14:paraId="7A0064EC" w14:textId="77777777" w:rsidR="00357AE2" w:rsidRPr="00C628E6" w:rsidRDefault="00357AE2" w:rsidP="00D30F14">
            <w:pPr>
              <w:jc w:val="center"/>
              <w:rPr>
                <w:rFonts w:ascii="Times New Roman" w:hAnsi="Times New Roman" w:cs="Times New Roman"/>
                <w:b/>
                <w:sz w:val="24"/>
                <w:szCs w:val="24"/>
              </w:rPr>
            </w:pPr>
            <w:r w:rsidRPr="00C628E6">
              <w:rPr>
                <w:rFonts w:ascii="Times New Roman" w:hAnsi="Times New Roman" w:cs="Times New Roman"/>
                <w:b/>
                <w:sz w:val="24"/>
                <w:szCs w:val="24"/>
              </w:rPr>
              <w:t>DIP. ANAÍS MIRIAM BURGOS HERNANDEZ</w:t>
            </w:r>
          </w:p>
          <w:p w14:paraId="4E5E9997" w14:textId="77777777" w:rsidR="00D30F14" w:rsidRPr="00C628E6" w:rsidRDefault="00D30F14" w:rsidP="00D30F14">
            <w:pPr>
              <w:jc w:val="center"/>
              <w:rPr>
                <w:rFonts w:ascii="Times New Roman" w:hAnsi="Times New Roman" w:cs="Times New Roman"/>
                <w:b/>
                <w:sz w:val="24"/>
                <w:szCs w:val="24"/>
              </w:rPr>
            </w:pPr>
          </w:p>
        </w:tc>
      </w:tr>
      <w:tr w:rsidR="00027B71" w:rsidRPr="00C628E6" w14:paraId="204A50AC" w14:textId="77777777" w:rsidTr="00482A4D">
        <w:tc>
          <w:tcPr>
            <w:tcW w:w="4697" w:type="dxa"/>
          </w:tcPr>
          <w:p w14:paraId="0B29DC9C" w14:textId="77777777" w:rsidR="00027B71" w:rsidRPr="00C628E6" w:rsidRDefault="00027B71" w:rsidP="00482A4D">
            <w:pPr>
              <w:jc w:val="center"/>
              <w:rPr>
                <w:rFonts w:ascii="Times New Roman" w:hAnsi="Times New Roman" w:cs="Times New Roman"/>
                <w:b/>
                <w:sz w:val="24"/>
                <w:szCs w:val="24"/>
              </w:rPr>
            </w:pPr>
            <w:r w:rsidRPr="00C628E6">
              <w:rPr>
                <w:rFonts w:ascii="Times New Roman" w:hAnsi="Times New Roman" w:cs="Times New Roman"/>
                <w:b/>
                <w:sz w:val="24"/>
                <w:szCs w:val="24"/>
              </w:rPr>
              <w:t>DIP. ALICIA MERCADO MORENO</w:t>
            </w:r>
          </w:p>
        </w:tc>
        <w:tc>
          <w:tcPr>
            <w:tcW w:w="4698" w:type="dxa"/>
          </w:tcPr>
          <w:p w14:paraId="7C2CA1F9" w14:textId="77777777" w:rsidR="00027B71" w:rsidRPr="00C628E6" w:rsidRDefault="00027B71" w:rsidP="00D30F14">
            <w:pPr>
              <w:jc w:val="center"/>
              <w:rPr>
                <w:rFonts w:ascii="Times New Roman" w:hAnsi="Times New Roman" w:cs="Times New Roman"/>
                <w:b/>
                <w:sz w:val="24"/>
                <w:szCs w:val="24"/>
              </w:rPr>
            </w:pPr>
            <w:r w:rsidRPr="00C628E6">
              <w:rPr>
                <w:rFonts w:ascii="Times New Roman" w:hAnsi="Times New Roman" w:cs="Times New Roman"/>
                <w:b/>
                <w:sz w:val="24"/>
                <w:szCs w:val="24"/>
              </w:rPr>
              <w:t>DIP. BEATRIZ GARCÍA VILLEGAS</w:t>
            </w:r>
          </w:p>
          <w:p w14:paraId="6000F881" w14:textId="77777777" w:rsidR="00D30F14" w:rsidRPr="00C628E6" w:rsidRDefault="00D30F14" w:rsidP="00D30F14">
            <w:pPr>
              <w:jc w:val="center"/>
              <w:rPr>
                <w:rFonts w:ascii="Times New Roman" w:hAnsi="Times New Roman" w:cs="Times New Roman"/>
                <w:b/>
                <w:sz w:val="24"/>
                <w:szCs w:val="24"/>
              </w:rPr>
            </w:pPr>
          </w:p>
        </w:tc>
      </w:tr>
      <w:tr w:rsidR="00D30F14" w:rsidRPr="00C628E6" w14:paraId="25056422" w14:textId="77777777" w:rsidTr="00482A4D">
        <w:tc>
          <w:tcPr>
            <w:tcW w:w="4697" w:type="dxa"/>
          </w:tcPr>
          <w:p w14:paraId="23C96298" w14:textId="77777777" w:rsidR="00D30F14" w:rsidRPr="00C628E6" w:rsidRDefault="00D30F14" w:rsidP="00482A4D">
            <w:pPr>
              <w:jc w:val="center"/>
              <w:rPr>
                <w:rFonts w:ascii="Times New Roman" w:hAnsi="Times New Roman" w:cs="Times New Roman"/>
                <w:b/>
                <w:sz w:val="24"/>
                <w:szCs w:val="24"/>
              </w:rPr>
            </w:pPr>
            <w:r w:rsidRPr="00C628E6">
              <w:rPr>
                <w:rFonts w:ascii="Times New Roman" w:hAnsi="Times New Roman" w:cs="Times New Roman"/>
                <w:b/>
                <w:sz w:val="24"/>
                <w:szCs w:val="24"/>
              </w:rPr>
              <w:t>DIP. AZUCENA CISNEROS COSS</w:t>
            </w:r>
          </w:p>
        </w:tc>
        <w:tc>
          <w:tcPr>
            <w:tcW w:w="4698" w:type="dxa"/>
          </w:tcPr>
          <w:p w14:paraId="574ED18E" w14:textId="77777777" w:rsidR="00D30F14" w:rsidRPr="00C628E6" w:rsidRDefault="00D30F14" w:rsidP="00D30F14">
            <w:pPr>
              <w:jc w:val="center"/>
              <w:rPr>
                <w:rFonts w:ascii="Times New Roman" w:hAnsi="Times New Roman" w:cs="Times New Roman"/>
                <w:b/>
                <w:sz w:val="24"/>
                <w:szCs w:val="24"/>
              </w:rPr>
            </w:pPr>
            <w:r w:rsidRPr="00C628E6">
              <w:rPr>
                <w:rFonts w:ascii="Times New Roman" w:hAnsi="Times New Roman" w:cs="Times New Roman"/>
                <w:b/>
                <w:sz w:val="24"/>
                <w:szCs w:val="24"/>
              </w:rPr>
              <w:t>DIP. BERENICE MEDRANO ROSAS</w:t>
            </w:r>
          </w:p>
          <w:p w14:paraId="7FD838BB" w14:textId="77777777" w:rsidR="00D30F14" w:rsidRPr="00C628E6" w:rsidRDefault="00D30F14" w:rsidP="00D30F14">
            <w:pPr>
              <w:jc w:val="center"/>
              <w:rPr>
                <w:rFonts w:ascii="Times New Roman" w:hAnsi="Times New Roman" w:cs="Times New Roman"/>
                <w:b/>
                <w:sz w:val="24"/>
                <w:szCs w:val="24"/>
              </w:rPr>
            </w:pPr>
          </w:p>
        </w:tc>
      </w:tr>
      <w:tr w:rsidR="00D30F14" w:rsidRPr="00C628E6" w14:paraId="71CBE465" w14:textId="77777777" w:rsidTr="00482A4D">
        <w:tc>
          <w:tcPr>
            <w:tcW w:w="4697" w:type="dxa"/>
          </w:tcPr>
          <w:p w14:paraId="5ADF2C1D" w14:textId="77777777" w:rsidR="00D30F14" w:rsidRPr="00C628E6" w:rsidRDefault="00D30F14" w:rsidP="00482A4D">
            <w:pPr>
              <w:jc w:val="center"/>
              <w:rPr>
                <w:rFonts w:ascii="Times New Roman" w:hAnsi="Times New Roman" w:cs="Times New Roman"/>
                <w:b/>
                <w:sz w:val="24"/>
                <w:szCs w:val="24"/>
              </w:rPr>
            </w:pPr>
            <w:r w:rsidRPr="00C628E6">
              <w:rPr>
                <w:rFonts w:ascii="Times New Roman" w:hAnsi="Times New Roman" w:cs="Times New Roman"/>
                <w:b/>
                <w:sz w:val="24"/>
                <w:szCs w:val="24"/>
              </w:rPr>
              <w:t>DIP. BENIGNO MARTÍNEZ GARCÍA</w:t>
            </w:r>
          </w:p>
        </w:tc>
        <w:tc>
          <w:tcPr>
            <w:tcW w:w="4698" w:type="dxa"/>
          </w:tcPr>
          <w:p w14:paraId="05CA176C" w14:textId="77777777" w:rsidR="00D30F14" w:rsidRPr="00C628E6" w:rsidRDefault="00D30F14" w:rsidP="00D30F14">
            <w:pPr>
              <w:jc w:val="center"/>
              <w:rPr>
                <w:rFonts w:ascii="Times New Roman" w:hAnsi="Times New Roman" w:cs="Times New Roman"/>
                <w:b/>
                <w:sz w:val="24"/>
                <w:szCs w:val="24"/>
              </w:rPr>
            </w:pPr>
            <w:r w:rsidRPr="00C628E6">
              <w:rPr>
                <w:rFonts w:ascii="Times New Roman" w:hAnsi="Times New Roman" w:cs="Times New Roman"/>
                <w:b/>
                <w:sz w:val="24"/>
                <w:szCs w:val="24"/>
              </w:rPr>
              <w:t>DIP. CAMILO MURILLO ZAVALA</w:t>
            </w:r>
          </w:p>
          <w:p w14:paraId="3EAC447A" w14:textId="77777777" w:rsidR="00D30F14" w:rsidRPr="00C628E6" w:rsidRDefault="00D30F14" w:rsidP="00D30F14">
            <w:pPr>
              <w:jc w:val="center"/>
              <w:rPr>
                <w:rFonts w:ascii="Times New Roman" w:hAnsi="Times New Roman" w:cs="Times New Roman"/>
                <w:b/>
                <w:sz w:val="24"/>
                <w:szCs w:val="24"/>
              </w:rPr>
            </w:pPr>
          </w:p>
        </w:tc>
      </w:tr>
      <w:tr w:rsidR="00D30F14" w:rsidRPr="00C628E6" w14:paraId="30E6F8EE" w14:textId="77777777" w:rsidTr="00482A4D">
        <w:tc>
          <w:tcPr>
            <w:tcW w:w="4697" w:type="dxa"/>
          </w:tcPr>
          <w:p w14:paraId="3605DBFF" w14:textId="77777777" w:rsidR="00D30F14" w:rsidRPr="00C628E6" w:rsidRDefault="00D30F14" w:rsidP="00482A4D">
            <w:pPr>
              <w:jc w:val="center"/>
              <w:rPr>
                <w:rFonts w:ascii="Times New Roman" w:hAnsi="Times New Roman" w:cs="Times New Roman"/>
                <w:b/>
                <w:sz w:val="24"/>
                <w:szCs w:val="24"/>
              </w:rPr>
            </w:pPr>
            <w:r w:rsidRPr="00C628E6">
              <w:rPr>
                <w:rFonts w:ascii="Times New Roman" w:hAnsi="Times New Roman" w:cs="Times New Roman"/>
                <w:b/>
                <w:sz w:val="24"/>
                <w:szCs w:val="24"/>
              </w:rPr>
              <w:t>DIP. BRYAN ANDRÉS TINOCO RUIZ</w:t>
            </w:r>
          </w:p>
        </w:tc>
        <w:tc>
          <w:tcPr>
            <w:tcW w:w="4698" w:type="dxa"/>
          </w:tcPr>
          <w:p w14:paraId="34F12DC0" w14:textId="77777777" w:rsidR="00D30F14" w:rsidRPr="00C628E6" w:rsidRDefault="00D30F14" w:rsidP="00D30F14">
            <w:pPr>
              <w:jc w:val="center"/>
              <w:rPr>
                <w:rFonts w:ascii="Times New Roman" w:hAnsi="Times New Roman" w:cs="Times New Roman"/>
                <w:b/>
                <w:sz w:val="24"/>
                <w:szCs w:val="24"/>
              </w:rPr>
            </w:pPr>
            <w:r w:rsidRPr="00C628E6">
              <w:rPr>
                <w:rFonts w:ascii="Times New Roman" w:hAnsi="Times New Roman" w:cs="Times New Roman"/>
                <w:b/>
                <w:sz w:val="24"/>
                <w:szCs w:val="24"/>
              </w:rPr>
              <w:t>DIP. ELBA ALDANA DUARTE</w:t>
            </w:r>
          </w:p>
          <w:p w14:paraId="19D58F4B" w14:textId="77777777" w:rsidR="00D30F14" w:rsidRPr="00C628E6" w:rsidRDefault="00D30F14" w:rsidP="00D30F14">
            <w:pPr>
              <w:jc w:val="center"/>
              <w:rPr>
                <w:rFonts w:ascii="Times New Roman" w:hAnsi="Times New Roman" w:cs="Times New Roman"/>
                <w:b/>
                <w:sz w:val="24"/>
                <w:szCs w:val="24"/>
              </w:rPr>
            </w:pPr>
          </w:p>
        </w:tc>
      </w:tr>
      <w:tr w:rsidR="00D30F14" w:rsidRPr="00C628E6" w14:paraId="2F6FDF99" w14:textId="77777777" w:rsidTr="00482A4D">
        <w:tc>
          <w:tcPr>
            <w:tcW w:w="4697" w:type="dxa"/>
          </w:tcPr>
          <w:p w14:paraId="2374FC56" w14:textId="77777777" w:rsidR="00D30F14" w:rsidRPr="00C628E6" w:rsidRDefault="00D30F14" w:rsidP="00482A4D">
            <w:pPr>
              <w:jc w:val="center"/>
              <w:rPr>
                <w:rFonts w:ascii="Times New Roman" w:hAnsi="Times New Roman" w:cs="Times New Roman"/>
                <w:b/>
                <w:sz w:val="24"/>
                <w:szCs w:val="24"/>
              </w:rPr>
            </w:pPr>
            <w:r w:rsidRPr="00C628E6">
              <w:rPr>
                <w:rFonts w:ascii="Times New Roman" w:hAnsi="Times New Roman" w:cs="Times New Roman"/>
                <w:b/>
                <w:sz w:val="24"/>
                <w:szCs w:val="24"/>
              </w:rPr>
              <w:t>DIP. DIONICIO JORGE GARCÍA SÁNCHEZ</w:t>
            </w:r>
          </w:p>
          <w:p w14:paraId="27E87D48" w14:textId="77777777" w:rsidR="00D30F14" w:rsidRPr="00C628E6" w:rsidRDefault="00D30F14" w:rsidP="00482A4D">
            <w:pPr>
              <w:jc w:val="center"/>
              <w:rPr>
                <w:rFonts w:ascii="Times New Roman" w:hAnsi="Times New Roman" w:cs="Times New Roman"/>
                <w:b/>
                <w:sz w:val="24"/>
                <w:szCs w:val="24"/>
              </w:rPr>
            </w:pPr>
          </w:p>
        </w:tc>
        <w:tc>
          <w:tcPr>
            <w:tcW w:w="4698" w:type="dxa"/>
          </w:tcPr>
          <w:p w14:paraId="1D1AFD30" w14:textId="77777777" w:rsidR="00D30F14" w:rsidRPr="00C628E6" w:rsidRDefault="00D30F14" w:rsidP="00D30F14">
            <w:pPr>
              <w:jc w:val="center"/>
              <w:rPr>
                <w:rFonts w:ascii="Times New Roman" w:hAnsi="Times New Roman" w:cs="Times New Roman"/>
                <w:b/>
                <w:sz w:val="24"/>
                <w:szCs w:val="24"/>
              </w:rPr>
            </w:pPr>
            <w:r w:rsidRPr="00C628E6">
              <w:rPr>
                <w:rFonts w:ascii="Times New Roman" w:hAnsi="Times New Roman" w:cs="Times New Roman"/>
                <w:b/>
                <w:sz w:val="24"/>
                <w:szCs w:val="24"/>
              </w:rPr>
              <w:t>DIP. FAUSTINO DE LA CRUZ PÉREZ</w:t>
            </w:r>
          </w:p>
        </w:tc>
      </w:tr>
      <w:tr w:rsidR="00D30F14" w:rsidRPr="00C628E6" w14:paraId="56730119" w14:textId="77777777" w:rsidTr="00482A4D">
        <w:tc>
          <w:tcPr>
            <w:tcW w:w="4697" w:type="dxa"/>
          </w:tcPr>
          <w:p w14:paraId="71E1BD28" w14:textId="77777777" w:rsidR="00D30F14" w:rsidRPr="00C628E6" w:rsidRDefault="00D30F14" w:rsidP="00482A4D">
            <w:pPr>
              <w:jc w:val="center"/>
              <w:rPr>
                <w:rFonts w:ascii="Times New Roman" w:hAnsi="Times New Roman" w:cs="Times New Roman"/>
                <w:sz w:val="24"/>
                <w:szCs w:val="24"/>
              </w:rPr>
            </w:pPr>
            <w:r w:rsidRPr="00C628E6">
              <w:rPr>
                <w:rFonts w:ascii="Times New Roman" w:hAnsi="Times New Roman" w:cs="Times New Roman"/>
                <w:b/>
                <w:sz w:val="24"/>
                <w:szCs w:val="24"/>
              </w:rPr>
              <w:t>DIP. EMILIANO AGUIRRE CRUZ</w:t>
            </w:r>
          </w:p>
        </w:tc>
        <w:tc>
          <w:tcPr>
            <w:tcW w:w="4698" w:type="dxa"/>
          </w:tcPr>
          <w:p w14:paraId="5A01440F" w14:textId="77777777" w:rsidR="00D30F14" w:rsidRPr="00C628E6" w:rsidRDefault="00D30F14" w:rsidP="00D30F14">
            <w:pPr>
              <w:jc w:val="center"/>
              <w:rPr>
                <w:rFonts w:ascii="Times New Roman" w:hAnsi="Times New Roman" w:cs="Times New Roman"/>
                <w:b/>
                <w:sz w:val="24"/>
                <w:szCs w:val="24"/>
              </w:rPr>
            </w:pPr>
            <w:r w:rsidRPr="00C628E6">
              <w:rPr>
                <w:rFonts w:ascii="Times New Roman" w:hAnsi="Times New Roman" w:cs="Times New Roman"/>
                <w:b/>
                <w:sz w:val="24"/>
                <w:szCs w:val="24"/>
              </w:rPr>
              <w:t>DIP. GUADALUPE MARIANA URIBEBERNAL</w:t>
            </w:r>
          </w:p>
          <w:p w14:paraId="7C2299CB" w14:textId="77777777" w:rsidR="00D30F14" w:rsidRPr="00C628E6" w:rsidRDefault="00D30F14" w:rsidP="00D30F14">
            <w:pPr>
              <w:jc w:val="center"/>
              <w:rPr>
                <w:rFonts w:ascii="Times New Roman" w:hAnsi="Times New Roman" w:cs="Times New Roman"/>
                <w:b/>
                <w:sz w:val="24"/>
                <w:szCs w:val="24"/>
              </w:rPr>
            </w:pPr>
          </w:p>
        </w:tc>
      </w:tr>
      <w:tr w:rsidR="00D30F14" w:rsidRPr="00C628E6" w14:paraId="005222A6" w14:textId="77777777" w:rsidTr="00482A4D">
        <w:tc>
          <w:tcPr>
            <w:tcW w:w="4697" w:type="dxa"/>
          </w:tcPr>
          <w:p w14:paraId="7D9CE4F6" w14:textId="77777777" w:rsidR="00D30F14" w:rsidRPr="00C628E6" w:rsidRDefault="00D30F14" w:rsidP="00482A4D">
            <w:pPr>
              <w:jc w:val="center"/>
              <w:rPr>
                <w:rFonts w:ascii="Times New Roman" w:hAnsi="Times New Roman" w:cs="Times New Roman"/>
                <w:b/>
                <w:sz w:val="24"/>
                <w:szCs w:val="24"/>
              </w:rPr>
            </w:pPr>
            <w:r w:rsidRPr="00C628E6">
              <w:rPr>
                <w:rFonts w:ascii="Times New Roman" w:hAnsi="Times New Roman" w:cs="Times New Roman"/>
                <w:b/>
                <w:sz w:val="24"/>
                <w:szCs w:val="24"/>
              </w:rPr>
              <w:t>DIP. GERARDO ULLOA PÉREZ</w:t>
            </w:r>
          </w:p>
          <w:p w14:paraId="14FDFBC5" w14:textId="77777777" w:rsidR="00D30F14" w:rsidRPr="00C628E6" w:rsidRDefault="00D30F14" w:rsidP="00482A4D">
            <w:pPr>
              <w:jc w:val="center"/>
              <w:rPr>
                <w:rFonts w:ascii="Times New Roman" w:hAnsi="Times New Roman" w:cs="Times New Roman"/>
                <w:b/>
                <w:sz w:val="24"/>
                <w:szCs w:val="24"/>
              </w:rPr>
            </w:pPr>
          </w:p>
        </w:tc>
        <w:tc>
          <w:tcPr>
            <w:tcW w:w="4698" w:type="dxa"/>
          </w:tcPr>
          <w:p w14:paraId="6EB06651" w14:textId="61B78BD1" w:rsidR="00D30F14" w:rsidRPr="00C628E6" w:rsidRDefault="00A26F99" w:rsidP="00D30F14">
            <w:pPr>
              <w:jc w:val="center"/>
              <w:rPr>
                <w:rFonts w:ascii="Times New Roman" w:hAnsi="Times New Roman" w:cs="Times New Roman"/>
                <w:b/>
                <w:sz w:val="24"/>
                <w:szCs w:val="24"/>
              </w:rPr>
            </w:pPr>
            <w:r w:rsidRPr="00C628E6">
              <w:rPr>
                <w:rFonts w:ascii="Times New Roman" w:hAnsi="Times New Roman" w:cs="Times New Roman"/>
                <w:b/>
                <w:sz w:val="24"/>
                <w:szCs w:val="24"/>
              </w:rPr>
              <w:t>DIP. JULIETA VILLALPANDO RIQUELME</w:t>
            </w:r>
          </w:p>
        </w:tc>
      </w:tr>
      <w:tr w:rsidR="00D30F14" w:rsidRPr="00C628E6" w14:paraId="2A3DFBEB" w14:textId="77777777" w:rsidTr="00482A4D">
        <w:tc>
          <w:tcPr>
            <w:tcW w:w="4697" w:type="dxa"/>
          </w:tcPr>
          <w:p w14:paraId="04828D15" w14:textId="77777777" w:rsidR="00D30F14" w:rsidRPr="00C628E6" w:rsidRDefault="00D30F14" w:rsidP="00482A4D">
            <w:pPr>
              <w:jc w:val="center"/>
              <w:rPr>
                <w:rFonts w:ascii="Times New Roman" w:hAnsi="Times New Roman" w:cs="Times New Roman"/>
                <w:b/>
                <w:sz w:val="24"/>
                <w:szCs w:val="24"/>
              </w:rPr>
            </w:pPr>
            <w:r w:rsidRPr="00C628E6">
              <w:rPr>
                <w:rFonts w:ascii="Times New Roman" w:hAnsi="Times New Roman" w:cs="Times New Roman"/>
                <w:b/>
                <w:sz w:val="24"/>
                <w:szCs w:val="24"/>
              </w:rPr>
              <w:t>DIP. JUAN PABLO VILLAGÓMEZ SÁNCHEZ</w:t>
            </w:r>
          </w:p>
          <w:p w14:paraId="69D28FB6" w14:textId="77777777" w:rsidR="00482A4D" w:rsidRPr="00C628E6" w:rsidRDefault="00482A4D" w:rsidP="00482A4D">
            <w:pPr>
              <w:jc w:val="center"/>
              <w:rPr>
                <w:rFonts w:ascii="Times New Roman" w:hAnsi="Times New Roman" w:cs="Times New Roman"/>
                <w:b/>
                <w:sz w:val="24"/>
                <w:szCs w:val="24"/>
              </w:rPr>
            </w:pPr>
          </w:p>
        </w:tc>
        <w:tc>
          <w:tcPr>
            <w:tcW w:w="4698" w:type="dxa"/>
          </w:tcPr>
          <w:p w14:paraId="4DE02025" w14:textId="77777777" w:rsidR="00D30F14" w:rsidRPr="00C628E6" w:rsidRDefault="00D30F14" w:rsidP="00D30F14">
            <w:pPr>
              <w:jc w:val="center"/>
              <w:rPr>
                <w:rFonts w:ascii="Times New Roman" w:hAnsi="Times New Roman" w:cs="Times New Roman"/>
                <w:b/>
                <w:sz w:val="24"/>
                <w:szCs w:val="24"/>
              </w:rPr>
            </w:pPr>
            <w:r w:rsidRPr="00C628E6">
              <w:rPr>
                <w:rFonts w:ascii="Times New Roman" w:hAnsi="Times New Roman" w:cs="Times New Roman"/>
                <w:b/>
                <w:sz w:val="24"/>
                <w:szCs w:val="24"/>
              </w:rPr>
              <w:t>DIP. KARINA LABASTIDA SOTELO</w:t>
            </w:r>
          </w:p>
        </w:tc>
      </w:tr>
      <w:tr w:rsidR="00D30F14" w:rsidRPr="00C628E6" w14:paraId="3B986CA9" w14:textId="77777777" w:rsidTr="00482A4D">
        <w:tc>
          <w:tcPr>
            <w:tcW w:w="4697" w:type="dxa"/>
          </w:tcPr>
          <w:p w14:paraId="3164D66B" w14:textId="77777777" w:rsidR="00D30F14" w:rsidRPr="00C628E6" w:rsidRDefault="00D30F14" w:rsidP="00482A4D">
            <w:pPr>
              <w:jc w:val="center"/>
              <w:rPr>
                <w:rFonts w:ascii="Times New Roman" w:hAnsi="Times New Roman" w:cs="Times New Roman"/>
                <w:b/>
                <w:sz w:val="24"/>
                <w:szCs w:val="24"/>
              </w:rPr>
            </w:pPr>
            <w:r w:rsidRPr="00C628E6">
              <w:rPr>
                <w:rFonts w:ascii="Times New Roman" w:hAnsi="Times New Roman" w:cs="Times New Roman"/>
                <w:b/>
                <w:sz w:val="24"/>
                <w:szCs w:val="24"/>
              </w:rPr>
              <w:t>DIP. JULIO ALFONSO HERNÁNDEZ RAMÍREZ</w:t>
            </w:r>
          </w:p>
          <w:p w14:paraId="26F61CFF" w14:textId="77777777" w:rsidR="00482A4D" w:rsidRPr="00C628E6" w:rsidRDefault="00482A4D" w:rsidP="00482A4D">
            <w:pPr>
              <w:jc w:val="center"/>
              <w:rPr>
                <w:rFonts w:ascii="Times New Roman" w:hAnsi="Times New Roman" w:cs="Times New Roman"/>
                <w:b/>
                <w:sz w:val="24"/>
                <w:szCs w:val="24"/>
              </w:rPr>
            </w:pPr>
          </w:p>
        </w:tc>
        <w:tc>
          <w:tcPr>
            <w:tcW w:w="4698" w:type="dxa"/>
          </w:tcPr>
          <w:p w14:paraId="4AC32612" w14:textId="77777777" w:rsidR="00D30F14" w:rsidRPr="00C628E6" w:rsidRDefault="00D30F14" w:rsidP="00D30F14">
            <w:pPr>
              <w:jc w:val="center"/>
              <w:rPr>
                <w:rFonts w:ascii="Times New Roman" w:hAnsi="Times New Roman" w:cs="Times New Roman"/>
                <w:b/>
                <w:sz w:val="24"/>
                <w:szCs w:val="24"/>
              </w:rPr>
            </w:pPr>
            <w:r w:rsidRPr="00C628E6">
              <w:rPr>
                <w:rFonts w:ascii="Times New Roman" w:hAnsi="Times New Roman" w:cs="Times New Roman"/>
                <w:b/>
                <w:sz w:val="24"/>
                <w:szCs w:val="24"/>
              </w:rPr>
              <w:t>DIP. LILIANA GOLLAS TREJO</w:t>
            </w:r>
          </w:p>
        </w:tc>
      </w:tr>
      <w:tr w:rsidR="00D30F14" w:rsidRPr="00C628E6" w14:paraId="357238F8" w14:textId="77777777" w:rsidTr="00482A4D">
        <w:tc>
          <w:tcPr>
            <w:tcW w:w="4697" w:type="dxa"/>
          </w:tcPr>
          <w:p w14:paraId="618D6D5A" w14:textId="77777777" w:rsidR="00D30F14" w:rsidRPr="00C628E6" w:rsidRDefault="00D30F14" w:rsidP="00482A4D">
            <w:pPr>
              <w:jc w:val="center"/>
              <w:rPr>
                <w:rFonts w:ascii="Times New Roman" w:hAnsi="Times New Roman" w:cs="Times New Roman"/>
                <w:b/>
                <w:sz w:val="24"/>
                <w:szCs w:val="24"/>
              </w:rPr>
            </w:pPr>
            <w:r w:rsidRPr="00C628E6">
              <w:rPr>
                <w:rFonts w:ascii="Times New Roman" w:hAnsi="Times New Roman" w:cs="Times New Roman"/>
                <w:b/>
                <w:sz w:val="24"/>
                <w:szCs w:val="24"/>
              </w:rPr>
              <w:t>DIP. MARGARITO GONZÁLEZ MORALES</w:t>
            </w:r>
          </w:p>
        </w:tc>
        <w:tc>
          <w:tcPr>
            <w:tcW w:w="4698" w:type="dxa"/>
          </w:tcPr>
          <w:p w14:paraId="4D437ED0" w14:textId="77777777" w:rsidR="00D30F14" w:rsidRPr="00C628E6" w:rsidRDefault="00D30F14" w:rsidP="00D30F14">
            <w:pPr>
              <w:jc w:val="center"/>
              <w:rPr>
                <w:rFonts w:ascii="Times New Roman" w:hAnsi="Times New Roman" w:cs="Times New Roman"/>
                <w:b/>
                <w:sz w:val="24"/>
                <w:szCs w:val="24"/>
              </w:rPr>
            </w:pPr>
            <w:r w:rsidRPr="00C628E6">
              <w:rPr>
                <w:rFonts w:ascii="Times New Roman" w:hAnsi="Times New Roman" w:cs="Times New Roman"/>
                <w:b/>
                <w:sz w:val="24"/>
                <w:szCs w:val="24"/>
              </w:rPr>
              <w:t>DIP. MARÍA DE JESÚS GALICIA RAMOS</w:t>
            </w:r>
          </w:p>
          <w:p w14:paraId="09A90D5C" w14:textId="77777777" w:rsidR="00482A4D" w:rsidRPr="00C628E6" w:rsidRDefault="00482A4D" w:rsidP="00D30F14">
            <w:pPr>
              <w:jc w:val="center"/>
              <w:rPr>
                <w:rFonts w:ascii="Times New Roman" w:hAnsi="Times New Roman" w:cs="Times New Roman"/>
                <w:b/>
                <w:sz w:val="24"/>
                <w:szCs w:val="24"/>
              </w:rPr>
            </w:pPr>
          </w:p>
        </w:tc>
      </w:tr>
      <w:tr w:rsidR="009D06B0" w:rsidRPr="00C628E6" w14:paraId="0ABE3E26" w14:textId="77777777" w:rsidTr="00482A4D">
        <w:tc>
          <w:tcPr>
            <w:tcW w:w="4697" w:type="dxa"/>
          </w:tcPr>
          <w:p w14:paraId="02BD42BD" w14:textId="04190B2C" w:rsidR="009D06B0" w:rsidRPr="00C628E6" w:rsidRDefault="009D06B0" w:rsidP="00482A4D">
            <w:pPr>
              <w:jc w:val="center"/>
              <w:rPr>
                <w:rFonts w:ascii="Times New Roman" w:hAnsi="Times New Roman" w:cs="Times New Roman"/>
                <w:b/>
                <w:sz w:val="24"/>
                <w:szCs w:val="24"/>
              </w:rPr>
            </w:pPr>
            <w:r w:rsidRPr="00C628E6">
              <w:rPr>
                <w:rFonts w:ascii="Times New Roman" w:hAnsi="Times New Roman" w:cs="Times New Roman"/>
                <w:b/>
                <w:sz w:val="24"/>
                <w:szCs w:val="24"/>
              </w:rPr>
              <w:lastRenderedPageBreak/>
              <w:t xml:space="preserve">DIP. MARÍA DEL ROSARIO ELIZALDE </w:t>
            </w:r>
            <w:r w:rsidR="00482A4D" w:rsidRPr="00C628E6">
              <w:rPr>
                <w:rFonts w:ascii="Times New Roman" w:hAnsi="Times New Roman" w:cs="Times New Roman"/>
                <w:b/>
                <w:sz w:val="24"/>
                <w:szCs w:val="24"/>
              </w:rPr>
              <w:t>VÁZQUEZ</w:t>
            </w:r>
          </w:p>
          <w:p w14:paraId="309A68DD" w14:textId="77777777" w:rsidR="007B0CFA" w:rsidRPr="00C628E6" w:rsidRDefault="007B0CFA" w:rsidP="00482A4D">
            <w:pPr>
              <w:jc w:val="center"/>
              <w:rPr>
                <w:rFonts w:ascii="Times New Roman" w:hAnsi="Times New Roman" w:cs="Times New Roman"/>
                <w:b/>
                <w:sz w:val="24"/>
                <w:szCs w:val="24"/>
              </w:rPr>
            </w:pPr>
          </w:p>
        </w:tc>
        <w:tc>
          <w:tcPr>
            <w:tcW w:w="4698" w:type="dxa"/>
          </w:tcPr>
          <w:p w14:paraId="2EB5AD18" w14:textId="77777777" w:rsidR="009D06B0" w:rsidRPr="00C628E6" w:rsidRDefault="009D06B0" w:rsidP="00482A4D">
            <w:pPr>
              <w:jc w:val="center"/>
              <w:rPr>
                <w:rFonts w:ascii="Times New Roman" w:hAnsi="Times New Roman" w:cs="Times New Roman"/>
                <w:b/>
                <w:sz w:val="24"/>
                <w:szCs w:val="24"/>
              </w:rPr>
            </w:pPr>
            <w:r w:rsidRPr="00C628E6">
              <w:rPr>
                <w:rFonts w:ascii="Times New Roman" w:hAnsi="Times New Roman" w:cs="Times New Roman"/>
                <w:b/>
                <w:sz w:val="24"/>
                <w:szCs w:val="24"/>
              </w:rPr>
              <w:t>DIP. MARÍA ELIZABETH MILLÁN GARCÍA</w:t>
            </w:r>
          </w:p>
        </w:tc>
      </w:tr>
      <w:tr w:rsidR="009D06B0" w:rsidRPr="00C628E6" w14:paraId="636D5919" w14:textId="77777777" w:rsidTr="00482A4D">
        <w:tc>
          <w:tcPr>
            <w:tcW w:w="4697" w:type="dxa"/>
          </w:tcPr>
          <w:p w14:paraId="3F62F5C5" w14:textId="77777777" w:rsidR="009D06B0" w:rsidRPr="00C628E6" w:rsidRDefault="009D06B0" w:rsidP="00482A4D">
            <w:pPr>
              <w:jc w:val="center"/>
              <w:rPr>
                <w:rFonts w:ascii="Times New Roman" w:hAnsi="Times New Roman" w:cs="Times New Roman"/>
                <w:b/>
                <w:sz w:val="24"/>
                <w:szCs w:val="24"/>
              </w:rPr>
            </w:pPr>
            <w:r w:rsidRPr="00C628E6">
              <w:rPr>
                <w:rFonts w:ascii="Times New Roman" w:hAnsi="Times New Roman" w:cs="Times New Roman"/>
                <w:b/>
                <w:sz w:val="24"/>
                <w:szCs w:val="24"/>
              </w:rPr>
              <w:t>DIP. MARIO GABRIEL GUTIÉRREZ CUREÑO</w:t>
            </w:r>
          </w:p>
        </w:tc>
        <w:tc>
          <w:tcPr>
            <w:tcW w:w="4698" w:type="dxa"/>
          </w:tcPr>
          <w:p w14:paraId="2C008933" w14:textId="77777777" w:rsidR="009D06B0" w:rsidRPr="00C628E6" w:rsidRDefault="009D06B0" w:rsidP="00482A4D">
            <w:pPr>
              <w:jc w:val="center"/>
              <w:rPr>
                <w:rFonts w:ascii="Times New Roman" w:hAnsi="Times New Roman" w:cs="Times New Roman"/>
                <w:b/>
                <w:sz w:val="24"/>
                <w:szCs w:val="24"/>
              </w:rPr>
            </w:pPr>
            <w:r w:rsidRPr="00C628E6">
              <w:rPr>
                <w:rFonts w:ascii="Times New Roman" w:hAnsi="Times New Roman" w:cs="Times New Roman"/>
                <w:b/>
                <w:sz w:val="24"/>
                <w:szCs w:val="24"/>
              </w:rPr>
              <w:t>DIP. MAURILIO HERNÁNDEZ GONZALEZ</w:t>
            </w:r>
          </w:p>
          <w:p w14:paraId="527B68B9" w14:textId="77777777" w:rsidR="00482A4D" w:rsidRPr="00C628E6" w:rsidRDefault="00482A4D" w:rsidP="006902B0">
            <w:pPr>
              <w:jc w:val="both"/>
              <w:rPr>
                <w:rFonts w:ascii="Times New Roman" w:hAnsi="Times New Roman" w:cs="Times New Roman"/>
                <w:b/>
                <w:sz w:val="24"/>
                <w:szCs w:val="24"/>
              </w:rPr>
            </w:pPr>
          </w:p>
        </w:tc>
      </w:tr>
      <w:tr w:rsidR="009D06B0" w:rsidRPr="00C628E6" w14:paraId="7B953DA2" w14:textId="77777777" w:rsidTr="00482A4D">
        <w:tc>
          <w:tcPr>
            <w:tcW w:w="4697" w:type="dxa"/>
          </w:tcPr>
          <w:p w14:paraId="74FFF064" w14:textId="77777777" w:rsidR="009D06B0" w:rsidRPr="00C628E6" w:rsidRDefault="009D06B0" w:rsidP="00482A4D">
            <w:pPr>
              <w:jc w:val="center"/>
              <w:rPr>
                <w:rFonts w:ascii="Times New Roman" w:hAnsi="Times New Roman" w:cs="Times New Roman"/>
                <w:sz w:val="24"/>
                <w:szCs w:val="24"/>
              </w:rPr>
            </w:pPr>
            <w:r w:rsidRPr="00C628E6">
              <w:rPr>
                <w:rFonts w:ascii="Times New Roman" w:hAnsi="Times New Roman" w:cs="Times New Roman"/>
                <w:b/>
                <w:sz w:val="24"/>
                <w:szCs w:val="24"/>
              </w:rPr>
              <w:t>DIP. MAX AGUSTÍN CORREA HERNÁNDEZ</w:t>
            </w:r>
          </w:p>
        </w:tc>
        <w:tc>
          <w:tcPr>
            <w:tcW w:w="4698" w:type="dxa"/>
          </w:tcPr>
          <w:p w14:paraId="2B9C3282" w14:textId="77777777" w:rsidR="009D06B0" w:rsidRPr="00C628E6" w:rsidRDefault="009D06B0" w:rsidP="00482A4D">
            <w:pPr>
              <w:jc w:val="center"/>
              <w:rPr>
                <w:rFonts w:ascii="Times New Roman" w:hAnsi="Times New Roman" w:cs="Times New Roman"/>
                <w:b/>
                <w:sz w:val="24"/>
                <w:szCs w:val="24"/>
              </w:rPr>
            </w:pPr>
            <w:r w:rsidRPr="00C628E6">
              <w:rPr>
                <w:rFonts w:ascii="Times New Roman" w:hAnsi="Times New Roman" w:cs="Times New Roman"/>
                <w:b/>
                <w:sz w:val="24"/>
                <w:szCs w:val="24"/>
              </w:rPr>
              <w:t>DIP. MÓNICA ANGÉLICA ÁLVAREZ NEMER</w:t>
            </w:r>
          </w:p>
          <w:p w14:paraId="19B62424" w14:textId="77777777" w:rsidR="00482A4D" w:rsidRPr="00C628E6" w:rsidRDefault="00482A4D" w:rsidP="006902B0">
            <w:pPr>
              <w:jc w:val="both"/>
              <w:rPr>
                <w:rFonts w:ascii="Times New Roman" w:hAnsi="Times New Roman" w:cs="Times New Roman"/>
                <w:b/>
                <w:sz w:val="24"/>
                <w:szCs w:val="24"/>
              </w:rPr>
            </w:pPr>
          </w:p>
        </w:tc>
      </w:tr>
      <w:tr w:rsidR="009D06B0" w:rsidRPr="00C628E6" w14:paraId="1BED3859" w14:textId="77777777" w:rsidTr="00482A4D">
        <w:tc>
          <w:tcPr>
            <w:tcW w:w="4697" w:type="dxa"/>
          </w:tcPr>
          <w:p w14:paraId="276A77C6" w14:textId="77777777" w:rsidR="009D06B0" w:rsidRPr="00C628E6" w:rsidRDefault="009D06B0" w:rsidP="00482A4D">
            <w:pPr>
              <w:jc w:val="center"/>
              <w:rPr>
                <w:rFonts w:ascii="Times New Roman" w:hAnsi="Times New Roman" w:cs="Times New Roman"/>
                <w:sz w:val="24"/>
                <w:szCs w:val="24"/>
              </w:rPr>
            </w:pPr>
            <w:r w:rsidRPr="00C628E6">
              <w:rPr>
                <w:rFonts w:ascii="Times New Roman" w:hAnsi="Times New Roman" w:cs="Times New Roman"/>
                <w:b/>
                <w:sz w:val="24"/>
                <w:szCs w:val="24"/>
              </w:rPr>
              <w:t>DIP. MONTSERRAT RUÍZ PÁEZ</w:t>
            </w:r>
          </w:p>
        </w:tc>
        <w:tc>
          <w:tcPr>
            <w:tcW w:w="4698" w:type="dxa"/>
          </w:tcPr>
          <w:p w14:paraId="224A7BEC" w14:textId="77777777" w:rsidR="009D06B0" w:rsidRPr="00C628E6" w:rsidRDefault="009D06B0" w:rsidP="00482A4D">
            <w:pPr>
              <w:jc w:val="center"/>
              <w:rPr>
                <w:rFonts w:ascii="Times New Roman" w:hAnsi="Times New Roman" w:cs="Times New Roman"/>
                <w:b/>
                <w:sz w:val="24"/>
                <w:szCs w:val="24"/>
              </w:rPr>
            </w:pPr>
            <w:r w:rsidRPr="00C628E6">
              <w:rPr>
                <w:rFonts w:ascii="Times New Roman" w:hAnsi="Times New Roman" w:cs="Times New Roman"/>
                <w:b/>
                <w:sz w:val="24"/>
                <w:szCs w:val="24"/>
              </w:rPr>
              <w:t>DIP. NANCY NÁPOLES PACHECO</w:t>
            </w:r>
          </w:p>
          <w:p w14:paraId="3A81AD96" w14:textId="77777777" w:rsidR="00482A4D" w:rsidRPr="00C628E6" w:rsidRDefault="00482A4D" w:rsidP="006902B0">
            <w:pPr>
              <w:jc w:val="both"/>
              <w:rPr>
                <w:rFonts w:ascii="Times New Roman" w:hAnsi="Times New Roman" w:cs="Times New Roman"/>
                <w:sz w:val="24"/>
                <w:szCs w:val="24"/>
              </w:rPr>
            </w:pPr>
          </w:p>
        </w:tc>
      </w:tr>
      <w:tr w:rsidR="009D06B0" w:rsidRPr="00C628E6" w14:paraId="6B1A9411" w14:textId="77777777" w:rsidTr="00482A4D">
        <w:tc>
          <w:tcPr>
            <w:tcW w:w="4697" w:type="dxa"/>
          </w:tcPr>
          <w:p w14:paraId="1E80C648" w14:textId="77777777" w:rsidR="009D06B0" w:rsidRPr="00C628E6" w:rsidRDefault="009D06B0" w:rsidP="00482A4D">
            <w:pPr>
              <w:jc w:val="center"/>
              <w:rPr>
                <w:rFonts w:ascii="Times New Roman" w:hAnsi="Times New Roman" w:cs="Times New Roman"/>
                <w:b/>
                <w:sz w:val="24"/>
                <w:szCs w:val="24"/>
              </w:rPr>
            </w:pPr>
            <w:r w:rsidRPr="00C628E6">
              <w:rPr>
                <w:rFonts w:ascii="Times New Roman" w:hAnsi="Times New Roman" w:cs="Times New Roman"/>
                <w:b/>
                <w:sz w:val="24"/>
                <w:szCs w:val="24"/>
              </w:rPr>
              <w:t>DIP. NAZARIO GUTIÉRREZ MARTÍNEZ</w:t>
            </w:r>
          </w:p>
          <w:p w14:paraId="76977489" w14:textId="77777777" w:rsidR="00482A4D" w:rsidRPr="00C628E6" w:rsidRDefault="00482A4D" w:rsidP="00482A4D">
            <w:pPr>
              <w:jc w:val="center"/>
              <w:rPr>
                <w:rFonts w:ascii="Times New Roman" w:hAnsi="Times New Roman" w:cs="Times New Roman"/>
                <w:sz w:val="24"/>
                <w:szCs w:val="24"/>
              </w:rPr>
            </w:pPr>
          </w:p>
        </w:tc>
        <w:tc>
          <w:tcPr>
            <w:tcW w:w="4698" w:type="dxa"/>
          </w:tcPr>
          <w:p w14:paraId="2B5EB38B" w14:textId="77777777" w:rsidR="009D06B0" w:rsidRPr="00C628E6" w:rsidRDefault="009D06B0" w:rsidP="00482A4D">
            <w:pPr>
              <w:jc w:val="center"/>
              <w:rPr>
                <w:rFonts w:ascii="Times New Roman" w:hAnsi="Times New Roman" w:cs="Times New Roman"/>
                <w:b/>
                <w:sz w:val="24"/>
                <w:szCs w:val="24"/>
              </w:rPr>
            </w:pPr>
            <w:r w:rsidRPr="00C628E6">
              <w:rPr>
                <w:rFonts w:ascii="Times New Roman" w:hAnsi="Times New Roman" w:cs="Times New Roman"/>
                <w:b/>
                <w:sz w:val="24"/>
                <w:szCs w:val="24"/>
              </w:rPr>
              <w:t>DIP. ROSA MARÍA PINEDA CAMPOS</w:t>
            </w:r>
          </w:p>
        </w:tc>
      </w:tr>
      <w:tr w:rsidR="009D06B0" w:rsidRPr="00C628E6" w14:paraId="10EA9C12" w14:textId="77777777" w:rsidTr="00482A4D">
        <w:tc>
          <w:tcPr>
            <w:tcW w:w="4697" w:type="dxa"/>
          </w:tcPr>
          <w:p w14:paraId="18307A08" w14:textId="77777777" w:rsidR="009D06B0" w:rsidRPr="00C628E6" w:rsidRDefault="009D06B0" w:rsidP="00482A4D">
            <w:pPr>
              <w:jc w:val="center"/>
              <w:rPr>
                <w:rFonts w:ascii="Times New Roman" w:hAnsi="Times New Roman" w:cs="Times New Roman"/>
                <w:b/>
                <w:sz w:val="24"/>
                <w:szCs w:val="24"/>
              </w:rPr>
            </w:pPr>
            <w:r w:rsidRPr="00C628E6">
              <w:rPr>
                <w:rFonts w:ascii="Times New Roman" w:hAnsi="Times New Roman" w:cs="Times New Roman"/>
                <w:b/>
                <w:sz w:val="24"/>
                <w:szCs w:val="24"/>
              </w:rPr>
              <w:t>DIP. VALENTÍN GONZÁLEZ BAUTISTA</w:t>
            </w:r>
          </w:p>
          <w:p w14:paraId="75AF2F55" w14:textId="77777777" w:rsidR="00482A4D" w:rsidRPr="00C628E6" w:rsidRDefault="00482A4D" w:rsidP="00482A4D">
            <w:pPr>
              <w:jc w:val="center"/>
              <w:rPr>
                <w:rFonts w:ascii="Times New Roman" w:hAnsi="Times New Roman" w:cs="Times New Roman"/>
                <w:sz w:val="24"/>
                <w:szCs w:val="24"/>
              </w:rPr>
            </w:pPr>
          </w:p>
        </w:tc>
        <w:tc>
          <w:tcPr>
            <w:tcW w:w="4698" w:type="dxa"/>
          </w:tcPr>
          <w:p w14:paraId="5CB7C417" w14:textId="77777777" w:rsidR="009D06B0" w:rsidRPr="00C628E6" w:rsidRDefault="009D06B0" w:rsidP="00482A4D">
            <w:pPr>
              <w:jc w:val="center"/>
              <w:rPr>
                <w:rFonts w:ascii="Times New Roman" w:hAnsi="Times New Roman" w:cs="Times New Roman"/>
                <w:sz w:val="24"/>
                <w:szCs w:val="24"/>
              </w:rPr>
            </w:pPr>
            <w:r w:rsidRPr="00C628E6">
              <w:rPr>
                <w:rFonts w:ascii="Times New Roman" w:hAnsi="Times New Roman" w:cs="Times New Roman"/>
                <w:b/>
                <w:sz w:val="24"/>
                <w:szCs w:val="24"/>
              </w:rPr>
              <w:t>DIP. VIOLETA NOVA GÓMEZ</w:t>
            </w:r>
          </w:p>
        </w:tc>
      </w:tr>
      <w:tr w:rsidR="009D06B0" w:rsidRPr="00C628E6" w14:paraId="2B035802" w14:textId="77777777" w:rsidTr="00482A4D">
        <w:tc>
          <w:tcPr>
            <w:tcW w:w="4697" w:type="dxa"/>
          </w:tcPr>
          <w:p w14:paraId="13721FBB" w14:textId="77777777" w:rsidR="009D06B0" w:rsidRPr="00C628E6" w:rsidRDefault="009D06B0" w:rsidP="00482A4D">
            <w:pPr>
              <w:jc w:val="center"/>
              <w:rPr>
                <w:rFonts w:ascii="Times New Roman" w:hAnsi="Times New Roman" w:cs="Times New Roman"/>
                <w:b/>
                <w:sz w:val="24"/>
                <w:szCs w:val="24"/>
              </w:rPr>
            </w:pPr>
            <w:r w:rsidRPr="00C628E6">
              <w:rPr>
                <w:rFonts w:ascii="Times New Roman" w:hAnsi="Times New Roman" w:cs="Times New Roman"/>
                <w:b/>
                <w:sz w:val="24"/>
                <w:szCs w:val="24"/>
              </w:rPr>
              <w:t>DIP. XÓCHITL FLORES JIMÉNEZ</w:t>
            </w:r>
          </w:p>
        </w:tc>
        <w:tc>
          <w:tcPr>
            <w:tcW w:w="4698" w:type="dxa"/>
          </w:tcPr>
          <w:p w14:paraId="1C37FD76" w14:textId="77777777" w:rsidR="000C5967" w:rsidRPr="00C628E6" w:rsidRDefault="000C5967" w:rsidP="006902B0">
            <w:pPr>
              <w:jc w:val="both"/>
              <w:rPr>
                <w:rFonts w:ascii="Times New Roman" w:hAnsi="Times New Roman" w:cs="Times New Roman"/>
                <w:b/>
                <w:sz w:val="24"/>
                <w:szCs w:val="24"/>
              </w:rPr>
            </w:pPr>
          </w:p>
        </w:tc>
      </w:tr>
    </w:tbl>
    <w:p w14:paraId="4317DD30" w14:textId="77777777" w:rsidR="009D06B0" w:rsidRPr="00C628E6" w:rsidRDefault="009D06B0" w:rsidP="00BB1D3F">
      <w:pPr>
        <w:spacing w:after="0" w:line="240" w:lineRule="auto"/>
        <w:jc w:val="center"/>
        <w:rPr>
          <w:rFonts w:ascii="Times New Roman" w:hAnsi="Times New Roman" w:cs="Times New Roman"/>
          <w:b/>
          <w:sz w:val="24"/>
          <w:szCs w:val="24"/>
        </w:rPr>
      </w:pPr>
    </w:p>
    <w:p w14:paraId="2E25A326" w14:textId="77777777" w:rsidR="009A1F30" w:rsidRPr="00C628E6" w:rsidRDefault="009A1F30" w:rsidP="00BB1D3F">
      <w:pPr>
        <w:spacing w:after="0" w:line="240" w:lineRule="auto"/>
        <w:jc w:val="center"/>
        <w:rPr>
          <w:rFonts w:ascii="Times New Roman" w:hAnsi="Times New Roman" w:cs="Times New Roman"/>
          <w:b/>
          <w:sz w:val="24"/>
          <w:szCs w:val="24"/>
        </w:rPr>
      </w:pPr>
    </w:p>
    <w:p w14:paraId="6DAC9528" w14:textId="77777777" w:rsidR="00DD2002" w:rsidRPr="00C628E6" w:rsidRDefault="00DD2002" w:rsidP="00BB1D3F">
      <w:pPr>
        <w:spacing w:after="0" w:line="240" w:lineRule="auto"/>
        <w:jc w:val="center"/>
        <w:rPr>
          <w:rFonts w:ascii="Times New Roman" w:hAnsi="Times New Roman" w:cs="Times New Roman"/>
          <w:b/>
          <w:sz w:val="24"/>
          <w:szCs w:val="24"/>
        </w:rPr>
      </w:pPr>
      <w:r w:rsidRPr="00C628E6">
        <w:rPr>
          <w:rFonts w:ascii="Times New Roman" w:hAnsi="Times New Roman" w:cs="Times New Roman"/>
          <w:b/>
          <w:sz w:val="24"/>
          <w:szCs w:val="24"/>
        </w:rPr>
        <w:t>PUNTO DE ACUERDO</w:t>
      </w:r>
    </w:p>
    <w:p w14:paraId="10E312D9" w14:textId="77777777" w:rsidR="00DD2002" w:rsidRPr="00C628E6" w:rsidRDefault="00DD2002" w:rsidP="00BB1D3F">
      <w:pPr>
        <w:spacing w:after="0" w:line="240" w:lineRule="auto"/>
        <w:jc w:val="both"/>
        <w:rPr>
          <w:rFonts w:ascii="Times New Roman" w:hAnsi="Times New Roman" w:cs="Times New Roman"/>
          <w:b/>
          <w:sz w:val="24"/>
          <w:szCs w:val="24"/>
        </w:rPr>
      </w:pPr>
    </w:p>
    <w:p w14:paraId="7256D749" w14:textId="77777777" w:rsidR="00DD2002" w:rsidRPr="00C628E6" w:rsidRDefault="00DD2002" w:rsidP="00BB1D3F">
      <w:pPr>
        <w:spacing w:after="0" w:line="240" w:lineRule="auto"/>
        <w:jc w:val="both"/>
        <w:rPr>
          <w:rFonts w:ascii="Times New Roman" w:hAnsi="Times New Roman" w:cs="Times New Roman"/>
          <w:b/>
          <w:sz w:val="24"/>
          <w:szCs w:val="24"/>
        </w:rPr>
      </w:pPr>
      <w:r w:rsidRPr="00C628E6">
        <w:rPr>
          <w:rFonts w:ascii="Times New Roman" w:hAnsi="Times New Roman" w:cs="Times New Roman"/>
          <w:b/>
          <w:sz w:val="24"/>
          <w:szCs w:val="24"/>
        </w:rPr>
        <w:t>LA H. “LX” LEGISLATURA EN EJERCICIO DE LAS FACULTADES QUE LE CONFIEREN LOS ARTÍCULOS 57 DE LA CONSTITUCIÓN POLÍTICA DEL ESTADO LIBRE Y SOBERANO DE MÉXICO Y 38 FRACCIÓN IV DE LA LEY ORGANICA DEL PODER LEGISLATIVO DEL ESTADO LIBRE Y SOBERANO DE MÉXICO, HA TENIDO A BIEN EMITIR EL SIGUIENTE:</w:t>
      </w:r>
    </w:p>
    <w:p w14:paraId="088DFE2A" w14:textId="77777777" w:rsidR="00DD2002" w:rsidRPr="00C628E6" w:rsidRDefault="00DD2002" w:rsidP="00BB1D3F">
      <w:pPr>
        <w:spacing w:after="0" w:line="240" w:lineRule="auto"/>
        <w:jc w:val="both"/>
        <w:rPr>
          <w:rFonts w:ascii="Times New Roman" w:hAnsi="Times New Roman" w:cs="Times New Roman"/>
          <w:b/>
          <w:sz w:val="24"/>
          <w:szCs w:val="24"/>
        </w:rPr>
      </w:pPr>
    </w:p>
    <w:p w14:paraId="4A5C4170" w14:textId="77777777" w:rsidR="00DD2002" w:rsidRPr="00C628E6" w:rsidRDefault="00DD2002" w:rsidP="00BB1D3F">
      <w:pPr>
        <w:spacing w:after="0" w:line="240" w:lineRule="auto"/>
        <w:jc w:val="center"/>
        <w:rPr>
          <w:rFonts w:ascii="Times New Roman" w:hAnsi="Times New Roman" w:cs="Times New Roman"/>
          <w:b/>
          <w:sz w:val="24"/>
          <w:szCs w:val="24"/>
        </w:rPr>
      </w:pPr>
      <w:r w:rsidRPr="00C628E6">
        <w:rPr>
          <w:rFonts w:ascii="Times New Roman" w:hAnsi="Times New Roman" w:cs="Times New Roman"/>
          <w:b/>
          <w:sz w:val="24"/>
          <w:szCs w:val="24"/>
        </w:rPr>
        <w:t>A C U E R D O</w:t>
      </w:r>
    </w:p>
    <w:p w14:paraId="504737A9" w14:textId="77777777" w:rsidR="00DD2002" w:rsidRPr="00C628E6" w:rsidRDefault="00DD2002" w:rsidP="00BB1D3F">
      <w:pPr>
        <w:spacing w:after="0" w:line="240" w:lineRule="auto"/>
        <w:jc w:val="both"/>
        <w:rPr>
          <w:rFonts w:ascii="Times New Roman" w:hAnsi="Times New Roman" w:cs="Times New Roman"/>
          <w:b/>
          <w:sz w:val="24"/>
          <w:szCs w:val="24"/>
        </w:rPr>
      </w:pPr>
    </w:p>
    <w:p w14:paraId="572F1D4B" w14:textId="77777777" w:rsidR="00DD2002" w:rsidRPr="00C628E6" w:rsidRDefault="00DD2002" w:rsidP="00BB1D3F">
      <w:pPr>
        <w:spacing w:after="0" w:line="240" w:lineRule="auto"/>
        <w:jc w:val="both"/>
        <w:rPr>
          <w:rFonts w:ascii="Times New Roman" w:hAnsi="Times New Roman" w:cs="Times New Roman"/>
          <w:b/>
          <w:sz w:val="24"/>
          <w:szCs w:val="24"/>
        </w:rPr>
      </w:pPr>
      <w:r w:rsidRPr="00C628E6">
        <w:rPr>
          <w:rFonts w:ascii="Times New Roman" w:hAnsi="Times New Roman" w:cs="Times New Roman"/>
          <w:b/>
          <w:sz w:val="24"/>
          <w:szCs w:val="24"/>
        </w:rPr>
        <w:t xml:space="preserve">UNICO: SE EXHORTA, al Fiscal General de Justicia del Estado de México y al Secretario de Seguridad del Gobierno Estatal, para mejorar sus estrategias en materia de seguridad, así como sus protocolos de atención, protección, búsqueda y localización de víctimas de delitos.  </w:t>
      </w:r>
    </w:p>
    <w:p w14:paraId="44C977CF" w14:textId="77777777" w:rsidR="00DD2002" w:rsidRPr="00C628E6" w:rsidRDefault="00DD2002" w:rsidP="00BB1D3F">
      <w:pPr>
        <w:spacing w:after="0" w:line="240" w:lineRule="auto"/>
        <w:jc w:val="both"/>
        <w:rPr>
          <w:rFonts w:ascii="Times New Roman" w:hAnsi="Times New Roman" w:cs="Times New Roman"/>
          <w:b/>
          <w:sz w:val="24"/>
          <w:szCs w:val="24"/>
        </w:rPr>
      </w:pPr>
    </w:p>
    <w:p w14:paraId="6ABC7614" w14:textId="77777777" w:rsidR="00DD2002" w:rsidRPr="00C628E6" w:rsidRDefault="00DD2002" w:rsidP="00BB1D3F">
      <w:pPr>
        <w:spacing w:after="0" w:line="240" w:lineRule="auto"/>
        <w:jc w:val="center"/>
        <w:rPr>
          <w:rFonts w:ascii="Times New Roman" w:hAnsi="Times New Roman" w:cs="Times New Roman"/>
          <w:b/>
          <w:sz w:val="24"/>
          <w:szCs w:val="24"/>
        </w:rPr>
      </w:pPr>
      <w:r w:rsidRPr="00C628E6">
        <w:rPr>
          <w:rFonts w:ascii="Times New Roman" w:hAnsi="Times New Roman" w:cs="Times New Roman"/>
          <w:b/>
          <w:sz w:val="24"/>
          <w:szCs w:val="24"/>
        </w:rPr>
        <w:t>ARTICULOS TRANSITORIOS</w:t>
      </w:r>
    </w:p>
    <w:p w14:paraId="5B0ABCA6" w14:textId="77777777" w:rsidR="00DD2002" w:rsidRPr="00C628E6" w:rsidRDefault="00DD2002" w:rsidP="00BB1D3F">
      <w:pPr>
        <w:spacing w:after="0" w:line="240" w:lineRule="auto"/>
        <w:jc w:val="both"/>
        <w:rPr>
          <w:rFonts w:ascii="Times New Roman" w:hAnsi="Times New Roman" w:cs="Times New Roman"/>
          <w:b/>
          <w:sz w:val="24"/>
          <w:szCs w:val="24"/>
        </w:rPr>
      </w:pPr>
    </w:p>
    <w:p w14:paraId="3EECDBFC" w14:textId="05FCD087" w:rsidR="00DD2002" w:rsidRPr="00C628E6" w:rsidRDefault="00DD2002" w:rsidP="00BB1D3F">
      <w:pPr>
        <w:spacing w:after="0" w:line="240" w:lineRule="auto"/>
        <w:jc w:val="both"/>
        <w:rPr>
          <w:rFonts w:ascii="Times New Roman" w:hAnsi="Times New Roman" w:cs="Times New Roman"/>
          <w:sz w:val="24"/>
          <w:szCs w:val="24"/>
        </w:rPr>
      </w:pPr>
      <w:r w:rsidRPr="00C628E6">
        <w:rPr>
          <w:rFonts w:ascii="Times New Roman" w:hAnsi="Times New Roman" w:cs="Times New Roman"/>
          <w:b/>
          <w:sz w:val="24"/>
          <w:szCs w:val="24"/>
        </w:rPr>
        <w:t>PRIMERO</w:t>
      </w:r>
      <w:r w:rsidRPr="00C628E6">
        <w:rPr>
          <w:rFonts w:ascii="Times New Roman" w:hAnsi="Times New Roman" w:cs="Times New Roman"/>
          <w:sz w:val="24"/>
          <w:szCs w:val="24"/>
        </w:rPr>
        <w:t>.- Publíquese el presente Acuerdo en el Periódico Oficial “Gaceta del Gobierno” del Estado de México.</w:t>
      </w:r>
    </w:p>
    <w:p w14:paraId="1FC01622" w14:textId="77777777" w:rsidR="00DD2002" w:rsidRPr="00C628E6" w:rsidRDefault="00DD2002" w:rsidP="00BB1D3F">
      <w:pPr>
        <w:spacing w:after="0" w:line="240" w:lineRule="auto"/>
        <w:jc w:val="both"/>
        <w:rPr>
          <w:rFonts w:ascii="Times New Roman" w:hAnsi="Times New Roman" w:cs="Times New Roman"/>
          <w:sz w:val="24"/>
          <w:szCs w:val="24"/>
        </w:rPr>
      </w:pPr>
    </w:p>
    <w:p w14:paraId="41A8A414" w14:textId="4ED885A3" w:rsidR="00DD2002" w:rsidRPr="00C628E6" w:rsidRDefault="00DD2002" w:rsidP="00BB1D3F">
      <w:pPr>
        <w:spacing w:after="0" w:line="240" w:lineRule="auto"/>
        <w:jc w:val="both"/>
        <w:rPr>
          <w:rFonts w:ascii="Times New Roman" w:hAnsi="Times New Roman" w:cs="Times New Roman"/>
          <w:sz w:val="24"/>
          <w:szCs w:val="24"/>
        </w:rPr>
      </w:pPr>
      <w:r w:rsidRPr="00C628E6">
        <w:rPr>
          <w:rFonts w:ascii="Times New Roman" w:hAnsi="Times New Roman" w:cs="Times New Roman"/>
          <w:b/>
          <w:sz w:val="24"/>
          <w:szCs w:val="24"/>
        </w:rPr>
        <w:t>SEGUNDO.</w:t>
      </w:r>
      <w:r w:rsidRPr="00C628E6">
        <w:rPr>
          <w:rFonts w:ascii="Times New Roman" w:hAnsi="Times New Roman" w:cs="Times New Roman"/>
          <w:sz w:val="24"/>
          <w:szCs w:val="24"/>
        </w:rPr>
        <w:t>- Comuníquese a las autoridades correspondientes, haciéndose que se Cumpla.</w:t>
      </w:r>
    </w:p>
    <w:p w14:paraId="7B74E2DB" w14:textId="77777777" w:rsidR="00DD2002" w:rsidRPr="00C628E6" w:rsidRDefault="00DD2002" w:rsidP="00BB1D3F">
      <w:pPr>
        <w:pStyle w:val="Sinespaciado"/>
        <w:jc w:val="both"/>
        <w:rPr>
          <w:rFonts w:ascii="Times New Roman" w:hAnsi="Times New Roman" w:cs="Times New Roman"/>
          <w:sz w:val="24"/>
          <w:szCs w:val="24"/>
        </w:rPr>
      </w:pPr>
    </w:p>
    <w:p w14:paraId="4E2FEBC3" w14:textId="77777777" w:rsidR="00DD2002" w:rsidRPr="00C628E6" w:rsidRDefault="00DD2002" w:rsidP="006902B0">
      <w:pPr>
        <w:pStyle w:val="Sinespaciado"/>
        <w:jc w:val="center"/>
        <w:rPr>
          <w:rFonts w:ascii="Times New Roman" w:hAnsi="Times New Roman" w:cs="Times New Roman"/>
          <w:sz w:val="24"/>
          <w:szCs w:val="24"/>
        </w:rPr>
      </w:pPr>
      <w:r w:rsidRPr="00C628E6">
        <w:rPr>
          <w:rFonts w:ascii="Times New Roman" w:hAnsi="Times New Roman" w:cs="Times New Roman"/>
          <w:sz w:val="24"/>
          <w:szCs w:val="24"/>
        </w:rPr>
        <w:t>(Fin del documento)</w:t>
      </w:r>
    </w:p>
    <w:p w14:paraId="1B196D7E" w14:textId="3E424DBF" w:rsidR="00BB3C3E" w:rsidRPr="00C628E6" w:rsidRDefault="00E5462F" w:rsidP="008A713C">
      <w:pPr>
        <w:pStyle w:val="Sinespaciado"/>
        <w:jc w:val="both"/>
        <w:rPr>
          <w:rFonts w:ascii="Times New Roman" w:hAnsi="Times New Roman" w:cs="Times New Roman"/>
          <w:sz w:val="24"/>
          <w:szCs w:val="24"/>
          <w:lang w:eastAsia="es-MX"/>
        </w:rPr>
      </w:pPr>
      <w:r w:rsidRPr="00C628E6">
        <w:rPr>
          <w:rFonts w:ascii="Times New Roman" w:hAnsi="Times New Roman" w:cs="Times New Roman"/>
          <w:b/>
          <w:bCs/>
          <w:sz w:val="24"/>
          <w:szCs w:val="24"/>
        </w:rPr>
        <w:t>VICEPRESIDENTA DIP. INGRID KRASOPANI SCHEMELENSKY CASTRO (EN FUNCIONES DE PRESIDENTA).</w:t>
      </w:r>
      <w:r w:rsidR="00BB3C3E" w:rsidRPr="00C628E6">
        <w:rPr>
          <w:rFonts w:ascii="Times New Roman" w:hAnsi="Times New Roman" w:cs="Times New Roman"/>
          <w:sz w:val="24"/>
          <w:szCs w:val="24"/>
          <w:lang w:eastAsia="es-MX"/>
        </w:rPr>
        <w:t>Gracias diputado Alfredo González.</w:t>
      </w:r>
    </w:p>
    <w:p w14:paraId="10AD5DB3" w14:textId="77777777" w:rsidR="000E4A4E" w:rsidRPr="00C628E6" w:rsidRDefault="000E4A4E" w:rsidP="008A713C">
      <w:pPr>
        <w:pStyle w:val="Sinespaciado"/>
        <w:jc w:val="both"/>
        <w:rPr>
          <w:rFonts w:ascii="Times New Roman" w:hAnsi="Times New Roman" w:cs="Times New Roman"/>
          <w:sz w:val="24"/>
          <w:szCs w:val="24"/>
          <w:lang w:eastAsia="es-MX"/>
        </w:rPr>
      </w:pPr>
    </w:p>
    <w:p w14:paraId="398A2EED" w14:textId="65F0502D" w:rsidR="00BB3C3E" w:rsidRPr="00C628E6" w:rsidRDefault="00BB3C3E" w:rsidP="008A713C">
      <w:pPr>
        <w:pStyle w:val="Sinespaciado"/>
        <w:jc w:val="both"/>
        <w:rPr>
          <w:rFonts w:ascii="Times New Roman" w:hAnsi="Times New Roman" w:cs="Times New Roman"/>
          <w:sz w:val="24"/>
          <w:szCs w:val="24"/>
          <w:lang w:eastAsia="es-MX"/>
        </w:rPr>
      </w:pPr>
      <w:r w:rsidRPr="00C628E6">
        <w:rPr>
          <w:rFonts w:ascii="Times New Roman" w:hAnsi="Times New Roman" w:cs="Times New Roman"/>
          <w:sz w:val="24"/>
          <w:szCs w:val="24"/>
          <w:lang w:eastAsia="es-MX"/>
        </w:rPr>
        <w:tab/>
        <w:t>En observancia del artículo 55 de la Constitución Política de la Entidad, someto a discusión la propuesta de dispensa del trámite de dictamen y pregunto si desean hacer uso de la palabra.</w:t>
      </w:r>
    </w:p>
    <w:p w14:paraId="4F40B85F" w14:textId="77777777" w:rsidR="000E4A4E" w:rsidRPr="00C628E6" w:rsidRDefault="000E4A4E" w:rsidP="008A713C">
      <w:pPr>
        <w:pStyle w:val="Sinespaciado"/>
        <w:jc w:val="both"/>
        <w:rPr>
          <w:rFonts w:ascii="Times New Roman" w:hAnsi="Times New Roman" w:cs="Times New Roman"/>
          <w:sz w:val="24"/>
          <w:szCs w:val="24"/>
          <w:lang w:eastAsia="es-MX"/>
        </w:rPr>
      </w:pPr>
    </w:p>
    <w:p w14:paraId="0536FDC3" w14:textId="00EDEF2E" w:rsidR="00BB3C3E" w:rsidRPr="00C628E6" w:rsidRDefault="00BB3C3E" w:rsidP="008A713C">
      <w:pPr>
        <w:pStyle w:val="Sinespaciado"/>
        <w:jc w:val="both"/>
        <w:rPr>
          <w:rFonts w:ascii="Times New Roman" w:hAnsi="Times New Roman" w:cs="Times New Roman"/>
          <w:sz w:val="24"/>
          <w:szCs w:val="24"/>
          <w:lang w:eastAsia="es-MX"/>
        </w:rPr>
      </w:pPr>
      <w:r w:rsidRPr="00C628E6">
        <w:rPr>
          <w:rFonts w:ascii="Times New Roman" w:hAnsi="Times New Roman" w:cs="Times New Roman"/>
          <w:sz w:val="24"/>
          <w:szCs w:val="24"/>
          <w:lang w:eastAsia="es-MX"/>
        </w:rPr>
        <w:lastRenderedPageBreak/>
        <w:tab/>
        <w:t>Pido a quienes estén por la aprobatoria de la dispensa del trámite de dictamen del punto de acuerdo, se sirvan levantar la mano.</w:t>
      </w:r>
    </w:p>
    <w:p w14:paraId="42FD62F2" w14:textId="77777777" w:rsidR="000E4A4E" w:rsidRPr="00C628E6" w:rsidRDefault="000E4A4E" w:rsidP="008A713C">
      <w:pPr>
        <w:pStyle w:val="Sinespaciado"/>
        <w:jc w:val="both"/>
        <w:rPr>
          <w:rFonts w:ascii="Times New Roman" w:hAnsi="Times New Roman" w:cs="Times New Roman"/>
          <w:sz w:val="24"/>
          <w:szCs w:val="24"/>
          <w:lang w:eastAsia="es-MX"/>
        </w:rPr>
      </w:pPr>
    </w:p>
    <w:p w14:paraId="29B1D624" w14:textId="0DC9B057" w:rsidR="00BB3C3E" w:rsidRPr="00C628E6" w:rsidRDefault="00BB3C3E"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lang w:eastAsia="es-MX"/>
        </w:rPr>
        <w:tab/>
      </w:r>
      <w:r w:rsidRPr="00C628E6">
        <w:rPr>
          <w:rFonts w:ascii="Times New Roman" w:hAnsi="Times New Roman" w:cs="Times New Roman"/>
          <w:sz w:val="24"/>
          <w:szCs w:val="24"/>
        </w:rPr>
        <w:t>¿En contra, abstención?</w:t>
      </w:r>
    </w:p>
    <w:p w14:paraId="0D7EB10E" w14:textId="77777777" w:rsidR="000E4A4E" w:rsidRPr="00C628E6" w:rsidRDefault="000E4A4E" w:rsidP="008A713C">
      <w:pPr>
        <w:pStyle w:val="Sinespaciado"/>
        <w:jc w:val="both"/>
        <w:rPr>
          <w:rFonts w:ascii="Times New Roman" w:hAnsi="Times New Roman" w:cs="Times New Roman"/>
          <w:sz w:val="24"/>
          <w:szCs w:val="24"/>
        </w:rPr>
      </w:pPr>
    </w:p>
    <w:p w14:paraId="63FA9FC1" w14:textId="0D07C77C" w:rsidR="000E4A4E" w:rsidRPr="00C628E6" w:rsidRDefault="00BB3C3E"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Audio, por favor para el Secretario.</w:t>
      </w:r>
    </w:p>
    <w:p w14:paraId="7E7CA80D" w14:textId="77777777" w:rsidR="000E4A4E" w:rsidRPr="00C628E6" w:rsidRDefault="000E4A4E" w:rsidP="008A713C">
      <w:pPr>
        <w:pStyle w:val="Sinespaciado"/>
        <w:jc w:val="both"/>
        <w:rPr>
          <w:rFonts w:ascii="Times New Roman" w:hAnsi="Times New Roman" w:cs="Times New Roman"/>
          <w:b/>
          <w:bCs/>
          <w:sz w:val="24"/>
          <w:szCs w:val="24"/>
        </w:rPr>
      </w:pPr>
    </w:p>
    <w:p w14:paraId="56676345" w14:textId="1B250396" w:rsidR="00BB3C3E" w:rsidRPr="00C628E6" w:rsidRDefault="000E4A4E" w:rsidP="008A713C">
      <w:pPr>
        <w:pStyle w:val="Sinespaciado"/>
        <w:jc w:val="both"/>
        <w:rPr>
          <w:rFonts w:ascii="Times New Roman" w:hAnsi="Times New Roman" w:cs="Times New Roman"/>
          <w:sz w:val="24"/>
          <w:szCs w:val="24"/>
        </w:rPr>
      </w:pPr>
      <w:r w:rsidRPr="00C628E6">
        <w:rPr>
          <w:rFonts w:ascii="Times New Roman" w:hAnsi="Times New Roman" w:cs="Times New Roman"/>
          <w:b/>
          <w:bCs/>
          <w:sz w:val="24"/>
          <w:szCs w:val="24"/>
        </w:rPr>
        <w:t>SECRETARIO DIP. CAMILO MURILLO ZAVALA</w:t>
      </w:r>
      <w:r w:rsidR="00C4697F" w:rsidRPr="00C628E6">
        <w:rPr>
          <w:rFonts w:ascii="Times New Roman" w:hAnsi="Times New Roman" w:cs="Times New Roman"/>
          <w:sz w:val="24"/>
          <w:szCs w:val="24"/>
        </w:rPr>
        <w:t>.</w:t>
      </w:r>
      <w:r w:rsidR="00BB3C3E" w:rsidRPr="00C628E6">
        <w:rPr>
          <w:rFonts w:ascii="Times New Roman" w:hAnsi="Times New Roman" w:cs="Times New Roman"/>
          <w:sz w:val="24"/>
          <w:szCs w:val="24"/>
        </w:rPr>
        <w:t xml:space="preserve"> La propuesta ha sido aprobada por unanimidad de votos.</w:t>
      </w:r>
    </w:p>
    <w:p w14:paraId="57582069" w14:textId="5C014CC1" w:rsidR="00BB3C3E" w:rsidRPr="00C628E6" w:rsidRDefault="00E5462F" w:rsidP="008A713C">
      <w:pPr>
        <w:pStyle w:val="Sinespaciado"/>
        <w:jc w:val="both"/>
        <w:rPr>
          <w:rFonts w:ascii="Times New Roman" w:hAnsi="Times New Roman" w:cs="Times New Roman"/>
          <w:sz w:val="24"/>
          <w:szCs w:val="24"/>
          <w:lang w:eastAsia="es-MX"/>
        </w:rPr>
      </w:pPr>
      <w:r w:rsidRPr="00C628E6">
        <w:rPr>
          <w:rFonts w:ascii="Times New Roman" w:hAnsi="Times New Roman" w:cs="Times New Roman"/>
          <w:b/>
          <w:bCs/>
          <w:sz w:val="24"/>
          <w:szCs w:val="24"/>
        </w:rPr>
        <w:t>VICEPRESIDENTA DIP. INGRID KRASOPANI SCHEMELENSKY CASTRO (EN FUNCIONES DE PRESIDENTA).</w:t>
      </w:r>
      <w:r w:rsidR="000E4A4E" w:rsidRPr="00C628E6">
        <w:rPr>
          <w:rFonts w:ascii="Times New Roman" w:hAnsi="Times New Roman" w:cs="Times New Roman"/>
          <w:b/>
          <w:bCs/>
          <w:sz w:val="24"/>
          <w:szCs w:val="24"/>
        </w:rPr>
        <w:t xml:space="preserve"> </w:t>
      </w:r>
      <w:r w:rsidR="00BB3C3E" w:rsidRPr="00C628E6">
        <w:rPr>
          <w:rFonts w:ascii="Times New Roman" w:hAnsi="Times New Roman" w:cs="Times New Roman"/>
          <w:sz w:val="24"/>
          <w:szCs w:val="24"/>
          <w:lang w:eastAsia="es-MX"/>
        </w:rPr>
        <w:t>Abra la discusión en lo general del punto de acuerdo y pregunto a las diputadas y diputados si desean hacer uso de la palabra.</w:t>
      </w:r>
    </w:p>
    <w:p w14:paraId="38EA5F68" w14:textId="77777777" w:rsidR="000E4A4E" w:rsidRPr="00C628E6" w:rsidRDefault="000E4A4E" w:rsidP="008A713C">
      <w:pPr>
        <w:pStyle w:val="Sinespaciado"/>
        <w:jc w:val="both"/>
        <w:rPr>
          <w:rFonts w:ascii="Times New Roman" w:hAnsi="Times New Roman" w:cs="Times New Roman"/>
          <w:sz w:val="24"/>
          <w:szCs w:val="24"/>
          <w:lang w:eastAsia="es-MX"/>
        </w:rPr>
      </w:pPr>
    </w:p>
    <w:p w14:paraId="6AE04DE2" w14:textId="125AE3B6" w:rsidR="00BB3C3E" w:rsidRPr="00C628E6" w:rsidRDefault="00BB3C3E"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lang w:eastAsia="es-MX"/>
        </w:rPr>
        <w:tab/>
        <w:t xml:space="preserve">Para la votación en lo general, solicito a la </w:t>
      </w:r>
      <w:r w:rsidRPr="00C628E6">
        <w:rPr>
          <w:rFonts w:ascii="Times New Roman" w:hAnsi="Times New Roman" w:cs="Times New Roman"/>
          <w:sz w:val="24"/>
          <w:szCs w:val="24"/>
        </w:rPr>
        <w:t>Secretaría abra el sistema de votación hasta por 2 minutos, si alguien desea separar algún artículo, sírvase a comunicarlo.</w:t>
      </w:r>
    </w:p>
    <w:p w14:paraId="43DE892B" w14:textId="77777777" w:rsidR="000E4A4E" w:rsidRPr="00C628E6" w:rsidRDefault="000E4A4E" w:rsidP="008A713C">
      <w:pPr>
        <w:pStyle w:val="Sinespaciado"/>
        <w:jc w:val="both"/>
        <w:rPr>
          <w:rFonts w:ascii="Times New Roman" w:hAnsi="Times New Roman" w:cs="Times New Roman"/>
          <w:sz w:val="24"/>
          <w:szCs w:val="24"/>
        </w:rPr>
      </w:pPr>
    </w:p>
    <w:p w14:paraId="3A18CCF7" w14:textId="2DE0904E" w:rsidR="00BB3C3E" w:rsidRPr="00C628E6" w:rsidRDefault="000E4A4E" w:rsidP="008A713C">
      <w:pPr>
        <w:pStyle w:val="Sinespaciado"/>
        <w:jc w:val="both"/>
        <w:rPr>
          <w:rFonts w:ascii="Times New Roman" w:hAnsi="Times New Roman" w:cs="Times New Roman"/>
          <w:sz w:val="24"/>
          <w:szCs w:val="24"/>
        </w:rPr>
      </w:pPr>
      <w:r w:rsidRPr="00C628E6">
        <w:rPr>
          <w:rFonts w:ascii="Times New Roman" w:hAnsi="Times New Roman" w:cs="Times New Roman"/>
          <w:b/>
          <w:bCs/>
          <w:sz w:val="24"/>
          <w:szCs w:val="24"/>
        </w:rPr>
        <w:t>SECRETARIO DIP. CAMILO MURILLO ZAVALA</w:t>
      </w:r>
      <w:r w:rsidR="000D5CC7" w:rsidRPr="00C628E6">
        <w:rPr>
          <w:rFonts w:ascii="Times New Roman" w:hAnsi="Times New Roman" w:cs="Times New Roman"/>
          <w:sz w:val="24"/>
          <w:szCs w:val="24"/>
        </w:rPr>
        <w:t>.</w:t>
      </w:r>
      <w:r w:rsidR="00BB3C3E" w:rsidRPr="00C628E6">
        <w:rPr>
          <w:rFonts w:ascii="Times New Roman" w:hAnsi="Times New Roman" w:cs="Times New Roman"/>
          <w:sz w:val="24"/>
          <w:szCs w:val="24"/>
        </w:rPr>
        <w:t xml:space="preserve"> Ábrase el sistema de votación hasta por 2 minutos.</w:t>
      </w:r>
    </w:p>
    <w:p w14:paraId="647BEEEE" w14:textId="281A606D" w:rsidR="00BB3C3E" w:rsidRPr="00C628E6" w:rsidRDefault="00BB3C3E" w:rsidP="008A713C">
      <w:pPr>
        <w:pStyle w:val="Sinespaciado"/>
        <w:jc w:val="center"/>
        <w:rPr>
          <w:rFonts w:ascii="Times New Roman" w:hAnsi="Times New Roman" w:cs="Times New Roman"/>
          <w:i/>
          <w:sz w:val="24"/>
          <w:szCs w:val="24"/>
          <w:lang w:eastAsia="es-MX"/>
        </w:rPr>
      </w:pPr>
      <w:r w:rsidRPr="00C628E6">
        <w:rPr>
          <w:rFonts w:ascii="Times New Roman" w:hAnsi="Times New Roman" w:cs="Times New Roman"/>
          <w:i/>
          <w:sz w:val="24"/>
          <w:szCs w:val="24"/>
          <w:lang w:eastAsia="es-MX"/>
        </w:rPr>
        <w:t>(Votación nominal)</w:t>
      </w:r>
    </w:p>
    <w:p w14:paraId="16F1FA3C" w14:textId="77777777" w:rsidR="000E4A4E" w:rsidRPr="00C628E6" w:rsidRDefault="000E4A4E" w:rsidP="008A713C">
      <w:pPr>
        <w:pStyle w:val="Sinespaciado"/>
        <w:jc w:val="center"/>
        <w:rPr>
          <w:rFonts w:ascii="Times New Roman" w:hAnsi="Times New Roman" w:cs="Times New Roman"/>
          <w:i/>
          <w:sz w:val="24"/>
          <w:szCs w:val="24"/>
          <w:lang w:eastAsia="es-MX"/>
        </w:rPr>
      </w:pPr>
    </w:p>
    <w:p w14:paraId="0189FA14" w14:textId="4B411E79" w:rsidR="00BB3C3E" w:rsidRPr="00C628E6" w:rsidRDefault="000E4A4E" w:rsidP="008A713C">
      <w:pPr>
        <w:pStyle w:val="Sinespaciado"/>
        <w:jc w:val="both"/>
        <w:rPr>
          <w:rFonts w:ascii="Times New Roman" w:hAnsi="Times New Roman" w:cs="Times New Roman"/>
          <w:sz w:val="24"/>
          <w:szCs w:val="24"/>
        </w:rPr>
      </w:pPr>
      <w:r w:rsidRPr="00C628E6">
        <w:rPr>
          <w:rFonts w:ascii="Times New Roman" w:hAnsi="Times New Roman" w:cs="Times New Roman"/>
          <w:b/>
          <w:bCs/>
          <w:sz w:val="24"/>
          <w:szCs w:val="24"/>
        </w:rPr>
        <w:t>SECRETARIO DIP. CAMILO MURILLO ZAVALA</w:t>
      </w:r>
      <w:r w:rsidR="000D5CC7" w:rsidRPr="00C628E6">
        <w:rPr>
          <w:rFonts w:ascii="Times New Roman" w:hAnsi="Times New Roman" w:cs="Times New Roman"/>
          <w:sz w:val="24"/>
          <w:szCs w:val="24"/>
        </w:rPr>
        <w:t>.</w:t>
      </w:r>
      <w:r w:rsidR="00BB3C3E" w:rsidRPr="00C628E6">
        <w:rPr>
          <w:rFonts w:ascii="Times New Roman" w:hAnsi="Times New Roman" w:cs="Times New Roman"/>
          <w:sz w:val="24"/>
          <w:szCs w:val="24"/>
        </w:rPr>
        <w:t xml:space="preserve"> ¿Falta algún diputado o diputada por emitir su voto?</w:t>
      </w:r>
    </w:p>
    <w:p w14:paraId="1C3AD85C" w14:textId="77777777" w:rsidR="000E4A4E" w:rsidRPr="00C628E6" w:rsidRDefault="000E4A4E" w:rsidP="008A713C">
      <w:pPr>
        <w:pStyle w:val="Sinespaciado"/>
        <w:jc w:val="both"/>
        <w:rPr>
          <w:rFonts w:ascii="Times New Roman" w:hAnsi="Times New Roman" w:cs="Times New Roman"/>
          <w:sz w:val="24"/>
          <w:szCs w:val="24"/>
        </w:rPr>
      </w:pPr>
    </w:p>
    <w:p w14:paraId="254B8E09" w14:textId="27923E87" w:rsidR="00BB3C3E" w:rsidRPr="00C628E6" w:rsidRDefault="00BB3C3E"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Y los que están en línea por favor.</w:t>
      </w:r>
    </w:p>
    <w:p w14:paraId="30758920" w14:textId="77777777" w:rsidR="000E4A4E" w:rsidRPr="00C628E6" w:rsidRDefault="000E4A4E" w:rsidP="008A713C">
      <w:pPr>
        <w:pStyle w:val="Sinespaciado"/>
        <w:jc w:val="both"/>
        <w:rPr>
          <w:rFonts w:ascii="Times New Roman" w:hAnsi="Times New Roman" w:cs="Times New Roman"/>
          <w:sz w:val="24"/>
          <w:szCs w:val="24"/>
        </w:rPr>
      </w:pPr>
    </w:p>
    <w:p w14:paraId="5E94AEA9" w14:textId="188AF114" w:rsidR="00BB3C3E" w:rsidRPr="00C628E6" w:rsidRDefault="00BB3C3E"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Se registra su voto de la diputada Marta.</w:t>
      </w:r>
    </w:p>
    <w:p w14:paraId="254F53D3" w14:textId="77777777" w:rsidR="000E4A4E" w:rsidRPr="00C628E6" w:rsidRDefault="000E4A4E" w:rsidP="008A713C">
      <w:pPr>
        <w:pStyle w:val="Sinespaciado"/>
        <w:jc w:val="both"/>
        <w:rPr>
          <w:rFonts w:ascii="Times New Roman" w:hAnsi="Times New Roman" w:cs="Times New Roman"/>
          <w:sz w:val="24"/>
          <w:szCs w:val="24"/>
        </w:rPr>
      </w:pPr>
    </w:p>
    <w:p w14:paraId="08FD6200" w14:textId="6F4F8B09" w:rsidR="00BB3C3E" w:rsidRPr="00C628E6" w:rsidRDefault="00BB3C3E"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El punto de acuerdo ha sido aprobado en lo general por unanimidad de votos presidente.</w:t>
      </w:r>
    </w:p>
    <w:p w14:paraId="5995B9C0" w14:textId="77777777" w:rsidR="000E4A4E" w:rsidRPr="00C628E6" w:rsidRDefault="000E4A4E" w:rsidP="008A713C">
      <w:pPr>
        <w:pStyle w:val="Sinespaciado"/>
        <w:jc w:val="both"/>
        <w:rPr>
          <w:rFonts w:ascii="Times New Roman" w:hAnsi="Times New Roman" w:cs="Times New Roman"/>
          <w:sz w:val="24"/>
          <w:szCs w:val="24"/>
        </w:rPr>
      </w:pPr>
    </w:p>
    <w:p w14:paraId="7502111E" w14:textId="77777777" w:rsidR="000E4A4E" w:rsidRPr="00C628E6" w:rsidRDefault="00E5462F" w:rsidP="008A713C">
      <w:pPr>
        <w:pStyle w:val="Sinespaciado"/>
        <w:jc w:val="both"/>
        <w:rPr>
          <w:rFonts w:ascii="Times New Roman" w:hAnsi="Times New Roman" w:cs="Times New Roman"/>
          <w:sz w:val="24"/>
          <w:szCs w:val="24"/>
          <w:lang w:eastAsia="es-MX"/>
        </w:rPr>
      </w:pPr>
      <w:r w:rsidRPr="00C628E6">
        <w:rPr>
          <w:rFonts w:ascii="Times New Roman" w:hAnsi="Times New Roman" w:cs="Times New Roman"/>
          <w:b/>
          <w:bCs/>
          <w:sz w:val="24"/>
          <w:szCs w:val="24"/>
        </w:rPr>
        <w:t>VICEPRESIDENTA DIP. INGRID KRASOPANI SCHEMELENSKY CASTRO (EN FUNCIONES DE PRESIDENTA).</w:t>
      </w:r>
      <w:r w:rsidR="000E4A4E" w:rsidRPr="00C628E6">
        <w:rPr>
          <w:rFonts w:ascii="Times New Roman" w:hAnsi="Times New Roman" w:cs="Times New Roman"/>
          <w:b/>
          <w:bCs/>
          <w:sz w:val="24"/>
          <w:szCs w:val="24"/>
        </w:rPr>
        <w:t xml:space="preserve"> </w:t>
      </w:r>
      <w:r w:rsidR="00BB3C3E" w:rsidRPr="00C628E6">
        <w:rPr>
          <w:rFonts w:ascii="Times New Roman" w:hAnsi="Times New Roman" w:cs="Times New Roman"/>
          <w:sz w:val="24"/>
          <w:szCs w:val="24"/>
          <w:lang w:eastAsia="es-MX"/>
        </w:rPr>
        <w:t>Gracias</w:t>
      </w:r>
      <w:r w:rsidR="000E4A4E" w:rsidRPr="00C628E6">
        <w:rPr>
          <w:rFonts w:ascii="Times New Roman" w:hAnsi="Times New Roman" w:cs="Times New Roman"/>
          <w:sz w:val="24"/>
          <w:szCs w:val="24"/>
          <w:lang w:eastAsia="es-MX"/>
        </w:rPr>
        <w:t>.</w:t>
      </w:r>
    </w:p>
    <w:p w14:paraId="1D4CD4F3" w14:textId="77777777" w:rsidR="000E4A4E" w:rsidRPr="00C628E6" w:rsidRDefault="000E4A4E" w:rsidP="000E4A4E">
      <w:pPr>
        <w:pStyle w:val="Sinespaciado"/>
        <w:ind w:firstLine="709"/>
        <w:jc w:val="both"/>
        <w:rPr>
          <w:rFonts w:ascii="Times New Roman" w:hAnsi="Times New Roman" w:cs="Times New Roman"/>
          <w:sz w:val="24"/>
          <w:szCs w:val="24"/>
          <w:lang w:eastAsia="es-MX"/>
        </w:rPr>
      </w:pPr>
    </w:p>
    <w:p w14:paraId="7BA558A3" w14:textId="6B57AB20" w:rsidR="00BB3C3E" w:rsidRPr="00C628E6" w:rsidRDefault="00BB3C3E" w:rsidP="000E4A4E">
      <w:pPr>
        <w:pStyle w:val="Sinespaciado"/>
        <w:ind w:firstLine="709"/>
        <w:jc w:val="both"/>
        <w:rPr>
          <w:rFonts w:ascii="Times New Roman" w:hAnsi="Times New Roman" w:cs="Times New Roman"/>
          <w:sz w:val="24"/>
          <w:szCs w:val="24"/>
          <w:lang w:eastAsia="es-MX"/>
        </w:rPr>
      </w:pPr>
      <w:r w:rsidRPr="00C628E6">
        <w:rPr>
          <w:rFonts w:ascii="Times New Roman" w:hAnsi="Times New Roman" w:cs="Times New Roman"/>
          <w:sz w:val="24"/>
          <w:szCs w:val="24"/>
          <w:lang w:eastAsia="es-MX"/>
        </w:rPr>
        <w:t xml:space="preserve"> Se tiene por aprobado en lo general el punto de acuerdo y se declara también su aprobación en lo particular.</w:t>
      </w:r>
    </w:p>
    <w:p w14:paraId="13CD6327" w14:textId="77777777" w:rsidR="000E4A4E" w:rsidRPr="00C628E6" w:rsidRDefault="000E4A4E" w:rsidP="008A713C">
      <w:pPr>
        <w:pStyle w:val="Sinespaciado"/>
        <w:jc w:val="both"/>
        <w:rPr>
          <w:rFonts w:ascii="Times New Roman" w:hAnsi="Times New Roman" w:cs="Times New Roman"/>
          <w:b/>
          <w:bCs/>
          <w:sz w:val="24"/>
          <w:szCs w:val="24"/>
          <w:lang w:eastAsia="es-MX"/>
        </w:rPr>
      </w:pPr>
    </w:p>
    <w:p w14:paraId="11465FBA" w14:textId="390B1B4D" w:rsidR="00BB3C3E" w:rsidRPr="00C628E6" w:rsidRDefault="005835A8" w:rsidP="008A713C">
      <w:pPr>
        <w:pStyle w:val="Sinespaciado"/>
        <w:jc w:val="both"/>
        <w:rPr>
          <w:rFonts w:ascii="Times New Roman" w:hAnsi="Times New Roman" w:cs="Times New Roman"/>
          <w:sz w:val="24"/>
          <w:szCs w:val="24"/>
          <w:lang w:eastAsia="es-MX"/>
        </w:rPr>
      </w:pPr>
      <w:r w:rsidRPr="00C628E6">
        <w:rPr>
          <w:rFonts w:ascii="Times New Roman" w:hAnsi="Times New Roman" w:cs="Times New Roman"/>
          <w:b/>
          <w:bCs/>
          <w:sz w:val="24"/>
          <w:szCs w:val="24"/>
          <w:lang w:eastAsia="es-MX"/>
        </w:rPr>
        <w:t>VICE</w:t>
      </w:r>
      <w:r w:rsidR="00BB3C3E" w:rsidRPr="00C628E6">
        <w:rPr>
          <w:rFonts w:ascii="Times New Roman" w:hAnsi="Times New Roman" w:cs="Times New Roman"/>
          <w:b/>
          <w:bCs/>
          <w:sz w:val="24"/>
          <w:szCs w:val="24"/>
          <w:lang w:eastAsia="es-MX"/>
        </w:rPr>
        <w:t xml:space="preserve">PRESIDENTA </w:t>
      </w:r>
      <w:r w:rsidR="00BB3C3E" w:rsidRPr="00C628E6">
        <w:rPr>
          <w:rFonts w:ascii="Times New Roman" w:hAnsi="Times New Roman" w:cs="Times New Roman"/>
          <w:b/>
          <w:bCs/>
          <w:sz w:val="24"/>
          <w:szCs w:val="24"/>
        </w:rPr>
        <w:t xml:space="preserve">DIP. </w:t>
      </w:r>
      <w:r w:rsidR="00BB3C3E" w:rsidRPr="00C628E6">
        <w:rPr>
          <w:rFonts w:ascii="Times New Roman" w:hAnsi="Times New Roman" w:cs="Times New Roman"/>
          <w:b/>
          <w:bCs/>
          <w:sz w:val="24"/>
          <w:szCs w:val="24"/>
          <w:lang w:eastAsia="es-MX"/>
        </w:rPr>
        <w:t>IVETH BERNAL CASIQUE</w:t>
      </w:r>
      <w:r w:rsidR="000E4A4E" w:rsidRPr="00C628E6">
        <w:rPr>
          <w:rFonts w:ascii="Times New Roman" w:hAnsi="Times New Roman" w:cs="Times New Roman"/>
          <w:b/>
          <w:bCs/>
          <w:sz w:val="24"/>
          <w:szCs w:val="24"/>
          <w:lang w:eastAsia="es-MX"/>
        </w:rPr>
        <w:t xml:space="preserve"> (EN FUNCIONES DE PRESIDENTA)</w:t>
      </w:r>
      <w:r w:rsidR="00BB3C3E" w:rsidRPr="00C628E6">
        <w:rPr>
          <w:rFonts w:ascii="Times New Roman" w:hAnsi="Times New Roman" w:cs="Times New Roman"/>
          <w:sz w:val="24"/>
          <w:szCs w:val="24"/>
          <w:lang w:eastAsia="es-MX"/>
        </w:rPr>
        <w:t>. Con base en el punto número 5, la diputada Ingrid Krasopani Schemelensky Castro presenta en nombre del Grupo Parlamentario del Partido Acción Nacional, punto de acuerdo de urgente y obvia resolución.</w:t>
      </w:r>
    </w:p>
    <w:p w14:paraId="0FD12194" w14:textId="77777777" w:rsidR="000E4A4E" w:rsidRPr="00C628E6" w:rsidRDefault="000E4A4E" w:rsidP="008A713C">
      <w:pPr>
        <w:pStyle w:val="Sinespaciado"/>
        <w:jc w:val="both"/>
        <w:rPr>
          <w:rFonts w:ascii="Times New Roman" w:hAnsi="Times New Roman" w:cs="Times New Roman"/>
          <w:sz w:val="24"/>
          <w:szCs w:val="24"/>
          <w:lang w:eastAsia="es-MX"/>
        </w:rPr>
      </w:pPr>
    </w:p>
    <w:p w14:paraId="53D31572" w14:textId="7A23320F" w:rsidR="00BB3C3E" w:rsidRPr="00C628E6" w:rsidRDefault="00BB3C3E" w:rsidP="008A713C">
      <w:pPr>
        <w:pStyle w:val="Sinespaciado"/>
        <w:jc w:val="both"/>
        <w:rPr>
          <w:rFonts w:ascii="Times New Roman" w:hAnsi="Times New Roman" w:cs="Times New Roman"/>
          <w:sz w:val="24"/>
          <w:szCs w:val="24"/>
          <w:lang w:eastAsia="es-MX"/>
        </w:rPr>
      </w:pPr>
      <w:r w:rsidRPr="00C628E6">
        <w:rPr>
          <w:rFonts w:ascii="Times New Roman" w:hAnsi="Times New Roman" w:cs="Times New Roman"/>
          <w:b/>
          <w:bCs/>
          <w:sz w:val="24"/>
          <w:szCs w:val="24"/>
          <w:lang w:val="en-US"/>
        </w:rPr>
        <w:t xml:space="preserve">DIP. </w:t>
      </w:r>
      <w:r w:rsidRPr="00C628E6">
        <w:rPr>
          <w:rFonts w:ascii="Times New Roman" w:hAnsi="Times New Roman" w:cs="Times New Roman"/>
          <w:b/>
          <w:bCs/>
          <w:sz w:val="24"/>
          <w:szCs w:val="24"/>
          <w:lang w:val="en-US" w:eastAsia="es-MX"/>
        </w:rPr>
        <w:t>INGRID KRASOPANI SCHEMELENSKY CASTRO</w:t>
      </w:r>
      <w:r w:rsidRPr="00C628E6">
        <w:rPr>
          <w:rFonts w:ascii="Times New Roman" w:hAnsi="Times New Roman" w:cs="Times New Roman"/>
          <w:sz w:val="24"/>
          <w:szCs w:val="24"/>
          <w:lang w:val="en-US" w:eastAsia="es-MX"/>
        </w:rPr>
        <w:t xml:space="preserve">. </w:t>
      </w:r>
      <w:r w:rsidRPr="00C628E6">
        <w:rPr>
          <w:rFonts w:ascii="Times New Roman" w:hAnsi="Times New Roman" w:cs="Times New Roman"/>
          <w:sz w:val="24"/>
          <w:szCs w:val="24"/>
          <w:lang w:eastAsia="es-MX"/>
        </w:rPr>
        <w:t>Muchas gracias Vicepresidenta, muy buenas tardes compañeras y compañeros diputados, integrantes de la Mesa Directiva, ciudadanía que nos sigue a través de las diferentes plataformas digitales; así como en los diversos medios de comunicación que cubren los trabajos legislativos.</w:t>
      </w:r>
    </w:p>
    <w:p w14:paraId="33446887" w14:textId="77777777" w:rsidR="000E4A4E" w:rsidRPr="00C628E6" w:rsidRDefault="000E4A4E" w:rsidP="008A713C">
      <w:pPr>
        <w:pStyle w:val="Sinespaciado"/>
        <w:jc w:val="both"/>
        <w:rPr>
          <w:rFonts w:ascii="Times New Roman" w:hAnsi="Times New Roman" w:cs="Times New Roman"/>
          <w:sz w:val="24"/>
          <w:szCs w:val="24"/>
          <w:lang w:eastAsia="es-MX"/>
        </w:rPr>
      </w:pPr>
    </w:p>
    <w:p w14:paraId="63EA9D10" w14:textId="626ADF47" w:rsidR="00684646" w:rsidRPr="00C628E6" w:rsidRDefault="00BB3C3E"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lang w:eastAsia="es-MX"/>
        </w:rPr>
        <w:tab/>
        <w:t xml:space="preserve">En </w:t>
      </w:r>
      <w:r w:rsidRPr="00C628E6">
        <w:rPr>
          <w:rFonts w:ascii="Times New Roman" w:hAnsi="Times New Roman" w:cs="Times New Roman"/>
          <w:sz w:val="24"/>
          <w:szCs w:val="24"/>
        </w:rPr>
        <w:t>México miles de micro, pequeñas y medianas empresas, no resistieron el embate de bajos ingresos por la pandemia; ante ello, muchos empresarios y empresarias</w:t>
      </w:r>
      <w:r w:rsidR="005835A8" w:rsidRPr="00C628E6">
        <w:rPr>
          <w:rFonts w:ascii="Times New Roman" w:hAnsi="Times New Roman" w:cs="Times New Roman"/>
          <w:sz w:val="24"/>
          <w:szCs w:val="24"/>
        </w:rPr>
        <w:t xml:space="preserve"> suspendieron </w:t>
      </w:r>
      <w:r w:rsidR="00FC030A" w:rsidRPr="00C628E6">
        <w:rPr>
          <w:rFonts w:ascii="Times New Roman" w:hAnsi="Times New Roman" w:cs="Times New Roman"/>
          <w:sz w:val="24"/>
          <w:szCs w:val="24"/>
        </w:rPr>
        <w:t>opera</w:t>
      </w:r>
      <w:r w:rsidR="00684646" w:rsidRPr="00C628E6">
        <w:rPr>
          <w:rFonts w:ascii="Times New Roman" w:hAnsi="Times New Roman" w:cs="Times New Roman"/>
          <w:sz w:val="24"/>
          <w:szCs w:val="24"/>
        </w:rPr>
        <w:t xml:space="preserve">ciones de manera temporal o definitiva, lo cual se ha traducido en un aumento de desempleo, </w:t>
      </w:r>
      <w:r w:rsidR="00684646" w:rsidRPr="00C628E6">
        <w:rPr>
          <w:rFonts w:ascii="Times New Roman" w:hAnsi="Times New Roman" w:cs="Times New Roman"/>
          <w:sz w:val="24"/>
          <w:szCs w:val="24"/>
        </w:rPr>
        <w:lastRenderedPageBreak/>
        <w:t>una menor cantidad de establecimientos que establecen bienes y servicios a la población, disminución de los ingresos de familiares y deterioro de la calidad de vida de las y los mexiquenses.</w:t>
      </w:r>
    </w:p>
    <w:p w14:paraId="390497A3" w14:textId="77777777" w:rsidR="000E4A4E" w:rsidRPr="00C628E6" w:rsidRDefault="000E4A4E" w:rsidP="008A713C">
      <w:pPr>
        <w:pStyle w:val="Sinespaciado"/>
        <w:jc w:val="both"/>
        <w:rPr>
          <w:rFonts w:ascii="Times New Roman" w:hAnsi="Times New Roman" w:cs="Times New Roman"/>
          <w:sz w:val="24"/>
          <w:szCs w:val="24"/>
        </w:rPr>
      </w:pPr>
    </w:p>
    <w:p w14:paraId="3A98692C" w14:textId="09CC7D05" w:rsidR="00684646" w:rsidRPr="00C628E6" w:rsidRDefault="00684646" w:rsidP="008A713C">
      <w:pPr>
        <w:spacing w:after="0" w:line="240" w:lineRule="auto"/>
        <w:ind w:firstLine="708"/>
        <w:jc w:val="both"/>
        <w:rPr>
          <w:rFonts w:ascii="Times New Roman" w:hAnsi="Times New Roman" w:cs="Times New Roman"/>
          <w:sz w:val="24"/>
          <w:szCs w:val="24"/>
        </w:rPr>
      </w:pPr>
      <w:r w:rsidRPr="00C628E6">
        <w:rPr>
          <w:rFonts w:ascii="Times New Roman" w:hAnsi="Times New Roman" w:cs="Times New Roman"/>
          <w:sz w:val="24"/>
          <w:szCs w:val="24"/>
        </w:rPr>
        <w:t xml:space="preserve">Para el Consejo Coordinador Empresarial del Estado de México (CCEM), aproximadamente 100 mil unidades económicas en la Entidad son susceptibles de cerrar en el corto plazo, al no poder sostener sus gastos por la falta de ingresos o por un bajo nivel de ventas, las cuales representan cerca del 15% de las 724 mil asentadas en territorio mexiquense, esto </w:t>
      </w:r>
      <w:r w:rsidR="000E4A4E" w:rsidRPr="00C628E6">
        <w:rPr>
          <w:rFonts w:ascii="Times New Roman" w:hAnsi="Times New Roman" w:cs="Times New Roman"/>
          <w:sz w:val="24"/>
          <w:szCs w:val="24"/>
        </w:rPr>
        <w:t>de acuerdo con el</w:t>
      </w:r>
      <w:r w:rsidRPr="00C628E6">
        <w:rPr>
          <w:rFonts w:ascii="Times New Roman" w:hAnsi="Times New Roman" w:cs="Times New Roman"/>
          <w:sz w:val="24"/>
          <w:szCs w:val="24"/>
        </w:rPr>
        <w:t xml:space="preserve"> último Censo Económico 2019, realizado por el Instituto Nacional de Estadística y Geografía (INEGI).</w:t>
      </w:r>
    </w:p>
    <w:p w14:paraId="04078837" w14:textId="04E4D5A1" w:rsidR="00684646" w:rsidRPr="00C628E6" w:rsidRDefault="00684646" w:rsidP="008A713C">
      <w:pPr>
        <w:spacing w:after="0" w:line="240" w:lineRule="auto"/>
        <w:ind w:firstLine="708"/>
        <w:jc w:val="both"/>
        <w:rPr>
          <w:rFonts w:ascii="Times New Roman" w:hAnsi="Times New Roman" w:cs="Times New Roman"/>
          <w:sz w:val="24"/>
          <w:szCs w:val="24"/>
        </w:rPr>
      </w:pPr>
      <w:r w:rsidRPr="00C628E6">
        <w:rPr>
          <w:rFonts w:ascii="Times New Roman" w:hAnsi="Times New Roman" w:cs="Times New Roman"/>
          <w:sz w:val="24"/>
          <w:szCs w:val="24"/>
        </w:rPr>
        <w:t>Ante ello, existe una gran responsabilidad de todos los ámbitos de gobierno para apoyar en la recuperación económica y fortalecer a las empresas de nuestra Entidad de acuerdo a las facultades y competencias de cada ámbito de gobierno, pero en este momento, son los gobiernos municipales actores claves para apoyarlas y contribuir a la recuperación económica.</w:t>
      </w:r>
    </w:p>
    <w:p w14:paraId="59E4266D" w14:textId="77777777" w:rsidR="000E4A4E" w:rsidRPr="00C628E6" w:rsidRDefault="000E4A4E" w:rsidP="008A713C">
      <w:pPr>
        <w:spacing w:after="0" w:line="240" w:lineRule="auto"/>
        <w:ind w:firstLine="708"/>
        <w:jc w:val="both"/>
        <w:rPr>
          <w:rFonts w:ascii="Times New Roman" w:hAnsi="Times New Roman" w:cs="Times New Roman"/>
          <w:sz w:val="24"/>
          <w:szCs w:val="24"/>
        </w:rPr>
      </w:pPr>
    </w:p>
    <w:p w14:paraId="3001678B" w14:textId="20A3127E" w:rsidR="00684646" w:rsidRPr="00C628E6" w:rsidRDefault="00684646" w:rsidP="008A713C">
      <w:pPr>
        <w:spacing w:after="0" w:line="240" w:lineRule="auto"/>
        <w:ind w:firstLine="708"/>
        <w:jc w:val="both"/>
        <w:rPr>
          <w:rFonts w:ascii="Times New Roman" w:hAnsi="Times New Roman" w:cs="Times New Roman"/>
          <w:sz w:val="24"/>
          <w:szCs w:val="24"/>
        </w:rPr>
      </w:pPr>
      <w:r w:rsidRPr="00C628E6">
        <w:rPr>
          <w:rFonts w:ascii="Times New Roman" w:hAnsi="Times New Roman" w:cs="Times New Roman"/>
          <w:sz w:val="24"/>
          <w:szCs w:val="24"/>
        </w:rPr>
        <w:t>A lo largo de 3 años las administraciones municipales adquieren bienes y servicios para de las MIP</w:t>
      </w:r>
      <w:r w:rsidR="00232452" w:rsidRPr="00C628E6">
        <w:rPr>
          <w:rFonts w:ascii="Times New Roman" w:hAnsi="Times New Roman" w:cs="Times New Roman"/>
          <w:sz w:val="24"/>
          <w:szCs w:val="24"/>
        </w:rPr>
        <w:t>y</w:t>
      </w:r>
      <w:r w:rsidRPr="00C628E6">
        <w:rPr>
          <w:rFonts w:ascii="Times New Roman" w:hAnsi="Times New Roman" w:cs="Times New Roman"/>
          <w:sz w:val="24"/>
          <w:szCs w:val="24"/>
        </w:rPr>
        <w:t>MES, para contribuir al crecimiento, desarrollo de su entorno y de la Entidad.</w:t>
      </w:r>
    </w:p>
    <w:p w14:paraId="2B093F05" w14:textId="77777777" w:rsidR="000E4A4E" w:rsidRPr="00C628E6" w:rsidRDefault="000E4A4E" w:rsidP="008A713C">
      <w:pPr>
        <w:spacing w:after="0" w:line="240" w:lineRule="auto"/>
        <w:ind w:firstLine="708"/>
        <w:jc w:val="both"/>
        <w:rPr>
          <w:rFonts w:ascii="Times New Roman" w:hAnsi="Times New Roman" w:cs="Times New Roman"/>
          <w:sz w:val="24"/>
          <w:szCs w:val="24"/>
        </w:rPr>
      </w:pPr>
    </w:p>
    <w:p w14:paraId="40EE16DD" w14:textId="70BE4666" w:rsidR="00684646" w:rsidRPr="00C628E6" w:rsidRDefault="00684646" w:rsidP="000E4A4E">
      <w:pPr>
        <w:spacing w:after="0" w:line="240" w:lineRule="auto"/>
        <w:ind w:firstLine="708"/>
        <w:jc w:val="both"/>
        <w:rPr>
          <w:rFonts w:ascii="Times New Roman" w:hAnsi="Times New Roman" w:cs="Times New Roman"/>
          <w:sz w:val="24"/>
          <w:szCs w:val="24"/>
        </w:rPr>
      </w:pPr>
      <w:r w:rsidRPr="00C628E6">
        <w:rPr>
          <w:rFonts w:ascii="Times New Roman" w:hAnsi="Times New Roman" w:cs="Times New Roman"/>
          <w:sz w:val="24"/>
          <w:szCs w:val="24"/>
        </w:rPr>
        <w:t>Desafortunadamente de acuerdo con el Consejo Coordinador Empresarial del Estado de México, muchos ayuntamientos no han liquidad totalmente sus compromisos de pago e incluso podría ampliarse más allá de su gestión enfrentando a las P</w:t>
      </w:r>
      <w:r w:rsidR="00232452" w:rsidRPr="00C628E6">
        <w:rPr>
          <w:rFonts w:ascii="Times New Roman" w:hAnsi="Times New Roman" w:cs="Times New Roman"/>
          <w:sz w:val="24"/>
          <w:szCs w:val="24"/>
        </w:rPr>
        <w:t>y</w:t>
      </w:r>
      <w:r w:rsidRPr="00C628E6">
        <w:rPr>
          <w:rFonts w:ascii="Times New Roman" w:hAnsi="Times New Roman" w:cs="Times New Roman"/>
          <w:sz w:val="24"/>
          <w:szCs w:val="24"/>
        </w:rPr>
        <w:t>MES a múltiples complicaciones para que los gobiernos entrantes reconozcan la deuda contraída con sus antecesores, aumentando los tiempos para el pago a las empresas y aún documentados estos con cada uno de los bienes y servicios prestados a los ayuntamientos y esta situación agudiza aún más la falta de liquidez que ya tienen muchas empresas por la pandemia y limita su capital de trabajo y provoca un atraso en los pagos tributarios, a su vez se ven obligados a cesar a más personal e incluso en casos más extremos se vuelven vulnerables al cierre temporal o en caso de su caso de manera definitiva.</w:t>
      </w:r>
    </w:p>
    <w:p w14:paraId="4E9FB396" w14:textId="77777777" w:rsidR="000E4A4E" w:rsidRPr="00C628E6" w:rsidRDefault="000E4A4E" w:rsidP="000E4A4E">
      <w:pPr>
        <w:spacing w:after="0" w:line="240" w:lineRule="auto"/>
        <w:ind w:firstLine="708"/>
        <w:jc w:val="both"/>
        <w:rPr>
          <w:rFonts w:ascii="Times New Roman" w:hAnsi="Times New Roman" w:cs="Times New Roman"/>
          <w:sz w:val="24"/>
          <w:szCs w:val="24"/>
        </w:rPr>
      </w:pPr>
    </w:p>
    <w:p w14:paraId="08EFEE2F" w14:textId="5FB95722" w:rsidR="00684646" w:rsidRPr="00C628E6" w:rsidRDefault="00684646" w:rsidP="008A713C">
      <w:pPr>
        <w:spacing w:after="0" w:line="240" w:lineRule="auto"/>
        <w:ind w:firstLine="708"/>
        <w:jc w:val="both"/>
        <w:rPr>
          <w:rFonts w:ascii="Times New Roman" w:hAnsi="Times New Roman" w:cs="Times New Roman"/>
          <w:sz w:val="24"/>
          <w:szCs w:val="24"/>
        </w:rPr>
      </w:pPr>
      <w:r w:rsidRPr="00C628E6">
        <w:rPr>
          <w:rFonts w:ascii="Times New Roman" w:hAnsi="Times New Roman" w:cs="Times New Roman"/>
          <w:sz w:val="24"/>
          <w:szCs w:val="24"/>
        </w:rPr>
        <w:t>Esto de acuerdo al Sistema de Alertas, de las entidades federativas elaborado por la Secretaría de Hacienda y Crédito Público en donde se revela que de forma consolidada este tipo de deudas 7 municipios de la Entidad fueron puestos en observación por el alto endeudamiento a corto plazo con sus proveedores y contratistas.</w:t>
      </w:r>
    </w:p>
    <w:p w14:paraId="6450A4CB" w14:textId="77777777" w:rsidR="000E4A4E" w:rsidRPr="00C628E6" w:rsidRDefault="000E4A4E" w:rsidP="008A713C">
      <w:pPr>
        <w:spacing w:after="0" w:line="240" w:lineRule="auto"/>
        <w:ind w:firstLine="708"/>
        <w:jc w:val="both"/>
        <w:rPr>
          <w:rFonts w:ascii="Times New Roman" w:hAnsi="Times New Roman" w:cs="Times New Roman"/>
          <w:sz w:val="24"/>
          <w:szCs w:val="24"/>
        </w:rPr>
      </w:pPr>
    </w:p>
    <w:p w14:paraId="77914901" w14:textId="04CED9BD" w:rsidR="00684646" w:rsidRPr="00C628E6" w:rsidRDefault="00684646" w:rsidP="008A713C">
      <w:pPr>
        <w:spacing w:after="0" w:line="240" w:lineRule="auto"/>
        <w:ind w:firstLine="708"/>
        <w:jc w:val="both"/>
        <w:rPr>
          <w:rFonts w:ascii="Times New Roman" w:hAnsi="Times New Roman" w:cs="Times New Roman"/>
          <w:sz w:val="24"/>
          <w:szCs w:val="24"/>
        </w:rPr>
      </w:pPr>
      <w:r w:rsidRPr="00C628E6">
        <w:rPr>
          <w:rFonts w:ascii="Times New Roman" w:hAnsi="Times New Roman" w:cs="Times New Roman"/>
          <w:sz w:val="24"/>
          <w:szCs w:val="24"/>
        </w:rPr>
        <w:t>Si bien los ayuntamientos son instituciones y tienen la obligación de dar cumplimiento a los diferentes compromisos adquiridos en estos momentos coyunturales debemos de ser solidarios para contribuir en la reactivación económica de nuestra Entidad, sobre todo porque algunos municipios tienen un tiempo razonable de 9 meses para tomar las previsiones presupuestarias necesarias antes del cambio de gobierno y con ello garantizar el pago a proveedores y contratistas que en muchas ocasiones son ciudadanas y ciudadanos del mismo municipio.</w:t>
      </w:r>
    </w:p>
    <w:p w14:paraId="0E83E0E9" w14:textId="77777777" w:rsidR="000E4A4E" w:rsidRPr="00C628E6" w:rsidRDefault="000E4A4E" w:rsidP="008A713C">
      <w:pPr>
        <w:spacing w:after="0" w:line="240" w:lineRule="auto"/>
        <w:ind w:firstLine="708"/>
        <w:jc w:val="both"/>
        <w:rPr>
          <w:rFonts w:ascii="Times New Roman" w:hAnsi="Times New Roman" w:cs="Times New Roman"/>
          <w:sz w:val="24"/>
          <w:szCs w:val="24"/>
        </w:rPr>
      </w:pPr>
    </w:p>
    <w:p w14:paraId="1BAA9397" w14:textId="7457F56D" w:rsidR="00684646" w:rsidRPr="00C628E6" w:rsidRDefault="00684646" w:rsidP="008A713C">
      <w:pPr>
        <w:spacing w:after="0" w:line="240" w:lineRule="auto"/>
        <w:ind w:firstLine="708"/>
        <w:jc w:val="both"/>
        <w:rPr>
          <w:rFonts w:ascii="Times New Roman" w:hAnsi="Times New Roman" w:cs="Times New Roman"/>
          <w:sz w:val="24"/>
          <w:szCs w:val="24"/>
        </w:rPr>
      </w:pPr>
      <w:r w:rsidRPr="00C628E6">
        <w:rPr>
          <w:rFonts w:ascii="Times New Roman" w:hAnsi="Times New Roman" w:cs="Times New Roman"/>
          <w:sz w:val="24"/>
          <w:szCs w:val="24"/>
        </w:rPr>
        <w:t>Por lo anterior, someto a consideración de esta Asamblea, el presente proyecto de acuerdo de urgente y obvia resolución esperando sea aprobado en sus términos.</w:t>
      </w:r>
    </w:p>
    <w:p w14:paraId="6D6F4BEF" w14:textId="77777777" w:rsidR="000E4A4E" w:rsidRPr="00C628E6" w:rsidRDefault="000E4A4E" w:rsidP="008A713C">
      <w:pPr>
        <w:spacing w:after="0" w:line="240" w:lineRule="auto"/>
        <w:ind w:firstLine="708"/>
        <w:jc w:val="both"/>
        <w:rPr>
          <w:rFonts w:ascii="Times New Roman" w:hAnsi="Times New Roman" w:cs="Times New Roman"/>
          <w:sz w:val="24"/>
          <w:szCs w:val="24"/>
        </w:rPr>
      </w:pPr>
    </w:p>
    <w:p w14:paraId="79ECD4CE" w14:textId="61C0FB0B" w:rsidR="00684646" w:rsidRPr="00C628E6" w:rsidRDefault="00684646" w:rsidP="008A713C">
      <w:pPr>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ab/>
        <w:t>ÚNICO. Exhortar respetuosamente a los 125 municipios de la Entidad a tomar las previsiones presupuestarias necesarias para cumplir con los compromisos de pago de sus diversos proveedores y contratistas antes del término del periodo de su gestión de manera prioritarias a las M</w:t>
      </w:r>
      <w:r w:rsidR="00C903E1" w:rsidRPr="00C628E6">
        <w:rPr>
          <w:rFonts w:ascii="Times New Roman" w:hAnsi="Times New Roman" w:cs="Times New Roman"/>
          <w:sz w:val="24"/>
          <w:szCs w:val="24"/>
        </w:rPr>
        <w:t>I</w:t>
      </w:r>
      <w:r w:rsidRPr="00C628E6">
        <w:rPr>
          <w:rFonts w:ascii="Times New Roman" w:hAnsi="Times New Roman" w:cs="Times New Roman"/>
          <w:sz w:val="24"/>
          <w:szCs w:val="24"/>
        </w:rPr>
        <w:t>P</w:t>
      </w:r>
      <w:r w:rsidR="00C903E1" w:rsidRPr="00C628E6">
        <w:rPr>
          <w:rFonts w:ascii="Times New Roman" w:hAnsi="Times New Roman" w:cs="Times New Roman"/>
          <w:sz w:val="24"/>
          <w:szCs w:val="24"/>
        </w:rPr>
        <w:t>y</w:t>
      </w:r>
      <w:r w:rsidRPr="00C628E6">
        <w:rPr>
          <w:rFonts w:ascii="Times New Roman" w:hAnsi="Times New Roman" w:cs="Times New Roman"/>
          <w:sz w:val="24"/>
          <w:szCs w:val="24"/>
        </w:rPr>
        <w:t>MES, con el fin de disminuir los problemas de liquidez y contribuir a la recuperación económica y evitar el cierre de más unidades económicas de la Entidad.</w:t>
      </w:r>
    </w:p>
    <w:p w14:paraId="436BD280" w14:textId="77777777" w:rsidR="000E4A4E" w:rsidRPr="00C628E6" w:rsidRDefault="000E4A4E" w:rsidP="008A713C">
      <w:pPr>
        <w:spacing w:after="0" w:line="240" w:lineRule="auto"/>
        <w:jc w:val="both"/>
        <w:rPr>
          <w:rFonts w:ascii="Times New Roman" w:hAnsi="Times New Roman" w:cs="Times New Roman"/>
          <w:sz w:val="24"/>
          <w:szCs w:val="24"/>
        </w:rPr>
      </w:pPr>
    </w:p>
    <w:p w14:paraId="0DACD195" w14:textId="353DC5B4" w:rsidR="00684646" w:rsidRPr="00C628E6" w:rsidRDefault="00684646" w:rsidP="004F025C">
      <w:pPr>
        <w:spacing w:after="0" w:line="240" w:lineRule="auto"/>
        <w:ind w:firstLine="708"/>
        <w:jc w:val="both"/>
        <w:rPr>
          <w:rFonts w:ascii="Times New Roman" w:hAnsi="Times New Roman" w:cs="Times New Roman"/>
          <w:b/>
          <w:bCs/>
          <w:sz w:val="24"/>
          <w:szCs w:val="24"/>
        </w:rPr>
      </w:pPr>
      <w:r w:rsidRPr="00C628E6">
        <w:rPr>
          <w:rFonts w:ascii="Times New Roman" w:hAnsi="Times New Roman" w:cs="Times New Roman"/>
          <w:sz w:val="24"/>
          <w:szCs w:val="24"/>
        </w:rPr>
        <w:t xml:space="preserve">Es </w:t>
      </w:r>
      <w:r w:rsidR="000E4A4E" w:rsidRPr="00C628E6">
        <w:rPr>
          <w:rFonts w:ascii="Times New Roman" w:hAnsi="Times New Roman" w:cs="Times New Roman"/>
          <w:sz w:val="24"/>
          <w:szCs w:val="24"/>
        </w:rPr>
        <w:t>cu</w:t>
      </w:r>
      <w:r w:rsidR="004F025C" w:rsidRPr="00C628E6">
        <w:rPr>
          <w:rFonts w:ascii="Times New Roman" w:hAnsi="Times New Roman" w:cs="Times New Roman"/>
          <w:sz w:val="24"/>
          <w:szCs w:val="24"/>
        </w:rPr>
        <w:t>a</w:t>
      </w:r>
      <w:r w:rsidR="000E4A4E" w:rsidRPr="00C628E6">
        <w:rPr>
          <w:rFonts w:ascii="Times New Roman" w:hAnsi="Times New Roman" w:cs="Times New Roman"/>
          <w:sz w:val="24"/>
          <w:szCs w:val="24"/>
        </w:rPr>
        <w:t>nto</w:t>
      </w:r>
      <w:r w:rsidRPr="00C628E6">
        <w:rPr>
          <w:rFonts w:ascii="Times New Roman" w:hAnsi="Times New Roman" w:cs="Times New Roman"/>
          <w:sz w:val="24"/>
          <w:szCs w:val="24"/>
        </w:rPr>
        <w:t>.</w:t>
      </w:r>
    </w:p>
    <w:p w14:paraId="19F5C387" w14:textId="77777777" w:rsidR="004F025C" w:rsidRPr="00C628E6" w:rsidRDefault="004F025C" w:rsidP="004F025C">
      <w:pPr>
        <w:spacing w:after="0" w:line="240" w:lineRule="auto"/>
        <w:jc w:val="both"/>
        <w:rPr>
          <w:rFonts w:ascii="Times New Roman" w:hAnsi="Times New Roman" w:cs="Times New Roman"/>
          <w:b/>
          <w:bCs/>
          <w:sz w:val="24"/>
          <w:szCs w:val="24"/>
        </w:rPr>
        <w:sectPr w:rsidR="004F025C" w:rsidRPr="00C628E6" w:rsidSect="00E33766">
          <w:footnotePr>
            <w:pos w:val="beneathText"/>
            <w:numRestart w:val="eachSect"/>
          </w:footnotePr>
          <w:type w:val="continuous"/>
          <w:pgSz w:w="12240" w:h="15840" w:code="1"/>
          <w:pgMar w:top="1134" w:right="1134" w:bottom="1134" w:left="1701" w:header="709" w:footer="709" w:gutter="0"/>
          <w:cols w:space="708"/>
          <w:docGrid w:linePitch="360"/>
        </w:sectPr>
      </w:pPr>
    </w:p>
    <w:p w14:paraId="451FB57C" w14:textId="77777777" w:rsidR="004F025C" w:rsidRPr="00C628E6" w:rsidRDefault="004F025C" w:rsidP="004F025C">
      <w:pPr>
        <w:pStyle w:val="Sinespaciado"/>
        <w:jc w:val="both"/>
        <w:rPr>
          <w:rFonts w:ascii="Times New Roman" w:hAnsi="Times New Roman" w:cs="Times New Roman"/>
          <w:sz w:val="24"/>
          <w:szCs w:val="24"/>
        </w:rPr>
      </w:pPr>
    </w:p>
    <w:p w14:paraId="6C8227B7" w14:textId="77777777" w:rsidR="004F025C" w:rsidRPr="00C628E6" w:rsidRDefault="004F025C" w:rsidP="004F025C">
      <w:pPr>
        <w:pStyle w:val="Sinespaciado"/>
        <w:jc w:val="center"/>
        <w:rPr>
          <w:rFonts w:ascii="Times New Roman" w:hAnsi="Times New Roman" w:cs="Times New Roman"/>
          <w:sz w:val="24"/>
          <w:szCs w:val="24"/>
        </w:rPr>
      </w:pPr>
      <w:r w:rsidRPr="00C628E6">
        <w:rPr>
          <w:rFonts w:ascii="Times New Roman" w:hAnsi="Times New Roman" w:cs="Times New Roman"/>
          <w:sz w:val="24"/>
          <w:szCs w:val="24"/>
        </w:rPr>
        <w:t>(Se inserta el documento)</w:t>
      </w:r>
    </w:p>
    <w:p w14:paraId="583A973B" w14:textId="77777777" w:rsidR="004F025C" w:rsidRPr="00C628E6" w:rsidRDefault="004F025C" w:rsidP="004F025C">
      <w:pPr>
        <w:pStyle w:val="Sinespaciado"/>
        <w:jc w:val="both"/>
        <w:rPr>
          <w:rFonts w:ascii="Times New Roman" w:hAnsi="Times New Roman" w:cs="Times New Roman"/>
          <w:sz w:val="24"/>
          <w:szCs w:val="24"/>
        </w:rPr>
      </w:pPr>
    </w:p>
    <w:p w14:paraId="650CD598" w14:textId="77777777" w:rsidR="004F025C" w:rsidRPr="00C628E6" w:rsidRDefault="004F025C" w:rsidP="004F025C">
      <w:pPr>
        <w:widowControl w:val="0"/>
        <w:suppressAutoHyphens/>
        <w:spacing w:after="0" w:line="240" w:lineRule="auto"/>
        <w:ind w:leftChars="-1" w:hangingChars="1" w:hanging="2"/>
        <w:jc w:val="right"/>
        <w:textDirection w:val="btLr"/>
        <w:textAlignment w:val="top"/>
        <w:outlineLvl w:val="0"/>
        <w:rPr>
          <w:rFonts w:ascii="Times New Roman" w:eastAsia="Arial" w:hAnsi="Times New Roman" w:cs="Times New Roman"/>
          <w:sz w:val="24"/>
          <w:szCs w:val="24"/>
          <w:u w:val="single"/>
        </w:rPr>
      </w:pPr>
      <w:r w:rsidRPr="00C628E6">
        <w:rPr>
          <w:rFonts w:ascii="Times New Roman" w:eastAsia="Arial" w:hAnsi="Times New Roman" w:cs="Times New Roman"/>
          <w:sz w:val="24"/>
          <w:szCs w:val="24"/>
        </w:rPr>
        <w:t>Toluca de Lerdo, México, a 6 de abril de 2021.</w:t>
      </w:r>
    </w:p>
    <w:p w14:paraId="7FF5202E" w14:textId="77777777" w:rsidR="004F025C" w:rsidRPr="00C628E6" w:rsidRDefault="004F025C" w:rsidP="004F025C">
      <w:pPr>
        <w:widowControl w:val="0"/>
        <w:suppressAutoHyphens/>
        <w:spacing w:after="0" w:line="240" w:lineRule="auto"/>
        <w:ind w:leftChars="-1" w:hangingChars="1" w:hanging="2"/>
        <w:jc w:val="both"/>
        <w:textDirection w:val="btLr"/>
        <w:textAlignment w:val="top"/>
        <w:outlineLvl w:val="0"/>
        <w:rPr>
          <w:rFonts w:ascii="Times New Roman" w:eastAsia="Arial" w:hAnsi="Times New Roman" w:cs="Times New Roman"/>
          <w:sz w:val="24"/>
          <w:szCs w:val="24"/>
        </w:rPr>
      </w:pPr>
    </w:p>
    <w:p w14:paraId="79E09159" w14:textId="77777777" w:rsidR="004F025C" w:rsidRPr="00C628E6" w:rsidRDefault="004F025C" w:rsidP="004F025C">
      <w:pPr>
        <w:spacing w:after="0" w:line="240" w:lineRule="auto"/>
        <w:ind w:left="3" w:hanging="5"/>
        <w:rPr>
          <w:rFonts w:ascii="Times New Roman" w:eastAsia="Times New Roman" w:hAnsi="Times New Roman" w:cs="Times New Roman"/>
          <w:b/>
          <w:sz w:val="24"/>
          <w:szCs w:val="24"/>
          <w:lang w:eastAsia="zh-CN"/>
        </w:rPr>
      </w:pPr>
      <w:r w:rsidRPr="00C628E6">
        <w:rPr>
          <w:rFonts w:ascii="Times New Roman" w:eastAsia="Times New Roman" w:hAnsi="Times New Roman" w:cs="Times New Roman"/>
          <w:b/>
          <w:sz w:val="24"/>
          <w:szCs w:val="24"/>
          <w:lang w:eastAsia="zh-CN"/>
        </w:rPr>
        <w:t>DIPUTADO ADRIAN MANUEL GALICIA SALCEDA</w:t>
      </w:r>
    </w:p>
    <w:p w14:paraId="3735014A" w14:textId="77777777" w:rsidR="004F025C" w:rsidRPr="00C628E6" w:rsidRDefault="004F025C" w:rsidP="004F025C">
      <w:pPr>
        <w:spacing w:after="0" w:line="240" w:lineRule="auto"/>
        <w:ind w:left="3" w:hanging="5"/>
        <w:rPr>
          <w:rFonts w:ascii="Times New Roman" w:eastAsia="Times New Roman" w:hAnsi="Times New Roman" w:cs="Times New Roman"/>
          <w:b/>
          <w:sz w:val="24"/>
          <w:szCs w:val="24"/>
          <w:lang w:val="es-ES_tradnl" w:eastAsia="zh-CN"/>
        </w:rPr>
      </w:pPr>
      <w:r w:rsidRPr="00C628E6">
        <w:rPr>
          <w:rFonts w:ascii="Times New Roman" w:eastAsia="Times New Roman" w:hAnsi="Times New Roman" w:cs="Times New Roman"/>
          <w:b/>
          <w:sz w:val="24"/>
          <w:szCs w:val="24"/>
          <w:lang w:val="es-ES_tradnl" w:eastAsia="zh-CN"/>
        </w:rPr>
        <w:t>PRESIDENTE DE LA MESA DIRECTIVA</w:t>
      </w:r>
    </w:p>
    <w:p w14:paraId="077F3466" w14:textId="77777777" w:rsidR="004F025C" w:rsidRPr="00C628E6" w:rsidRDefault="004F025C" w:rsidP="004F025C">
      <w:pPr>
        <w:spacing w:after="0" w:line="240" w:lineRule="auto"/>
        <w:ind w:left="3" w:hanging="5"/>
        <w:rPr>
          <w:rFonts w:ascii="Times New Roman" w:eastAsia="Times New Roman" w:hAnsi="Times New Roman" w:cs="Times New Roman"/>
          <w:b/>
          <w:sz w:val="24"/>
          <w:szCs w:val="24"/>
          <w:lang w:val="es-ES_tradnl" w:eastAsia="zh-CN"/>
        </w:rPr>
      </w:pPr>
      <w:r w:rsidRPr="00C628E6">
        <w:rPr>
          <w:rFonts w:ascii="Times New Roman" w:eastAsia="Times New Roman" w:hAnsi="Times New Roman" w:cs="Times New Roman"/>
          <w:b/>
          <w:sz w:val="24"/>
          <w:szCs w:val="24"/>
          <w:lang w:val="es-ES_tradnl" w:eastAsia="zh-CN"/>
        </w:rPr>
        <w:t xml:space="preserve">DEL OCTAVO PERIODO ORDINARIO DE LA H. LX LEGISLATURA </w:t>
      </w:r>
    </w:p>
    <w:p w14:paraId="3609EF98" w14:textId="77777777" w:rsidR="004F025C" w:rsidRPr="00C628E6" w:rsidRDefault="004F025C" w:rsidP="004F025C">
      <w:pPr>
        <w:spacing w:after="0" w:line="240" w:lineRule="auto"/>
        <w:ind w:left="3" w:hanging="5"/>
        <w:rPr>
          <w:rFonts w:ascii="Times New Roman" w:eastAsia="Times New Roman" w:hAnsi="Times New Roman" w:cs="Times New Roman"/>
          <w:b/>
          <w:sz w:val="24"/>
          <w:szCs w:val="24"/>
          <w:lang w:val="es-ES_tradnl" w:eastAsia="zh-CN"/>
        </w:rPr>
      </w:pPr>
      <w:r w:rsidRPr="00C628E6">
        <w:rPr>
          <w:rFonts w:ascii="Times New Roman" w:eastAsia="Times New Roman" w:hAnsi="Times New Roman" w:cs="Times New Roman"/>
          <w:b/>
          <w:sz w:val="24"/>
          <w:szCs w:val="24"/>
          <w:lang w:val="es-ES_tradnl" w:eastAsia="zh-CN"/>
        </w:rPr>
        <w:t>DEL ESTADO LIBRE Y SOBERANO DE MÉXICO</w:t>
      </w:r>
    </w:p>
    <w:p w14:paraId="36395916" w14:textId="77777777" w:rsidR="004F025C" w:rsidRPr="00C628E6" w:rsidRDefault="004F025C" w:rsidP="004F025C">
      <w:pPr>
        <w:spacing w:after="0" w:line="240" w:lineRule="auto"/>
        <w:ind w:left="3" w:hanging="5"/>
        <w:rPr>
          <w:rFonts w:ascii="Times New Roman" w:eastAsia="Times New Roman" w:hAnsi="Times New Roman" w:cs="Times New Roman"/>
          <w:b/>
          <w:sz w:val="24"/>
          <w:szCs w:val="24"/>
          <w:lang w:val="es-ES_tradnl" w:eastAsia="zh-CN"/>
        </w:rPr>
      </w:pPr>
      <w:r w:rsidRPr="00C628E6">
        <w:rPr>
          <w:rFonts w:ascii="Times New Roman" w:eastAsia="Times New Roman" w:hAnsi="Times New Roman" w:cs="Times New Roman"/>
          <w:b/>
          <w:sz w:val="24"/>
          <w:szCs w:val="24"/>
          <w:lang w:val="es-ES_tradnl" w:eastAsia="zh-CN"/>
        </w:rPr>
        <w:t>PRESENTE.</w:t>
      </w:r>
    </w:p>
    <w:p w14:paraId="511B63AD" w14:textId="77777777" w:rsidR="004F025C" w:rsidRPr="00C628E6" w:rsidRDefault="004F025C" w:rsidP="004F025C">
      <w:pPr>
        <w:widowControl w:val="0"/>
        <w:suppressAutoHyphens/>
        <w:spacing w:after="0" w:line="240" w:lineRule="auto"/>
        <w:ind w:leftChars="-1" w:hangingChars="1" w:hanging="2"/>
        <w:jc w:val="both"/>
        <w:textDirection w:val="btLr"/>
        <w:textAlignment w:val="top"/>
        <w:outlineLvl w:val="0"/>
        <w:rPr>
          <w:rFonts w:ascii="Times New Roman" w:eastAsia="Arial" w:hAnsi="Times New Roman" w:cs="Times New Roman"/>
          <w:sz w:val="24"/>
          <w:szCs w:val="24"/>
        </w:rPr>
      </w:pPr>
    </w:p>
    <w:p w14:paraId="22CBD704" w14:textId="77777777" w:rsidR="004F025C" w:rsidRPr="00C628E6" w:rsidRDefault="004F025C" w:rsidP="004F025C">
      <w:pPr>
        <w:widowControl w:val="0"/>
        <w:suppressAutoHyphens/>
        <w:spacing w:after="0" w:line="240" w:lineRule="auto"/>
        <w:ind w:leftChars="-1" w:hangingChars="1" w:hanging="2"/>
        <w:jc w:val="both"/>
        <w:textDirection w:val="btLr"/>
        <w:textAlignment w:val="top"/>
        <w:outlineLvl w:val="0"/>
        <w:rPr>
          <w:rFonts w:ascii="Times New Roman" w:eastAsia="Arial" w:hAnsi="Times New Roman" w:cs="Times New Roman"/>
          <w:sz w:val="24"/>
          <w:szCs w:val="24"/>
        </w:rPr>
      </w:pPr>
      <w:r w:rsidRPr="00C628E6">
        <w:rPr>
          <w:rFonts w:ascii="Times New Roman" w:eastAsia="Arial" w:hAnsi="Times New Roman" w:cs="Times New Roman"/>
          <w:sz w:val="24"/>
          <w:szCs w:val="24"/>
        </w:rPr>
        <w:t xml:space="preserve">Con fundamento en lo dispuesto en los artículos 51, fracción II, 61 fracción I de la Constitución Política del Estado Libre y Soberano de México, 28, fracción I y 30 de la Ley Orgánica del Poder Legislativo del Estado Libre y Soberano de México, por su digno conducto, la que suscribe Diputada Ingrid Krasopani Schemelensky Castro, a nombre del Grupo Parlamentario del Partido Acción Nacional someto a la consideración de esta Legislatura, el presente </w:t>
      </w:r>
      <w:r w:rsidRPr="00C628E6">
        <w:rPr>
          <w:rFonts w:ascii="Times New Roman" w:eastAsia="Arial" w:hAnsi="Times New Roman" w:cs="Times New Roman"/>
          <w:b/>
          <w:sz w:val="24"/>
          <w:szCs w:val="24"/>
        </w:rPr>
        <w:t>Punto de acuerdo de urgente y obvia resolución por el que se exhorta respetuosamente a los 125 Ayuntamientos, a tomar las previsiones presupuestarias necesarias para cumplir con sus compromisos de pago a sus diversos proveedores antes del término del periodo de su gestión,  de manera prioritaria a las Mipymes, con el fin de contribuir a la recuperación economía y evitar problemas de liquidez que provoquen el cierre de más unidades económicas en la entidad</w:t>
      </w:r>
      <w:r w:rsidRPr="00C628E6">
        <w:rPr>
          <w:rFonts w:ascii="Times New Roman" w:eastAsia="Arial" w:hAnsi="Times New Roman" w:cs="Times New Roman"/>
          <w:sz w:val="24"/>
          <w:szCs w:val="24"/>
        </w:rPr>
        <w:t>, con sustento en la siguiente:</w:t>
      </w:r>
    </w:p>
    <w:p w14:paraId="01046EE7" w14:textId="77777777" w:rsidR="004F025C" w:rsidRPr="00C628E6" w:rsidRDefault="004F025C" w:rsidP="004F025C">
      <w:pPr>
        <w:widowControl w:val="0"/>
        <w:suppressAutoHyphens/>
        <w:spacing w:after="0" w:line="240" w:lineRule="auto"/>
        <w:ind w:leftChars="-1" w:hangingChars="1" w:hanging="2"/>
        <w:jc w:val="center"/>
        <w:textDirection w:val="btLr"/>
        <w:textAlignment w:val="top"/>
        <w:outlineLvl w:val="0"/>
        <w:rPr>
          <w:rFonts w:ascii="Times New Roman" w:eastAsia="Arial" w:hAnsi="Times New Roman" w:cs="Times New Roman"/>
          <w:b/>
          <w:sz w:val="24"/>
          <w:szCs w:val="24"/>
        </w:rPr>
      </w:pPr>
    </w:p>
    <w:p w14:paraId="221F3B1C" w14:textId="77777777" w:rsidR="004F025C" w:rsidRPr="00C628E6" w:rsidRDefault="004F025C" w:rsidP="004F025C">
      <w:pPr>
        <w:widowControl w:val="0"/>
        <w:suppressAutoHyphens/>
        <w:spacing w:after="0" w:line="240" w:lineRule="auto"/>
        <w:ind w:leftChars="-1" w:hangingChars="1" w:hanging="2"/>
        <w:jc w:val="center"/>
        <w:textDirection w:val="btLr"/>
        <w:textAlignment w:val="top"/>
        <w:outlineLvl w:val="0"/>
        <w:rPr>
          <w:rFonts w:ascii="Times New Roman" w:eastAsia="Arial" w:hAnsi="Times New Roman" w:cs="Times New Roman"/>
          <w:b/>
          <w:sz w:val="24"/>
          <w:szCs w:val="24"/>
        </w:rPr>
      </w:pPr>
      <w:r w:rsidRPr="00C628E6">
        <w:rPr>
          <w:rFonts w:ascii="Times New Roman" w:eastAsia="Arial" w:hAnsi="Times New Roman" w:cs="Times New Roman"/>
          <w:b/>
          <w:sz w:val="24"/>
          <w:szCs w:val="24"/>
        </w:rPr>
        <w:t xml:space="preserve">EXPOSICIÓN DE MOTIVOS </w:t>
      </w:r>
    </w:p>
    <w:p w14:paraId="4678ED7E" w14:textId="77777777" w:rsidR="00EA3956" w:rsidRPr="00C628E6" w:rsidRDefault="00EA3956" w:rsidP="004F025C">
      <w:pPr>
        <w:shd w:val="clear" w:color="auto" w:fill="FFFFFF"/>
        <w:spacing w:after="0" w:line="240" w:lineRule="auto"/>
        <w:jc w:val="both"/>
        <w:rPr>
          <w:rFonts w:ascii="Times New Roman" w:eastAsia="Times New Roman" w:hAnsi="Times New Roman" w:cs="Times New Roman"/>
          <w:sz w:val="24"/>
          <w:szCs w:val="24"/>
          <w:lang w:eastAsia="es-MX"/>
        </w:rPr>
      </w:pPr>
    </w:p>
    <w:p w14:paraId="232B5493" w14:textId="77777777" w:rsidR="004F025C" w:rsidRPr="00C628E6" w:rsidRDefault="004F025C" w:rsidP="004F025C">
      <w:pPr>
        <w:shd w:val="clear" w:color="auto" w:fill="FFFFFF"/>
        <w:spacing w:after="0" w:line="240" w:lineRule="auto"/>
        <w:jc w:val="both"/>
        <w:rPr>
          <w:rFonts w:ascii="Times New Roman" w:eastAsia="Times New Roman" w:hAnsi="Times New Roman" w:cs="Times New Roman"/>
          <w:sz w:val="24"/>
          <w:szCs w:val="24"/>
          <w:lang w:eastAsia="es-MX"/>
        </w:rPr>
      </w:pPr>
      <w:r w:rsidRPr="00C628E6">
        <w:rPr>
          <w:rFonts w:ascii="Times New Roman" w:eastAsia="Times New Roman" w:hAnsi="Times New Roman" w:cs="Times New Roman"/>
          <w:sz w:val="24"/>
          <w:szCs w:val="24"/>
          <w:lang w:eastAsia="es-MX"/>
        </w:rPr>
        <w:t>Durante el primer semestre de 2020, la economía en México se vio envuelta a nuevas e intensas presiones. Primero, porque la pandemia del Covid-19 exigió respuestas urgentes para mitigar los impactos de la crisis sanitaria y para estimular la recuperación tras el desplome productivo de la primavera; segundo, porque ya se venía lidiando con la desaceleración y el estancamiento previos, incluso anteriores a 2019, lo que potenció la emergencia y condicionó los márgenes de recuperación de la económica y de las empresas, principalmente de las más pequeñas.</w:t>
      </w:r>
    </w:p>
    <w:p w14:paraId="5058619B" w14:textId="77777777" w:rsidR="004F025C" w:rsidRPr="00C628E6" w:rsidRDefault="004F025C" w:rsidP="004F025C">
      <w:pPr>
        <w:shd w:val="clear" w:color="auto" w:fill="FFFFFF"/>
        <w:spacing w:after="0" w:line="240" w:lineRule="auto"/>
        <w:ind w:hanging="2"/>
        <w:jc w:val="both"/>
        <w:textAlignment w:val="baseline"/>
        <w:rPr>
          <w:rFonts w:ascii="Times New Roman" w:eastAsia="Times New Roman" w:hAnsi="Times New Roman" w:cs="Times New Roman"/>
          <w:sz w:val="24"/>
          <w:szCs w:val="24"/>
          <w:bdr w:val="none" w:sz="0" w:space="0" w:color="auto" w:frame="1"/>
          <w:lang w:eastAsia="es-MX"/>
        </w:rPr>
      </w:pPr>
    </w:p>
    <w:p w14:paraId="69A56377" w14:textId="77777777" w:rsidR="004F025C" w:rsidRPr="00C628E6" w:rsidRDefault="004F025C" w:rsidP="004F025C">
      <w:pPr>
        <w:shd w:val="clear" w:color="auto" w:fill="FFFFFF"/>
        <w:spacing w:after="0" w:line="240" w:lineRule="auto"/>
        <w:ind w:hanging="2"/>
        <w:jc w:val="both"/>
        <w:textAlignment w:val="baseline"/>
        <w:rPr>
          <w:rFonts w:ascii="Times New Roman" w:eastAsia="Times New Roman" w:hAnsi="Times New Roman" w:cs="Times New Roman"/>
          <w:sz w:val="24"/>
          <w:szCs w:val="24"/>
          <w:lang w:eastAsia="es-MX"/>
        </w:rPr>
      </w:pPr>
      <w:r w:rsidRPr="00C628E6">
        <w:rPr>
          <w:rFonts w:ascii="Times New Roman" w:eastAsia="Times New Roman" w:hAnsi="Times New Roman" w:cs="Times New Roman"/>
          <w:sz w:val="24"/>
          <w:szCs w:val="24"/>
          <w:bdr w:val="none" w:sz="0" w:space="0" w:color="auto" w:frame="1"/>
          <w:lang w:eastAsia="es-MX"/>
        </w:rPr>
        <w:t>En México, miles de Micro, Pequeñas y Medianas Empresas (MiPyME) no resistieron el embate de cero ingresos por la pandemia, ante ello, muchos empresarios tuvieron que declararse en quiebra y otros tantos suspendieron operaciones de sus empresas de manera temporal o incluso definitivamente, lo cual, se ha traducido en un aumento del desempleo, mayor concentración de la actividad económica en menos unidades, precarización del bienestar y disminución de los ingresos de las familias. </w:t>
      </w:r>
    </w:p>
    <w:p w14:paraId="08E5C0D3" w14:textId="77777777" w:rsidR="004F025C" w:rsidRPr="00C628E6" w:rsidRDefault="004F025C" w:rsidP="004F025C">
      <w:pPr>
        <w:shd w:val="clear" w:color="auto" w:fill="FFFFFF"/>
        <w:spacing w:after="0" w:line="240" w:lineRule="auto"/>
        <w:ind w:hanging="2"/>
        <w:jc w:val="both"/>
        <w:textAlignment w:val="baseline"/>
        <w:rPr>
          <w:rFonts w:ascii="Times New Roman" w:eastAsia="Times New Roman" w:hAnsi="Times New Roman" w:cs="Times New Roman"/>
          <w:sz w:val="24"/>
          <w:szCs w:val="24"/>
          <w:bdr w:val="none" w:sz="0" w:space="0" w:color="auto" w:frame="1"/>
          <w:lang w:eastAsia="es-MX"/>
        </w:rPr>
      </w:pPr>
    </w:p>
    <w:p w14:paraId="7123040A" w14:textId="77777777" w:rsidR="004F025C" w:rsidRPr="00C628E6" w:rsidRDefault="004F025C" w:rsidP="004F025C">
      <w:pPr>
        <w:shd w:val="clear" w:color="auto" w:fill="FFFFFF"/>
        <w:spacing w:after="0" w:line="240" w:lineRule="auto"/>
        <w:ind w:hanging="2"/>
        <w:jc w:val="both"/>
        <w:textAlignment w:val="baseline"/>
        <w:rPr>
          <w:rFonts w:ascii="Times New Roman" w:eastAsia="Times New Roman" w:hAnsi="Times New Roman" w:cs="Times New Roman"/>
          <w:sz w:val="24"/>
          <w:szCs w:val="24"/>
          <w:bdr w:val="none" w:sz="0" w:space="0" w:color="auto" w:frame="1"/>
          <w:lang w:eastAsia="es-MX"/>
        </w:rPr>
      </w:pPr>
      <w:r w:rsidRPr="00C628E6">
        <w:rPr>
          <w:rFonts w:ascii="Times New Roman" w:eastAsia="Times New Roman" w:hAnsi="Times New Roman" w:cs="Times New Roman"/>
          <w:sz w:val="24"/>
          <w:szCs w:val="24"/>
          <w:bdr w:val="none" w:sz="0" w:space="0" w:color="auto" w:frame="1"/>
          <w:lang w:eastAsia="es-MX"/>
        </w:rPr>
        <w:t xml:space="preserve">Para el Consejo Coordinador Empresarial del Estado de México (CCEM), aproximadamente 100 mil unidades económicas en la entidad son vulnerables de no poder abrir o de verse obligadas a cerrar en el corto plazo, al no poder sostener gastos por la falta de ingresos o por un bajo nivel de ventas, las cuales representan cerca del 15% de las 724 mil unidades económicas asentadas en territorio mexiquense de acuerdo al último Censo Económico 2019, realizado por el Instituto Nacional de Estadística y Geografía (INEGI). </w:t>
      </w:r>
    </w:p>
    <w:p w14:paraId="675EE5F9" w14:textId="77777777" w:rsidR="004F025C" w:rsidRPr="00C628E6" w:rsidRDefault="004F025C" w:rsidP="004F025C">
      <w:pPr>
        <w:shd w:val="clear" w:color="auto" w:fill="FFFFFF"/>
        <w:spacing w:after="0" w:line="240" w:lineRule="auto"/>
        <w:ind w:hanging="2"/>
        <w:jc w:val="both"/>
        <w:textAlignment w:val="baseline"/>
        <w:rPr>
          <w:rFonts w:ascii="Times New Roman" w:eastAsia="Times New Roman" w:hAnsi="Times New Roman" w:cs="Times New Roman"/>
          <w:sz w:val="24"/>
          <w:szCs w:val="24"/>
          <w:bdr w:val="none" w:sz="0" w:space="0" w:color="auto" w:frame="1"/>
          <w:lang w:eastAsia="es-MX"/>
        </w:rPr>
      </w:pPr>
    </w:p>
    <w:p w14:paraId="3EA9627D" w14:textId="03E3EF9A" w:rsidR="004F025C" w:rsidRPr="00C628E6" w:rsidRDefault="004F025C" w:rsidP="004F025C">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es-MX"/>
        </w:rPr>
      </w:pPr>
      <w:r w:rsidRPr="00C628E6">
        <w:rPr>
          <w:rFonts w:ascii="Times New Roman" w:eastAsia="Times New Roman" w:hAnsi="Times New Roman" w:cs="Times New Roman"/>
          <w:sz w:val="24"/>
          <w:szCs w:val="24"/>
          <w:bdr w:val="none" w:sz="0" w:space="0" w:color="auto" w:frame="1"/>
          <w:lang w:eastAsia="es-MX"/>
        </w:rPr>
        <w:t xml:space="preserve">Ante ello, existe una gran responsabilidad de todos los ámbitos de gobierno para apoyar en la recuperación económica y fortalecer a las empresas de nuestra entidad de acuerdo a las facultades y competencias de cada ámbito de gobierno, pero en este momento, son los gobiernos municipales </w:t>
      </w:r>
      <w:r w:rsidRPr="00C628E6">
        <w:rPr>
          <w:rFonts w:ascii="Times New Roman" w:eastAsia="Times New Roman" w:hAnsi="Times New Roman" w:cs="Times New Roman"/>
          <w:sz w:val="24"/>
          <w:szCs w:val="24"/>
          <w:bdr w:val="none" w:sz="0" w:space="0" w:color="auto" w:frame="1"/>
          <w:lang w:eastAsia="es-MX"/>
        </w:rPr>
        <w:lastRenderedPageBreak/>
        <w:t>actores claves para esta recuperación debido a que pronto se renovaran las administraciones municipales al final del año.</w:t>
      </w:r>
    </w:p>
    <w:p w14:paraId="5A6BA8A8" w14:textId="77777777" w:rsidR="00EA3956" w:rsidRPr="00C628E6" w:rsidRDefault="00EA3956" w:rsidP="004F025C">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es-MX"/>
        </w:rPr>
      </w:pPr>
    </w:p>
    <w:p w14:paraId="033437DF" w14:textId="77777777" w:rsidR="004F025C" w:rsidRPr="00C628E6" w:rsidRDefault="004F025C" w:rsidP="004F025C">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es-MX"/>
        </w:rPr>
      </w:pPr>
      <w:r w:rsidRPr="00C628E6">
        <w:rPr>
          <w:rFonts w:ascii="Times New Roman" w:eastAsia="Times New Roman" w:hAnsi="Times New Roman" w:cs="Times New Roman"/>
          <w:sz w:val="24"/>
          <w:szCs w:val="24"/>
          <w:bdr w:val="none" w:sz="0" w:space="0" w:color="auto" w:frame="1"/>
          <w:lang w:eastAsia="es-MX"/>
        </w:rPr>
        <w:t>Ellos, son parte de la actividad económica de la entidad al adquirir bienes y servicios para mejorar las condiciones de vida en sus comunidades a través de las MIPYMES, muchas de ellas asentadas en sus territorios, las cuales contribuyen al crecimiento y desarrollo del mismo municipio. No obstante, se les generan problemas de falta de liquidez para su adecuado funcionamiento, se les limita su capital de trabajo, se atrasan en pagos tributarios, se ven obligados a cesar a su personal o incluso pueden cerrar la empresa cuando les retrasan los pagos y más, cuando es el mismo gobierno quien les demora dichos ingresos.</w:t>
      </w:r>
    </w:p>
    <w:p w14:paraId="6F321A55" w14:textId="77777777" w:rsidR="00EA3956" w:rsidRPr="00C628E6" w:rsidRDefault="00EA3956" w:rsidP="004F025C">
      <w:pPr>
        <w:spacing w:after="0" w:line="240" w:lineRule="auto"/>
        <w:ind w:hanging="2"/>
        <w:jc w:val="both"/>
        <w:rPr>
          <w:rFonts w:ascii="Times New Roman" w:eastAsia="Times New Roman" w:hAnsi="Times New Roman" w:cs="Times New Roman"/>
          <w:sz w:val="24"/>
          <w:szCs w:val="24"/>
          <w:lang w:eastAsia="es-MX"/>
        </w:rPr>
      </w:pPr>
    </w:p>
    <w:p w14:paraId="05500D0E" w14:textId="77777777" w:rsidR="004F025C" w:rsidRPr="00C628E6" w:rsidRDefault="004F025C" w:rsidP="004F025C">
      <w:pPr>
        <w:spacing w:after="0" w:line="240" w:lineRule="auto"/>
        <w:ind w:hanging="2"/>
        <w:jc w:val="both"/>
        <w:rPr>
          <w:rFonts w:ascii="Times New Roman" w:eastAsia="Times New Roman" w:hAnsi="Times New Roman" w:cs="Times New Roman"/>
          <w:sz w:val="24"/>
          <w:szCs w:val="24"/>
          <w:lang w:eastAsia="es-MX"/>
        </w:rPr>
      </w:pPr>
      <w:r w:rsidRPr="00C628E6">
        <w:rPr>
          <w:rFonts w:ascii="Times New Roman" w:eastAsia="Times New Roman" w:hAnsi="Times New Roman" w:cs="Times New Roman"/>
          <w:sz w:val="24"/>
          <w:szCs w:val="24"/>
          <w:lang w:eastAsia="es-MX"/>
        </w:rPr>
        <w:t>De acuerdo con el Sistema de Alertas de las Entidades Federativas, elaborado por la Secretaría de Hacienda y Crédito Público (SHCP), donde se revelan de forma consolidada ese tipo de deudas, </w:t>
      </w:r>
      <w:r w:rsidRPr="00C628E6">
        <w:rPr>
          <w:rFonts w:ascii="Times New Roman" w:eastAsia="Times New Roman" w:hAnsi="Times New Roman" w:cs="Times New Roman"/>
          <w:bCs/>
          <w:sz w:val="24"/>
          <w:szCs w:val="24"/>
          <w:lang w:eastAsia="es-MX"/>
        </w:rPr>
        <w:t>siete municipios de la entidad fueron puestos en observación por el endeudamiento a corto plazo </w:t>
      </w:r>
      <w:r w:rsidRPr="00C628E6">
        <w:rPr>
          <w:rFonts w:ascii="Times New Roman" w:eastAsia="Times New Roman" w:hAnsi="Times New Roman" w:cs="Times New Roman"/>
          <w:sz w:val="24"/>
          <w:szCs w:val="24"/>
          <w:lang w:eastAsia="es-MX"/>
        </w:rPr>
        <w:t>con proveedores y contratistas.</w:t>
      </w:r>
    </w:p>
    <w:p w14:paraId="70291EE5" w14:textId="77777777" w:rsidR="00EA3956" w:rsidRPr="00C628E6" w:rsidRDefault="00EA3956" w:rsidP="004F025C">
      <w:pPr>
        <w:spacing w:after="0" w:line="240" w:lineRule="auto"/>
        <w:ind w:hanging="2"/>
        <w:jc w:val="both"/>
        <w:rPr>
          <w:rFonts w:ascii="Times New Roman" w:eastAsia="Times New Roman" w:hAnsi="Times New Roman" w:cs="Times New Roman"/>
          <w:sz w:val="24"/>
          <w:szCs w:val="24"/>
          <w:lang w:eastAsia="es-MX"/>
        </w:rPr>
      </w:pPr>
    </w:p>
    <w:p w14:paraId="6B11778D" w14:textId="77777777" w:rsidR="004F025C" w:rsidRPr="00C628E6" w:rsidRDefault="004F025C" w:rsidP="004F025C">
      <w:pPr>
        <w:spacing w:after="0" w:line="240" w:lineRule="auto"/>
        <w:ind w:hanging="2"/>
        <w:jc w:val="both"/>
        <w:rPr>
          <w:rFonts w:ascii="Times New Roman" w:eastAsia="Times New Roman" w:hAnsi="Times New Roman" w:cs="Times New Roman"/>
          <w:bCs/>
          <w:sz w:val="24"/>
          <w:szCs w:val="24"/>
          <w:lang w:eastAsia="es-MX"/>
        </w:rPr>
      </w:pPr>
      <w:r w:rsidRPr="00C628E6">
        <w:rPr>
          <w:rFonts w:ascii="Times New Roman" w:eastAsia="Times New Roman" w:hAnsi="Times New Roman" w:cs="Times New Roman"/>
          <w:sz w:val="24"/>
          <w:szCs w:val="24"/>
          <w:lang w:eastAsia="es-MX"/>
        </w:rPr>
        <w:t>Así mismo, al cierre del primer semestre del año pasado, los </w:t>
      </w:r>
      <w:r w:rsidRPr="00C628E6">
        <w:rPr>
          <w:rFonts w:ascii="Times New Roman" w:eastAsia="Times New Roman" w:hAnsi="Times New Roman" w:cs="Times New Roman"/>
          <w:bCs/>
          <w:sz w:val="24"/>
          <w:szCs w:val="24"/>
          <w:lang w:eastAsia="es-MX"/>
        </w:rPr>
        <w:t>gobiernos municipales de la entidad</w:t>
      </w:r>
      <w:r w:rsidRPr="00C628E6">
        <w:rPr>
          <w:rFonts w:ascii="Times New Roman" w:eastAsia="Times New Roman" w:hAnsi="Times New Roman" w:cs="Times New Roman"/>
          <w:sz w:val="24"/>
          <w:szCs w:val="24"/>
          <w:lang w:eastAsia="es-MX"/>
        </w:rPr>
        <w:t xml:space="preserve"> adeudaban aproximadamente 3,006.8 millones de pesos a </w:t>
      </w:r>
      <w:r w:rsidRPr="00C628E6">
        <w:rPr>
          <w:rFonts w:ascii="Times New Roman" w:eastAsia="Times New Roman" w:hAnsi="Times New Roman" w:cs="Times New Roman"/>
          <w:bCs/>
          <w:sz w:val="24"/>
          <w:szCs w:val="24"/>
          <w:lang w:eastAsia="es-MX"/>
        </w:rPr>
        <w:t>proveedores y contratistas, adicional a los 19 municipios que no entregaron información suficiente para llevar a cabo la medición.</w:t>
      </w:r>
    </w:p>
    <w:p w14:paraId="7493264F" w14:textId="77777777" w:rsidR="00EA3956" w:rsidRPr="00C628E6" w:rsidRDefault="00EA3956" w:rsidP="004F025C">
      <w:pPr>
        <w:spacing w:after="0" w:line="240" w:lineRule="auto"/>
        <w:ind w:hanging="2"/>
        <w:jc w:val="both"/>
        <w:rPr>
          <w:rFonts w:ascii="Times New Roman" w:eastAsia="Times New Roman" w:hAnsi="Times New Roman" w:cs="Times New Roman"/>
          <w:sz w:val="24"/>
          <w:szCs w:val="24"/>
          <w:lang w:eastAsia="es-MX"/>
        </w:rPr>
      </w:pPr>
    </w:p>
    <w:p w14:paraId="1824462A" w14:textId="77777777" w:rsidR="004F025C" w:rsidRPr="00C628E6" w:rsidRDefault="004F025C" w:rsidP="004F025C">
      <w:pPr>
        <w:spacing w:after="0" w:line="240" w:lineRule="auto"/>
        <w:ind w:hanging="2"/>
        <w:jc w:val="both"/>
        <w:rPr>
          <w:rFonts w:ascii="Times New Roman" w:eastAsia="Times New Roman" w:hAnsi="Times New Roman" w:cs="Times New Roman"/>
          <w:sz w:val="24"/>
          <w:szCs w:val="24"/>
          <w:lang w:eastAsia="es-MX"/>
        </w:rPr>
      </w:pPr>
      <w:r w:rsidRPr="00C628E6">
        <w:rPr>
          <w:rFonts w:ascii="Times New Roman" w:eastAsia="Times New Roman" w:hAnsi="Times New Roman" w:cs="Times New Roman"/>
          <w:sz w:val="24"/>
          <w:szCs w:val="24"/>
          <w:lang w:eastAsia="es-MX"/>
        </w:rPr>
        <w:t>Para la Cámara Nacional del Comercio en Pequeño (Canacope) la deuda de corto plazo de los gobiernos afecta al sector empresarial, debido a que al retrasar su pago, propicia que los proveedores frenen su financiamiento o inversión para expandirse o generar empleos, así mismo, indico que la práctica de extender hasta el límite el pago de la deuda por parte del gobierno, es considerado por las empresas y muchas de ellas aplican mecanismos para protegerse de un prolongado plazo de cobro. Sin embargo, está práctica puede inhibir a participar a unidades económicas por sus características de tamaño, financiamiento o liquidez, no pueden solventar largos periodos de pago.</w:t>
      </w:r>
    </w:p>
    <w:p w14:paraId="4C318CED" w14:textId="77777777" w:rsidR="00EA3956" w:rsidRPr="00C628E6" w:rsidRDefault="00EA3956" w:rsidP="004F025C">
      <w:pPr>
        <w:widowControl w:val="0"/>
        <w:suppressAutoHyphens/>
        <w:spacing w:after="0" w:line="240" w:lineRule="auto"/>
        <w:ind w:leftChars="-1" w:hangingChars="1" w:hanging="2"/>
        <w:jc w:val="both"/>
        <w:textDirection w:val="btLr"/>
        <w:textAlignment w:val="top"/>
        <w:outlineLvl w:val="0"/>
        <w:rPr>
          <w:rFonts w:ascii="Times New Roman" w:eastAsia="Calibri" w:hAnsi="Times New Roman" w:cs="Times New Roman"/>
          <w:sz w:val="24"/>
          <w:szCs w:val="24"/>
          <w:shd w:val="clear" w:color="auto" w:fill="FFFFFF"/>
        </w:rPr>
      </w:pPr>
    </w:p>
    <w:p w14:paraId="42A47DD1" w14:textId="77777777" w:rsidR="004F025C" w:rsidRPr="00C628E6" w:rsidRDefault="004F025C" w:rsidP="004F025C">
      <w:pPr>
        <w:widowControl w:val="0"/>
        <w:suppressAutoHyphens/>
        <w:spacing w:after="0" w:line="240" w:lineRule="auto"/>
        <w:ind w:leftChars="-1" w:hangingChars="1" w:hanging="2"/>
        <w:jc w:val="both"/>
        <w:textDirection w:val="btLr"/>
        <w:textAlignment w:val="top"/>
        <w:outlineLvl w:val="0"/>
        <w:rPr>
          <w:rFonts w:ascii="Times New Roman" w:eastAsia="Calibri" w:hAnsi="Times New Roman" w:cs="Times New Roman"/>
          <w:sz w:val="24"/>
          <w:szCs w:val="24"/>
          <w:shd w:val="clear" w:color="auto" w:fill="FFFFFF"/>
        </w:rPr>
      </w:pPr>
      <w:r w:rsidRPr="00C628E6">
        <w:rPr>
          <w:rFonts w:ascii="Times New Roman" w:eastAsia="Calibri" w:hAnsi="Times New Roman" w:cs="Times New Roman"/>
          <w:sz w:val="24"/>
          <w:szCs w:val="24"/>
          <w:shd w:val="clear" w:color="auto" w:fill="FFFFFF"/>
        </w:rPr>
        <w:t>Los gobiernos en México, no debemos dejar abandonados a su suerte a los empresarios y sus trabajadores ante esta situación de emergencia sanitaria y económica en la que aún estamos inmersos, debemos mostrarnos solidarios y lo mínimo que debemos procurar es garantizar un pronto pago a las mipymes, para con ello, también apoyar en la reactivación económica que nuestra entidad tanto necesita, sobre todo porque de acuerdo al Consejo Coordinador Empresarial del Estado de México (CCEM) el problema aumenta aún más entre los cambios de gobierno, porque aunque  están documentados todos y cada uno de los bienes y servicios presados a los Ayuntamientos, muchos de ellos, terminan su gestión sin liquidar totalmente sus compromisos de pago y las mipymes se enfrentan a múltiples complicaciones para que los gobiernos entrantes reconozcan la deuda contraída por sus antecesores.</w:t>
      </w:r>
    </w:p>
    <w:p w14:paraId="3B7B9C7C" w14:textId="77777777" w:rsidR="004F025C" w:rsidRPr="00C628E6" w:rsidRDefault="004F025C" w:rsidP="004F025C">
      <w:pPr>
        <w:widowControl w:val="0"/>
        <w:suppressAutoHyphens/>
        <w:spacing w:after="0" w:line="240" w:lineRule="auto"/>
        <w:ind w:leftChars="-1" w:hangingChars="1" w:hanging="2"/>
        <w:jc w:val="both"/>
        <w:textDirection w:val="btLr"/>
        <w:textAlignment w:val="top"/>
        <w:outlineLvl w:val="0"/>
        <w:rPr>
          <w:rFonts w:ascii="Times New Roman" w:eastAsia="Calibri" w:hAnsi="Times New Roman" w:cs="Times New Roman"/>
          <w:sz w:val="24"/>
          <w:szCs w:val="24"/>
          <w:shd w:val="clear" w:color="auto" w:fill="FFFFFF"/>
        </w:rPr>
      </w:pPr>
    </w:p>
    <w:p w14:paraId="102F078F" w14:textId="77777777" w:rsidR="004F025C" w:rsidRPr="00C628E6" w:rsidRDefault="004F025C" w:rsidP="004F025C">
      <w:pPr>
        <w:widowControl w:val="0"/>
        <w:suppressAutoHyphens/>
        <w:spacing w:after="0" w:line="240" w:lineRule="auto"/>
        <w:ind w:leftChars="-1" w:hangingChars="1" w:hanging="2"/>
        <w:jc w:val="both"/>
        <w:textDirection w:val="btLr"/>
        <w:textAlignment w:val="top"/>
        <w:outlineLvl w:val="0"/>
        <w:rPr>
          <w:rFonts w:ascii="Times New Roman" w:eastAsia="Calibri" w:hAnsi="Times New Roman" w:cs="Times New Roman"/>
          <w:sz w:val="24"/>
          <w:szCs w:val="24"/>
          <w:shd w:val="clear" w:color="auto" w:fill="FFFFFF"/>
        </w:rPr>
      </w:pPr>
      <w:r w:rsidRPr="00C628E6">
        <w:rPr>
          <w:rFonts w:ascii="Times New Roman" w:eastAsia="Calibri" w:hAnsi="Times New Roman" w:cs="Times New Roman"/>
          <w:sz w:val="24"/>
          <w:szCs w:val="24"/>
          <w:shd w:val="clear" w:color="auto" w:fill="FFFFFF"/>
        </w:rPr>
        <w:t>Si bien, los ayuntamientos son instituciones y tienen la obligación de dar cumplimiento a los diferentes compromisos adquiridos, en estos momentos coyunturales, debemos ser solidarios para contribuir en la reactivación económica de nuestra entidad, sobre todo porque aún tienen un tiempo razonable de nueve meses para tomar las previsiones presupuestarias necesarias antes del cambio de gobierno para el pago de sus proveedores y contratistas que en muchas ocasiones son ciudadanos del mismo municipio.</w:t>
      </w:r>
    </w:p>
    <w:p w14:paraId="7741A980" w14:textId="77777777" w:rsidR="004F025C" w:rsidRPr="00C628E6" w:rsidRDefault="004F025C" w:rsidP="004F025C">
      <w:pPr>
        <w:widowControl w:val="0"/>
        <w:suppressAutoHyphens/>
        <w:spacing w:after="0" w:line="240" w:lineRule="auto"/>
        <w:ind w:leftChars="-1" w:hangingChars="1" w:hanging="2"/>
        <w:jc w:val="both"/>
        <w:textDirection w:val="btLr"/>
        <w:textAlignment w:val="top"/>
        <w:outlineLvl w:val="0"/>
        <w:rPr>
          <w:rFonts w:ascii="Times New Roman" w:eastAsia="Arial" w:hAnsi="Times New Roman" w:cs="Times New Roman"/>
          <w:sz w:val="24"/>
          <w:szCs w:val="24"/>
        </w:rPr>
      </w:pPr>
    </w:p>
    <w:p w14:paraId="2D108851" w14:textId="77777777" w:rsidR="004F025C" w:rsidRPr="00C628E6" w:rsidRDefault="004F025C" w:rsidP="004F025C">
      <w:pPr>
        <w:widowControl w:val="0"/>
        <w:suppressAutoHyphens/>
        <w:spacing w:after="0" w:line="240" w:lineRule="auto"/>
        <w:ind w:leftChars="-1" w:hangingChars="1" w:hanging="2"/>
        <w:jc w:val="both"/>
        <w:textDirection w:val="btLr"/>
        <w:textAlignment w:val="top"/>
        <w:outlineLvl w:val="0"/>
        <w:rPr>
          <w:rFonts w:ascii="Times New Roman" w:eastAsia="Arial" w:hAnsi="Times New Roman" w:cs="Times New Roman"/>
          <w:sz w:val="24"/>
          <w:szCs w:val="24"/>
        </w:rPr>
      </w:pPr>
      <w:r w:rsidRPr="00C628E6">
        <w:rPr>
          <w:rFonts w:ascii="Times New Roman" w:eastAsia="Arial" w:hAnsi="Times New Roman" w:cs="Times New Roman"/>
          <w:sz w:val="24"/>
          <w:szCs w:val="24"/>
        </w:rPr>
        <w:t>Por lo anterior someto a la consideración de la Asamblea, el presente Proyecto de Acuerdo de urgente y obvia resolución, esperando sea aprobado en sus términos.</w:t>
      </w:r>
    </w:p>
    <w:p w14:paraId="5A9C8082" w14:textId="77777777" w:rsidR="004F025C" w:rsidRPr="00C628E6" w:rsidRDefault="004F025C" w:rsidP="004F025C">
      <w:pPr>
        <w:keepNext/>
        <w:widowControl w:val="0"/>
        <w:suppressAutoHyphens/>
        <w:spacing w:after="0" w:line="240" w:lineRule="auto"/>
        <w:ind w:leftChars="-1" w:hangingChars="1" w:hanging="2"/>
        <w:jc w:val="center"/>
        <w:textDirection w:val="btLr"/>
        <w:textAlignment w:val="top"/>
        <w:outlineLvl w:val="0"/>
        <w:rPr>
          <w:rFonts w:ascii="Times New Roman" w:eastAsia="Arial" w:hAnsi="Times New Roman" w:cs="Times New Roman"/>
          <w:b/>
          <w:sz w:val="24"/>
          <w:szCs w:val="24"/>
        </w:rPr>
      </w:pPr>
    </w:p>
    <w:p w14:paraId="23F82D0D" w14:textId="77777777" w:rsidR="00EA3956" w:rsidRPr="00C628E6" w:rsidRDefault="00EA3956" w:rsidP="004F025C">
      <w:pPr>
        <w:keepNext/>
        <w:widowControl w:val="0"/>
        <w:suppressAutoHyphens/>
        <w:spacing w:after="0" w:line="240" w:lineRule="auto"/>
        <w:ind w:leftChars="-1" w:hangingChars="1" w:hanging="2"/>
        <w:jc w:val="center"/>
        <w:textDirection w:val="btLr"/>
        <w:textAlignment w:val="top"/>
        <w:outlineLvl w:val="0"/>
        <w:rPr>
          <w:rFonts w:ascii="Times New Roman" w:eastAsia="Arial" w:hAnsi="Times New Roman" w:cs="Times New Roman"/>
          <w:b/>
          <w:sz w:val="24"/>
          <w:szCs w:val="24"/>
        </w:rPr>
      </w:pPr>
    </w:p>
    <w:p w14:paraId="40FAD404" w14:textId="77777777" w:rsidR="004F025C" w:rsidRPr="00C628E6" w:rsidRDefault="004F025C" w:rsidP="004F025C">
      <w:pPr>
        <w:keepNext/>
        <w:widowControl w:val="0"/>
        <w:suppressAutoHyphens/>
        <w:spacing w:after="0" w:line="240" w:lineRule="auto"/>
        <w:ind w:leftChars="-1" w:hangingChars="1" w:hanging="2"/>
        <w:jc w:val="center"/>
        <w:textDirection w:val="btLr"/>
        <w:textAlignment w:val="top"/>
        <w:outlineLvl w:val="0"/>
        <w:rPr>
          <w:rFonts w:ascii="Times New Roman" w:eastAsia="Arial" w:hAnsi="Times New Roman" w:cs="Times New Roman"/>
          <w:b/>
          <w:sz w:val="24"/>
          <w:szCs w:val="24"/>
        </w:rPr>
      </w:pPr>
      <w:r w:rsidRPr="00C628E6">
        <w:rPr>
          <w:rFonts w:ascii="Times New Roman" w:eastAsia="Arial" w:hAnsi="Times New Roman" w:cs="Times New Roman"/>
          <w:b/>
          <w:sz w:val="24"/>
          <w:szCs w:val="24"/>
        </w:rPr>
        <w:t xml:space="preserve">PROYECTO DE ACUERDO </w:t>
      </w:r>
    </w:p>
    <w:p w14:paraId="71A480A8" w14:textId="77777777" w:rsidR="004F025C" w:rsidRPr="00C628E6" w:rsidRDefault="004F025C" w:rsidP="004F025C">
      <w:pPr>
        <w:widowControl w:val="0"/>
        <w:suppressAutoHyphens/>
        <w:spacing w:after="0" w:line="240" w:lineRule="auto"/>
        <w:ind w:leftChars="-1" w:hangingChars="1" w:hanging="2"/>
        <w:textDirection w:val="btLr"/>
        <w:textAlignment w:val="top"/>
        <w:outlineLvl w:val="0"/>
        <w:rPr>
          <w:rFonts w:ascii="Times New Roman" w:eastAsia="Calibri" w:hAnsi="Times New Roman" w:cs="Times New Roman"/>
          <w:sz w:val="24"/>
          <w:szCs w:val="24"/>
        </w:rPr>
      </w:pPr>
    </w:p>
    <w:p w14:paraId="4EE899C0" w14:textId="77777777" w:rsidR="004F025C" w:rsidRPr="00C628E6" w:rsidRDefault="004F025C" w:rsidP="004F025C">
      <w:pPr>
        <w:widowControl w:val="0"/>
        <w:suppressAutoHyphens/>
        <w:spacing w:after="0" w:line="240" w:lineRule="auto"/>
        <w:ind w:leftChars="-1" w:hangingChars="1" w:hanging="2"/>
        <w:jc w:val="both"/>
        <w:textDirection w:val="btLr"/>
        <w:textAlignment w:val="top"/>
        <w:outlineLvl w:val="0"/>
        <w:rPr>
          <w:rFonts w:ascii="Times New Roman" w:eastAsia="Arial" w:hAnsi="Times New Roman" w:cs="Times New Roman"/>
          <w:b/>
          <w:sz w:val="24"/>
          <w:szCs w:val="24"/>
        </w:rPr>
      </w:pPr>
      <w:r w:rsidRPr="00C628E6">
        <w:rPr>
          <w:rFonts w:ascii="Times New Roman" w:eastAsia="Arial" w:hAnsi="Times New Roman" w:cs="Times New Roman"/>
          <w:b/>
          <w:sz w:val="24"/>
          <w:szCs w:val="24"/>
        </w:rPr>
        <w:t>LA H. "LX" LEGISLATURA EN EJERCICIO DE LAS FACULTADES QUE LE CONFIEREN LOS ARTÍCULOS 57 DE LA CONSTITUCIÓN POLÍTICA DEL ESTADO LIBRE Y SOBERANO DE MÉXICO Y 38 FRACCIÓN IV DE LA LEY ORGÁNICA DEL PODER LEGISLATIVO DEL ESTADO LIBRE Y SOBERANO DE MÉXICO, HA TENIDO A BIEN EMITIR LOS SIGUIENTES ACUERDOS:</w:t>
      </w:r>
    </w:p>
    <w:p w14:paraId="4C5F4A2B" w14:textId="77777777" w:rsidR="004F025C" w:rsidRPr="00C628E6" w:rsidRDefault="004F025C" w:rsidP="004F025C">
      <w:pPr>
        <w:widowControl w:val="0"/>
        <w:suppressAutoHyphens/>
        <w:spacing w:after="0" w:line="240" w:lineRule="auto"/>
        <w:ind w:leftChars="-1" w:hangingChars="1" w:hanging="2"/>
        <w:jc w:val="both"/>
        <w:textDirection w:val="btLr"/>
        <w:textAlignment w:val="top"/>
        <w:outlineLvl w:val="0"/>
        <w:rPr>
          <w:rFonts w:ascii="Times New Roman" w:eastAsia="Arial" w:hAnsi="Times New Roman" w:cs="Times New Roman"/>
          <w:sz w:val="24"/>
          <w:szCs w:val="24"/>
        </w:rPr>
      </w:pPr>
    </w:p>
    <w:p w14:paraId="554872F1" w14:textId="77777777" w:rsidR="004F025C" w:rsidRPr="00C628E6" w:rsidRDefault="004F025C" w:rsidP="004F025C">
      <w:pPr>
        <w:widowControl w:val="0"/>
        <w:suppressAutoHyphens/>
        <w:spacing w:after="0" w:line="240" w:lineRule="auto"/>
        <w:ind w:leftChars="-1" w:hangingChars="1" w:hanging="2"/>
        <w:jc w:val="both"/>
        <w:textDirection w:val="btLr"/>
        <w:textAlignment w:val="top"/>
        <w:outlineLvl w:val="0"/>
        <w:rPr>
          <w:rFonts w:ascii="Times New Roman" w:eastAsia="Arial" w:hAnsi="Times New Roman" w:cs="Times New Roman"/>
          <w:sz w:val="24"/>
          <w:szCs w:val="24"/>
        </w:rPr>
      </w:pPr>
      <w:r w:rsidRPr="00C628E6">
        <w:rPr>
          <w:rFonts w:ascii="Times New Roman" w:eastAsia="Arial" w:hAnsi="Times New Roman" w:cs="Times New Roman"/>
          <w:b/>
          <w:sz w:val="24"/>
          <w:szCs w:val="24"/>
        </w:rPr>
        <w:t>ÚNICO. -</w:t>
      </w:r>
      <w:r w:rsidRPr="00C628E6">
        <w:rPr>
          <w:rFonts w:ascii="Times New Roman" w:eastAsia="Arial" w:hAnsi="Times New Roman" w:cs="Times New Roman"/>
          <w:sz w:val="24"/>
          <w:szCs w:val="24"/>
        </w:rPr>
        <w:t xml:space="preserve"> Exhortar respetuosamente a los 125 Ayuntamientos de la entidad, a tomar las previsiones presupuestarias necesarias para cumplir con sus compromisos de pago a sus diversos proveedores y contratistas antes del término del periodo de su gestión, de manera prioritaria a las Mipymes, con el fin de contribuir a la recuperación economía y evitar problemas de liquidez que provoquen el cierre de más unidades económicas en la entidad.</w:t>
      </w:r>
    </w:p>
    <w:p w14:paraId="02E5141C" w14:textId="77777777" w:rsidR="00EA3956" w:rsidRPr="00C628E6" w:rsidRDefault="00EA3956" w:rsidP="004F025C">
      <w:pPr>
        <w:widowControl w:val="0"/>
        <w:suppressAutoHyphens/>
        <w:spacing w:after="0" w:line="240" w:lineRule="auto"/>
        <w:ind w:leftChars="-1" w:hangingChars="1" w:hanging="2"/>
        <w:jc w:val="center"/>
        <w:textDirection w:val="btLr"/>
        <w:textAlignment w:val="top"/>
        <w:outlineLvl w:val="0"/>
        <w:rPr>
          <w:rFonts w:ascii="Times New Roman" w:eastAsia="Arial" w:hAnsi="Times New Roman" w:cs="Times New Roman"/>
          <w:b/>
          <w:sz w:val="24"/>
          <w:szCs w:val="24"/>
        </w:rPr>
      </w:pPr>
    </w:p>
    <w:p w14:paraId="576E7505" w14:textId="77777777" w:rsidR="004F025C" w:rsidRPr="00C628E6" w:rsidRDefault="004F025C" w:rsidP="004F025C">
      <w:pPr>
        <w:widowControl w:val="0"/>
        <w:suppressAutoHyphens/>
        <w:spacing w:after="0" w:line="240" w:lineRule="auto"/>
        <w:ind w:leftChars="-1" w:hangingChars="1" w:hanging="2"/>
        <w:jc w:val="center"/>
        <w:textDirection w:val="btLr"/>
        <w:textAlignment w:val="top"/>
        <w:outlineLvl w:val="0"/>
        <w:rPr>
          <w:rFonts w:ascii="Times New Roman" w:eastAsia="Arial" w:hAnsi="Times New Roman" w:cs="Times New Roman"/>
          <w:sz w:val="24"/>
          <w:szCs w:val="24"/>
        </w:rPr>
      </w:pPr>
      <w:r w:rsidRPr="00C628E6">
        <w:rPr>
          <w:rFonts w:ascii="Times New Roman" w:eastAsia="Arial" w:hAnsi="Times New Roman" w:cs="Times New Roman"/>
          <w:b/>
          <w:sz w:val="24"/>
          <w:szCs w:val="24"/>
        </w:rPr>
        <w:t>ATENTAMENTE</w:t>
      </w:r>
    </w:p>
    <w:p w14:paraId="438C291E" w14:textId="77777777" w:rsidR="004F025C" w:rsidRPr="00C628E6" w:rsidRDefault="004F025C" w:rsidP="004F025C">
      <w:pPr>
        <w:widowControl w:val="0"/>
        <w:suppressAutoHyphens/>
        <w:spacing w:after="0" w:line="240" w:lineRule="auto"/>
        <w:ind w:leftChars="-1" w:hangingChars="1" w:hanging="2"/>
        <w:jc w:val="center"/>
        <w:textDirection w:val="btLr"/>
        <w:textAlignment w:val="top"/>
        <w:outlineLvl w:val="0"/>
        <w:rPr>
          <w:rFonts w:ascii="Times New Roman" w:eastAsia="Arial" w:hAnsi="Times New Roman" w:cs="Times New Roman"/>
          <w:sz w:val="24"/>
          <w:szCs w:val="24"/>
        </w:rPr>
      </w:pPr>
      <w:r w:rsidRPr="00C628E6">
        <w:rPr>
          <w:rFonts w:ascii="Times New Roman" w:eastAsia="Arial" w:hAnsi="Times New Roman" w:cs="Times New Roman"/>
          <w:b/>
          <w:sz w:val="24"/>
          <w:szCs w:val="24"/>
        </w:rPr>
        <w:t>Dip. Ingrid Krasopani Schemelensky Castro</w:t>
      </w:r>
    </w:p>
    <w:p w14:paraId="731237BE" w14:textId="77777777" w:rsidR="004F025C" w:rsidRPr="00C628E6" w:rsidRDefault="004F025C" w:rsidP="004F025C">
      <w:pPr>
        <w:widowControl w:val="0"/>
        <w:suppressAutoHyphens/>
        <w:spacing w:after="0" w:line="240" w:lineRule="auto"/>
        <w:ind w:leftChars="-1" w:hangingChars="1" w:hanging="2"/>
        <w:jc w:val="center"/>
        <w:textDirection w:val="btLr"/>
        <w:textAlignment w:val="top"/>
        <w:outlineLvl w:val="0"/>
        <w:rPr>
          <w:rFonts w:ascii="Times New Roman" w:eastAsia="Arial" w:hAnsi="Times New Roman" w:cs="Times New Roman"/>
          <w:sz w:val="24"/>
          <w:szCs w:val="24"/>
        </w:rPr>
      </w:pPr>
      <w:r w:rsidRPr="00C628E6">
        <w:rPr>
          <w:rFonts w:ascii="Times New Roman" w:eastAsia="Arial" w:hAnsi="Times New Roman" w:cs="Times New Roman"/>
          <w:b/>
          <w:sz w:val="24"/>
          <w:szCs w:val="24"/>
        </w:rPr>
        <w:t xml:space="preserve">Grupo Parlamentario del Partido Acción Nacional </w:t>
      </w:r>
    </w:p>
    <w:p w14:paraId="5EBF3CCD" w14:textId="77777777" w:rsidR="004F025C" w:rsidRPr="00C628E6" w:rsidRDefault="004F025C" w:rsidP="004F025C">
      <w:pPr>
        <w:pStyle w:val="Sinespaciado"/>
        <w:jc w:val="both"/>
        <w:rPr>
          <w:rFonts w:ascii="Times New Roman" w:hAnsi="Times New Roman" w:cs="Times New Roman"/>
          <w:sz w:val="24"/>
          <w:szCs w:val="24"/>
        </w:rPr>
      </w:pPr>
    </w:p>
    <w:p w14:paraId="698C72B1" w14:textId="77777777" w:rsidR="004F025C" w:rsidRPr="00C628E6" w:rsidRDefault="004F025C" w:rsidP="006902B0">
      <w:pPr>
        <w:pStyle w:val="Sinespaciado"/>
        <w:jc w:val="center"/>
        <w:rPr>
          <w:rFonts w:ascii="Times New Roman" w:hAnsi="Times New Roman" w:cs="Times New Roman"/>
          <w:sz w:val="24"/>
          <w:szCs w:val="24"/>
        </w:rPr>
      </w:pPr>
      <w:r w:rsidRPr="00C628E6">
        <w:rPr>
          <w:rFonts w:ascii="Times New Roman" w:hAnsi="Times New Roman" w:cs="Times New Roman"/>
          <w:sz w:val="24"/>
          <w:szCs w:val="24"/>
        </w:rPr>
        <w:t>(Fin del documento)</w:t>
      </w:r>
    </w:p>
    <w:p w14:paraId="39F10697" w14:textId="12767C1C" w:rsidR="00684646" w:rsidRPr="00C628E6" w:rsidRDefault="00684646" w:rsidP="008A713C">
      <w:pPr>
        <w:spacing w:after="0" w:line="240" w:lineRule="auto"/>
        <w:jc w:val="both"/>
        <w:rPr>
          <w:rFonts w:ascii="Times New Roman" w:hAnsi="Times New Roman" w:cs="Times New Roman"/>
          <w:sz w:val="24"/>
          <w:szCs w:val="24"/>
        </w:rPr>
      </w:pPr>
      <w:r w:rsidRPr="00C628E6">
        <w:rPr>
          <w:rFonts w:ascii="Times New Roman" w:hAnsi="Times New Roman" w:cs="Times New Roman"/>
          <w:b/>
          <w:bCs/>
          <w:sz w:val="24"/>
          <w:szCs w:val="24"/>
        </w:rPr>
        <w:t>VICEPRESIDENTA DIP. IVETH BERNAL CASIQUE</w:t>
      </w:r>
      <w:r w:rsidR="00A105CF" w:rsidRPr="00C628E6">
        <w:rPr>
          <w:rFonts w:ascii="Times New Roman" w:hAnsi="Times New Roman" w:cs="Times New Roman"/>
          <w:b/>
          <w:bCs/>
          <w:sz w:val="24"/>
          <w:szCs w:val="24"/>
        </w:rPr>
        <w:t xml:space="preserve"> (EN FUNCIONES DE PRESIDENTA)</w:t>
      </w:r>
      <w:r w:rsidRPr="00C628E6">
        <w:rPr>
          <w:rFonts w:ascii="Times New Roman" w:hAnsi="Times New Roman" w:cs="Times New Roman"/>
          <w:b/>
          <w:bCs/>
          <w:sz w:val="24"/>
          <w:szCs w:val="24"/>
        </w:rPr>
        <w:t>.</w:t>
      </w:r>
      <w:r w:rsidRPr="00C628E6">
        <w:rPr>
          <w:rFonts w:ascii="Times New Roman" w:hAnsi="Times New Roman" w:cs="Times New Roman"/>
          <w:sz w:val="24"/>
          <w:szCs w:val="24"/>
        </w:rPr>
        <w:t xml:space="preserve"> En observancia del artículo 55 de la Constitución Política de la Entidad, someto a discusión la dispensa del trámite de dictamen y pregunto si desean hacer uso de la palabra.</w:t>
      </w:r>
    </w:p>
    <w:p w14:paraId="6683ED99" w14:textId="77777777" w:rsidR="00A105CF" w:rsidRPr="00C628E6" w:rsidRDefault="00A105CF" w:rsidP="008A713C">
      <w:pPr>
        <w:spacing w:after="0" w:line="240" w:lineRule="auto"/>
        <w:jc w:val="both"/>
        <w:rPr>
          <w:rFonts w:ascii="Times New Roman" w:hAnsi="Times New Roman" w:cs="Times New Roman"/>
          <w:sz w:val="24"/>
          <w:szCs w:val="24"/>
        </w:rPr>
      </w:pPr>
    </w:p>
    <w:p w14:paraId="6E9690F1" w14:textId="6E3F05F5" w:rsidR="00684646" w:rsidRPr="00C628E6" w:rsidRDefault="00684646" w:rsidP="008A713C">
      <w:pPr>
        <w:spacing w:after="0" w:line="240" w:lineRule="auto"/>
        <w:ind w:firstLine="708"/>
        <w:jc w:val="both"/>
        <w:rPr>
          <w:rFonts w:ascii="Times New Roman" w:hAnsi="Times New Roman" w:cs="Times New Roman"/>
          <w:sz w:val="24"/>
          <w:szCs w:val="24"/>
        </w:rPr>
      </w:pPr>
      <w:r w:rsidRPr="00C628E6">
        <w:rPr>
          <w:rFonts w:ascii="Times New Roman" w:hAnsi="Times New Roman" w:cs="Times New Roman"/>
          <w:sz w:val="24"/>
          <w:szCs w:val="24"/>
        </w:rPr>
        <w:t>Pido a quienes estén por la aprobatoria de la dispensa del trámite del dictamen del punto de acuerdo se sirvan a levantar la mano.</w:t>
      </w:r>
    </w:p>
    <w:p w14:paraId="02D4801E" w14:textId="77777777" w:rsidR="00A105CF" w:rsidRPr="00C628E6" w:rsidRDefault="00A105CF" w:rsidP="008A713C">
      <w:pPr>
        <w:spacing w:after="0" w:line="240" w:lineRule="auto"/>
        <w:ind w:firstLine="708"/>
        <w:jc w:val="both"/>
        <w:rPr>
          <w:rFonts w:ascii="Times New Roman" w:hAnsi="Times New Roman" w:cs="Times New Roman"/>
          <w:sz w:val="24"/>
          <w:szCs w:val="24"/>
        </w:rPr>
      </w:pPr>
    </w:p>
    <w:p w14:paraId="21434F56" w14:textId="77777777" w:rsidR="00232452" w:rsidRPr="00C628E6" w:rsidRDefault="00232452" w:rsidP="008A713C">
      <w:pPr>
        <w:spacing w:after="0" w:line="240" w:lineRule="auto"/>
        <w:ind w:firstLine="708"/>
        <w:jc w:val="both"/>
        <w:rPr>
          <w:rFonts w:ascii="Times New Roman" w:hAnsi="Times New Roman" w:cs="Times New Roman"/>
          <w:sz w:val="24"/>
          <w:szCs w:val="24"/>
        </w:rPr>
      </w:pPr>
      <w:r w:rsidRPr="00C628E6">
        <w:rPr>
          <w:rFonts w:ascii="Times New Roman" w:hAnsi="Times New Roman" w:cs="Times New Roman"/>
          <w:sz w:val="24"/>
          <w:szCs w:val="24"/>
        </w:rPr>
        <w:t>¿En contra, en abstención?</w:t>
      </w:r>
    </w:p>
    <w:p w14:paraId="2E474B5E" w14:textId="2D43B8F8" w:rsidR="00684646" w:rsidRPr="00C628E6" w:rsidRDefault="00684646" w:rsidP="008A713C">
      <w:pPr>
        <w:pStyle w:val="Sinespaciado"/>
        <w:jc w:val="both"/>
        <w:rPr>
          <w:rFonts w:ascii="Times New Roman" w:hAnsi="Times New Roman" w:cs="Times New Roman"/>
          <w:sz w:val="24"/>
          <w:szCs w:val="24"/>
        </w:rPr>
      </w:pPr>
      <w:r w:rsidRPr="00C628E6">
        <w:rPr>
          <w:rFonts w:ascii="Times New Roman" w:hAnsi="Times New Roman" w:cs="Times New Roman"/>
          <w:b/>
          <w:bCs/>
          <w:sz w:val="24"/>
          <w:szCs w:val="24"/>
        </w:rPr>
        <w:t xml:space="preserve">SECRETARIA DIP. </w:t>
      </w:r>
      <w:r w:rsidR="007B5FD9" w:rsidRPr="00C628E6">
        <w:rPr>
          <w:rFonts w:ascii="Times New Roman" w:hAnsi="Times New Roman" w:cs="Times New Roman"/>
          <w:b/>
          <w:bCs/>
          <w:sz w:val="24"/>
          <w:szCs w:val="24"/>
        </w:rPr>
        <w:t>MARÍA DE LOURDES GARAY CASILLAS</w:t>
      </w:r>
      <w:r w:rsidRPr="00C628E6">
        <w:rPr>
          <w:rFonts w:ascii="Times New Roman" w:hAnsi="Times New Roman" w:cs="Times New Roman"/>
          <w:sz w:val="24"/>
          <w:szCs w:val="24"/>
        </w:rPr>
        <w:t>. La propuesta ha sido aprobada por unanimidad de votos.</w:t>
      </w:r>
    </w:p>
    <w:p w14:paraId="1A1BD32C" w14:textId="77777777" w:rsidR="00A105CF" w:rsidRPr="00C628E6" w:rsidRDefault="00A105CF" w:rsidP="008A713C">
      <w:pPr>
        <w:pStyle w:val="Sinespaciado"/>
        <w:jc w:val="both"/>
        <w:rPr>
          <w:rFonts w:ascii="Times New Roman" w:hAnsi="Times New Roman" w:cs="Times New Roman"/>
          <w:b/>
          <w:bCs/>
          <w:sz w:val="24"/>
          <w:szCs w:val="24"/>
        </w:rPr>
      </w:pPr>
    </w:p>
    <w:p w14:paraId="002326AD" w14:textId="2DD5ECA2" w:rsidR="00684646" w:rsidRPr="00C628E6" w:rsidRDefault="00E268B7" w:rsidP="008A713C">
      <w:pPr>
        <w:pStyle w:val="Sinespaciado"/>
        <w:jc w:val="both"/>
        <w:rPr>
          <w:rFonts w:ascii="Times New Roman" w:hAnsi="Times New Roman" w:cs="Times New Roman"/>
          <w:sz w:val="24"/>
          <w:szCs w:val="24"/>
          <w:lang w:eastAsia="es-MX"/>
        </w:rPr>
      </w:pPr>
      <w:r w:rsidRPr="00C628E6">
        <w:rPr>
          <w:rFonts w:ascii="Times New Roman" w:hAnsi="Times New Roman" w:cs="Times New Roman"/>
          <w:b/>
          <w:bCs/>
          <w:sz w:val="24"/>
          <w:szCs w:val="24"/>
        </w:rPr>
        <w:t>VICEPRESIDENTA DIP. IVETH BERNAL CASIQUE</w:t>
      </w:r>
      <w:r w:rsidR="00A105CF" w:rsidRPr="00C628E6">
        <w:rPr>
          <w:rFonts w:ascii="Times New Roman" w:hAnsi="Times New Roman" w:cs="Times New Roman"/>
          <w:b/>
          <w:bCs/>
          <w:sz w:val="24"/>
          <w:szCs w:val="24"/>
        </w:rPr>
        <w:t xml:space="preserve"> (EN FUNCIONES DE PRESIDENTA)</w:t>
      </w:r>
      <w:r w:rsidRPr="00C628E6">
        <w:rPr>
          <w:rFonts w:ascii="Times New Roman" w:hAnsi="Times New Roman" w:cs="Times New Roman"/>
          <w:b/>
          <w:bCs/>
          <w:sz w:val="24"/>
          <w:szCs w:val="24"/>
        </w:rPr>
        <w:t>.</w:t>
      </w:r>
      <w:r w:rsidRPr="00C628E6">
        <w:rPr>
          <w:rFonts w:ascii="Times New Roman" w:hAnsi="Times New Roman" w:cs="Times New Roman"/>
          <w:sz w:val="24"/>
          <w:szCs w:val="24"/>
        </w:rPr>
        <w:t xml:space="preserve"> </w:t>
      </w:r>
      <w:r w:rsidR="00684646" w:rsidRPr="00C628E6">
        <w:rPr>
          <w:rFonts w:ascii="Times New Roman" w:hAnsi="Times New Roman" w:cs="Times New Roman"/>
          <w:sz w:val="24"/>
          <w:szCs w:val="24"/>
          <w:lang w:eastAsia="es-MX"/>
        </w:rPr>
        <w:t>Abro la discusión en lo general del punto de acuerdo y consulto a las diputadas y a los diputados si desean hacer uso de la palabra.</w:t>
      </w:r>
    </w:p>
    <w:p w14:paraId="46A8C19E" w14:textId="77777777" w:rsidR="00A105CF" w:rsidRPr="00C628E6" w:rsidRDefault="00A105CF" w:rsidP="008A713C">
      <w:pPr>
        <w:pStyle w:val="Sinespaciado"/>
        <w:jc w:val="both"/>
        <w:rPr>
          <w:rFonts w:ascii="Times New Roman" w:hAnsi="Times New Roman" w:cs="Times New Roman"/>
          <w:sz w:val="24"/>
          <w:szCs w:val="24"/>
          <w:lang w:eastAsia="es-MX"/>
        </w:rPr>
      </w:pPr>
    </w:p>
    <w:p w14:paraId="5F8F5FF0" w14:textId="02E3C026" w:rsidR="00684646" w:rsidRPr="00C628E6" w:rsidRDefault="00684646" w:rsidP="008A713C">
      <w:pPr>
        <w:pStyle w:val="Sinespaciado"/>
        <w:jc w:val="both"/>
        <w:rPr>
          <w:rFonts w:ascii="Times New Roman" w:hAnsi="Times New Roman" w:cs="Times New Roman"/>
          <w:sz w:val="24"/>
          <w:szCs w:val="24"/>
          <w:lang w:eastAsia="es-MX"/>
        </w:rPr>
      </w:pPr>
      <w:r w:rsidRPr="00C628E6">
        <w:rPr>
          <w:rFonts w:ascii="Times New Roman" w:hAnsi="Times New Roman" w:cs="Times New Roman"/>
          <w:sz w:val="24"/>
          <w:szCs w:val="24"/>
          <w:lang w:eastAsia="es-MX"/>
        </w:rPr>
        <w:tab/>
        <w:t>Para la votación en lo general solicito a la Secretaría abra el sistema de votación hasta por dos minutos, si alguien desea separar algún artículo sírvase indicarlo.</w:t>
      </w:r>
    </w:p>
    <w:p w14:paraId="764F153E" w14:textId="77777777" w:rsidR="00A105CF" w:rsidRPr="00C628E6" w:rsidRDefault="00A105CF" w:rsidP="008A713C">
      <w:pPr>
        <w:pStyle w:val="Sinespaciado"/>
        <w:jc w:val="both"/>
        <w:rPr>
          <w:rFonts w:ascii="Times New Roman" w:hAnsi="Times New Roman" w:cs="Times New Roman"/>
          <w:b/>
          <w:bCs/>
          <w:sz w:val="24"/>
          <w:szCs w:val="24"/>
          <w:lang w:eastAsia="es-MX"/>
        </w:rPr>
      </w:pPr>
    </w:p>
    <w:p w14:paraId="1A6050A9" w14:textId="77777777" w:rsidR="00684646" w:rsidRPr="00C628E6" w:rsidRDefault="00E268B7" w:rsidP="008A713C">
      <w:pPr>
        <w:pStyle w:val="Sinespaciado"/>
        <w:jc w:val="both"/>
        <w:rPr>
          <w:rFonts w:ascii="Times New Roman" w:hAnsi="Times New Roman" w:cs="Times New Roman"/>
          <w:sz w:val="24"/>
          <w:szCs w:val="24"/>
        </w:rPr>
      </w:pPr>
      <w:r w:rsidRPr="00C628E6">
        <w:rPr>
          <w:rFonts w:ascii="Times New Roman" w:hAnsi="Times New Roman" w:cs="Times New Roman"/>
          <w:b/>
          <w:bCs/>
          <w:sz w:val="24"/>
          <w:szCs w:val="24"/>
        </w:rPr>
        <w:t>SECRETARIA DIP. MARÍA DE LOURDES GARAY CASILLAS</w:t>
      </w:r>
      <w:r w:rsidRPr="00C628E6">
        <w:rPr>
          <w:rFonts w:ascii="Times New Roman" w:hAnsi="Times New Roman" w:cs="Times New Roman"/>
          <w:sz w:val="24"/>
          <w:szCs w:val="24"/>
        </w:rPr>
        <w:t>.</w:t>
      </w:r>
      <w:r w:rsidR="00684646" w:rsidRPr="00C628E6">
        <w:rPr>
          <w:rFonts w:ascii="Times New Roman" w:hAnsi="Times New Roman" w:cs="Times New Roman"/>
          <w:sz w:val="24"/>
          <w:szCs w:val="24"/>
        </w:rPr>
        <w:t xml:space="preserve"> Ábrase el sistema de votación hasta por dos minutos.</w:t>
      </w:r>
    </w:p>
    <w:p w14:paraId="7C03166B" w14:textId="52EEE881" w:rsidR="00684646" w:rsidRPr="00C628E6" w:rsidRDefault="00684646" w:rsidP="008A713C">
      <w:pPr>
        <w:pStyle w:val="Sinespaciado"/>
        <w:jc w:val="center"/>
        <w:rPr>
          <w:rFonts w:ascii="Times New Roman" w:hAnsi="Times New Roman" w:cs="Times New Roman"/>
          <w:i/>
          <w:sz w:val="24"/>
          <w:szCs w:val="24"/>
        </w:rPr>
      </w:pPr>
      <w:r w:rsidRPr="00C628E6">
        <w:rPr>
          <w:rFonts w:ascii="Times New Roman" w:hAnsi="Times New Roman" w:cs="Times New Roman"/>
          <w:i/>
          <w:sz w:val="24"/>
          <w:szCs w:val="24"/>
        </w:rPr>
        <w:t xml:space="preserve">(Votación </w:t>
      </w:r>
      <w:r w:rsidR="00E268B7" w:rsidRPr="00C628E6">
        <w:rPr>
          <w:rFonts w:ascii="Times New Roman" w:hAnsi="Times New Roman" w:cs="Times New Roman"/>
          <w:i/>
          <w:sz w:val="24"/>
          <w:szCs w:val="24"/>
        </w:rPr>
        <w:t>nominal</w:t>
      </w:r>
      <w:r w:rsidRPr="00C628E6">
        <w:rPr>
          <w:rFonts w:ascii="Times New Roman" w:hAnsi="Times New Roman" w:cs="Times New Roman"/>
          <w:i/>
          <w:sz w:val="24"/>
          <w:szCs w:val="24"/>
        </w:rPr>
        <w:t>)</w:t>
      </w:r>
    </w:p>
    <w:p w14:paraId="325A8CE2" w14:textId="77777777" w:rsidR="00A105CF" w:rsidRPr="00C628E6" w:rsidRDefault="00A105CF" w:rsidP="008A713C">
      <w:pPr>
        <w:pStyle w:val="Sinespaciado"/>
        <w:jc w:val="center"/>
        <w:rPr>
          <w:rFonts w:ascii="Times New Roman" w:hAnsi="Times New Roman" w:cs="Times New Roman"/>
          <w:b/>
          <w:bCs/>
          <w:i/>
          <w:sz w:val="24"/>
          <w:szCs w:val="24"/>
        </w:rPr>
      </w:pPr>
    </w:p>
    <w:p w14:paraId="1D7FFB76" w14:textId="56DB82C8" w:rsidR="00684646" w:rsidRPr="00C628E6" w:rsidRDefault="00E268B7" w:rsidP="008A713C">
      <w:pPr>
        <w:pStyle w:val="Sinespaciado"/>
        <w:jc w:val="both"/>
        <w:rPr>
          <w:rFonts w:ascii="Times New Roman" w:hAnsi="Times New Roman" w:cs="Times New Roman"/>
          <w:sz w:val="24"/>
          <w:szCs w:val="24"/>
        </w:rPr>
      </w:pPr>
      <w:r w:rsidRPr="00C628E6">
        <w:rPr>
          <w:rFonts w:ascii="Times New Roman" w:hAnsi="Times New Roman" w:cs="Times New Roman"/>
          <w:b/>
          <w:bCs/>
          <w:sz w:val="24"/>
          <w:szCs w:val="24"/>
        </w:rPr>
        <w:t>SECRETARIA DIP. MARÍA DE LOURDES GARAY CASILLAS.</w:t>
      </w:r>
      <w:r w:rsidR="00684646" w:rsidRPr="00C628E6">
        <w:rPr>
          <w:rFonts w:ascii="Times New Roman" w:hAnsi="Times New Roman" w:cs="Times New Roman"/>
          <w:sz w:val="24"/>
          <w:szCs w:val="24"/>
        </w:rPr>
        <w:t xml:space="preserve"> ¿Falta algún diputado o diputada por emitir su voto?</w:t>
      </w:r>
    </w:p>
    <w:p w14:paraId="3E3513D7" w14:textId="77777777" w:rsidR="00A105CF" w:rsidRPr="00C628E6" w:rsidRDefault="00A105CF" w:rsidP="008A713C">
      <w:pPr>
        <w:pStyle w:val="Sinespaciado"/>
        <w:jc w:val="both"/>
        <w:rPr>
          <w:rFonts w:ascii="Times New Roman" w:hAnsi="Times New Roman" w:cs="Times New Roman"/>
          <w:sz w:val="24"/>
          <w:szCs w:val="24"/>
        </w:rPr>
      </w:pPr>
    </w:p>
    <w:p w14:paraId="51DEA99E" w14:textId="1546E923" w:rsidR="00684646" w:rsidRPr="00C628E6" w:rsidRDefault="00684646"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Diputado Juan Antonio se registra su voto a favor. Diputada Beatriz, se registra su voto a favor. ¿De los que están en línea falta alguno por emitir su voto?</w:t>
      </w:r>
    </w:p>
    <w:p w14:paraId="5C6AA8DF" w14:textId="77777777" w:rsidR="00A105CF" w:rsidRPr="00C628E6" w:rsidRDefault="00A105CF" w:rsidP="008A713C">
      <w:pPr>
        <w:pStyle w:val="Sinespaciado"/>
        <w:jc w:val="both"/>
        <w:rPr>
          <w:rFonts w:ascii="Times New Roman" w:hAnsi="Times New Roman" w:cs="Times New Roman"/>
          <w:sz w:val="24"/>
          <w:szCs w:val="24"/>
        </w:rPr>
      </w:pPr>
    </w:p>
    <w:p w14:paraId="661E04BD" w14:textId="02DD65F5" w:rsidR="00684646" w:rsidRPr="00C628E6" w:rsidRDefault="00684646"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lastRenderedPageBreak/>
        <w:tab/>
        <w:t>El punto de acuerdo ha sido aprobado en lo general por unanimidad de votos Presidenta.</w:t>
      </w:r>
    </w:p>
    <w:p w14:paraId="029D0D8C" w14:textId="77777777" w:rsidR="00A105CF" w:rsidRPr="00C628E6" w:rsidRDefault="00A105CF" w:rsidP="008A713C">
      <w:pPr>
        <w:pStyle w:val="Sinespaciado"/>
        <w:jc w:val="both"/>
        <w:rPr>
          <w:rFonts w:ascii="Times New Roman" w:hAnsi="Times New Roman" w:cs="Times New Roman"/>
          <w:b/>
          <w:bCs/>
          <w:sz w:val="24"/>
          <w:szCs w:val="24"/>
        </w:rPr>
      </w:pPr>
    </w:p>
    <w:p w14:paraId="28A8A78B" w14:textId="1DF7134A" w:rsidR="00684646" w:rsidRPr="00C628E6" w:rsidRDefault="004605DB" w:rsidP="008A713C">
      <w:pPr>
        <w:pStyle w:val="Sinespaciado"/>
        <w:jc w:val="both"/>
        <w:rPr>
          <w:rFonts w:ascii="Times New Roman" w:hAnsi="Times New Roman" w:cs="Times New Roman"/>
          <w:sz w:val="24"/>
          <w:szCs w:val="24"/>
        </w:rPr>
      </w:pPr>
      <w:r w:rsidRPr="00C628E6">
        <w:rPr>
          <w:rFonts w:ascii="Times New Roman" w:hAnsi="Times New Roman" w:cs="Times New Roman"/>
          <w:b/>
          <w:bCs/>
          <w:sz w:val="24"/>
          <w:szCs w:val="24"/>
        </w:rPr>
        <w:t>VICEPRESIDENTA DIP. IVETH BERNAL CASIQUE</w:t>
      </w:r>
      <w:r w:rsidR="00A105CF" w:rsidRPr="00C628E6">
        <w:rPr>
          <w:rFonts w:ascii="Times New Roman" w:hAnsi="Times New Roman" w:cs="Times New Roman"/>
          <w:b/>
          <w:bCs/>
          <w:sz w:val="24"/>
          <w:szCs w:val="24"/>
        </w:rPr>
        <w:t xml:space="preserve"> (EN FUNCIONES DE PRESIDENTA)</w:t>
      </w:r>
      <w:r w:rsidRPr="00C628E6">
        <w:rPr>
          <w:rFonts w:ascii="Times New Roman" w:hAnsi="Times New Roman" w:cs="Times New Roman"/>
          <w:b/>
          <w:bCs/>
          <w:sz w:val="24"/>
          <w:szCs w:val="24"/>
        </w:rPr>
        <w:t>.</w:t>
      </w:r>
      <w:r w:rsidRPr="00C628E6">
        <w:rPr>
          <w:rFonts w:ascii="Times New Roman" w:hAnsi="Times New Roman" w:cs="Times New Roman"/>
          <w:sz w:val="24"/>
          <w:szCs w:val="24"/>
        </w:rPr>
        <w:t xml:space="preserve"> </w:t>
      </w:r>
      <w:r w:rsidR="00684646" w:rsidRPr="00C628E6">
        <w:rPr>
          <w:rFonts w:ascii="Times New Roman" w:hAnsi="Times New Roman" w:cs="Times New Roman"/>
          <w:sz w:val="24"/>
          <w:szCs w:val="24"/>
        </w:rPr>
        <w:t>Se tienen por aprobados en lo general el punto de acuerdo, se declara también su aprobación en lo particular.</w:t>
      </w:r>
    </w:p>
    <w:p w14:paraId="291516C9" w14:textId="77777777" w:rsidR="00A105CF" w:rsidRPr="00C628E6" w:rsidRDefault="00A105CF" w:rsidP="008A713C">
      <w:pPr>
        <w:pStyle w:val="Sinespaciado"/>
        <w:jc w:val="both"/>
        <w:rPr>
          <w:rFonts w:ascii="Times New Roman" w:hAnsi="Times New Roman" w:cs="Times New Roman"/>
          <w:sz w:val="24"/>
          <w:szCs w:val="24"/>
        </w:rPr>
      </w:pPr>
    </w:p>
    <w:p w14:paraId="69305403" w14:textId="373DAEF9" w:rsidR="00684646" w:rsidRPr="00C628E6" w:rsidRDefault="00E5462F" w:rsidP="008A713C">
      <w:pPr>
        <w:pStyle w:val="Sinespaciado"/>
        <w:jc w:val="both"/>
        <w:rPr>
          <w:rFonts w:ascii="Times New Roman" w:hAnsi="Times New Roman" w:cs="Times New Roman"/>
          <w:sz w:val="24"/>
          <w:szCs w:val="24"/>
        </w:rPr>
      </w:pPr>
      <w:r w:rsidRPr="00C628E6">
        <w:rPr>
          <w:rFonts w:ascii="Times New Roman" w:hAnsi="Times New Roman" w:cs="Times New Roman"/>
          <w:b/>
          <w:bCs/>
          <w:sz w:val="24"/>
          <w:szCs w:val="24"/>
        </w:rPr>
        <w:t>VICEPRESIDENTA DIP. INGRID KRASOPANI SCHEMELENSKY CASTRO (EN FUNCIONES DE PRESIDENTA).</w:t>
      </w:r>
      <w:r w:rsidR="00A105CF" w:rsidRPr="00C628E6">
        <w:rPr>
          <w:rFonts w:ascii="Times New Roman" w:hAnsi="Times New Roman" w:cs="Times New Roman"/>
          <w:b/>
          <w:bCs/>
          <w:sz w:val="24"/>
          <w:szCs w:val="24"/>
        </w:rPr>
        <w:t xml:space="preserve"> </w:t>
      </w:r>
      <w:r w:rsidR="00684646" w:rsidRPr="00C628E6">
        <w:rPr>
          <w:rFonts w:ascii="Times New Roman" w:hAnsi="Times New Roman" w:cs="Times New Roman"/>
          <w:sz w:val="24"/>
          <w:szCs w:val="24"/>
        </w:rPr>
        <w:t>En acatamiento del punto 6 la diputada Crista Amanda Spohn Gotzel, presenta en nombre del Grupo Parlamentario del Partido Acción Nacional, punto de acuerdo de urgente y obvia resolución.</w:t>
      </w:r>
    </w:p>
    <w:p w14:paraId="5021AEDA" w14:textId="77777777" w:rsidR="00A105CF" w:rsidRPr="00C628E6" w:rsidRDefault="00A105CF" w:rsidP="008A713C">
      <w:pPr>
        <w:pStyle w:val="Sinespaciado"/>
        <w:jc w:val="both"/>
        <w:rPr>
          <w:rFonts w:ascii="Times New Roman" w:hAnsi="Times New Roman" w:cs="Times New Roman"/>
          <w:sz w:val="24"/>
          <w:szCs w:val="24"/>
        </w:rPr>
      </w:pPr>
    </w:p>
    <w:p w14:paraId="7E13F318" w14:textId="546E4EC3" w:rsidR="00684646" w:rsidRPr="00C628E6" w:rsidRDefault="00684646"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Adelante diputada.</w:t>
      </w:r>
    </w:p>
    <w:p w14:paraId="26D0738C" w14:textId="77777777" w:rsidR="00A105CF" w:rsidRPr="00C628E6" w:rsidRDefault="00A105CF" w:rsidP="008A713C">
      <w:pPr>
        <w:pStyle w:val="Sinespaciado"/>
        <w:jc w:val="both"/>
        <w:rPr>
          <w:rFonts w:ascii="Times New Roman" w:hAnsi="Times New Roman" w:cs="Times New Roman"/>
          <w:sz w:val="24"/>
          <w:szCs w:val="24"/>
        </w:rPr>
      </w:pPr>
    </w:p>
    <w:p w14:paraId="5E61D129" w14:textId="25ED7A22" w:rsidR="00684646" w:rsidRPr="00C628E6" w:rsidRDefault="00684646" w:rsidP="008A713C">
      <w:pPr>
        <w:pStyle w:val="Sinespaciado"/>
        <w:jc w:val="both"/>
        <w:rPr>
          <w:rFonts w:ascii="Times New Roman" w:hAnsi="Times New Roman" w:cs="Times New Roman"/>
          <w:sz w:val="24"/>
          <w:szCs w:val="24"/>
        </w:rPr>
      </w:pPr>
      <w:r w:rsidRPr="00C628E6">
        <w:rPr>
          <w:rFonts w:ascii="Times New Roman" w:hAnsi="Times New Roman" w:cs="Times New Roman"/>
          <w:b/>
          <w:bCs/>
          <w:sz w:val="24"/>
          <w:szCs w:val="24"/>
          <w:lang w:eastAsia="es-MX"/>
        </w:rPr>
        <w:t xml:space="preserve">DIP. </w:t>
      </w:r>
      <w:r w:rsidRPr="00C628E6">
        <w:rPr>
          <w:rFonts w:ascii="Times New Roman" w:hAnsi="Times New Roman" w:cs="Times New Roman"/>
          <w:b/>
          <w:bCs/>
          <w:sz w:val="24"/>
          <w:szCs w:val="24"/>
        </w:rPr>
        <w:t>CRISTA AMANDA SPOHN GOTZEL</w:t>
      </w:r>
      <w:r w:rsidRPr="00C628E6">
        <w:rPr>
          <w:rFonts w:ascii="Times New Roman" w:hAnsi="Times New Roman" w:cs="Times New Roman"/>
          <w:sz w:val="24"/>
          <w:szCs w:val="24"/>
        </w:rPr>
        <w:t>. Buenas tardes.</w:t>
      </w:r>
    </w:p>
    <w:p w14:paraId="22732DA4" w14:textId="77777777" w:rsidR="00A105CF" w:rsidRPr="00C628E6" w:rsidRDefault="00A105CF" w:rsidP="008A713C">
      <w:pPr>
        <w:pStyle w:val="Sinespaciado"/>
        <w:jc w:val="both"/>
        <w:rPr>
          <w:rFonts w:ascii="Times New Roman" w:hAnsi="Times New Roman" w:cs="Times New Roman"/>
          <w:sz w:val="24"/>
          <w:szCs w:val="24"/>
        </w:rPr>
      </w:pPr>
    </w:p>
    <w:p w14:paraId="69A1EC08" w14:textId="77777777" w:rsidR="00684646" w:rsidRPr="00C628E6" w:rsidRDefault="00684646" w:rsidP="008A713C">
      <w:pPr>
        <w:pStyle w:val="Sinespaciado"/>
        <w:ind w:firstLine="708"/>
        <w:jc w:val="both"/>
        <w:rPr>
          <w:rFonts w:ascii="Times New Roman" w:hAnsi="Times New Roman" w:cs="Times New Roman"/>
          <w:sz w:val="24"/>
          <w:szCs w:val="24"/>
        </w:rPr>
      </w:pPr>
      <w:r w:rsidRPr="00C628E6">
        <w:rPr>
          <w:rFonts w:ascii="Times New Roman" w:hAnsi="Times New Roman" w:cs="Times New Roman"/>
          <w:sz w:val="24"/>
          <w:szCs w:val="24"/>
        </w:rPr>
        <w:tab/>
        <w:t>Con el permiso de la Presidenta de la Mesa Directiva, compañeras y compañeros diputados, estimados amigos de los medios de comunicación y a quienes nos siguen a través de las diferentes plataformas oficiales, en el ejercicio del derecho que me confieren los artículo 57 y 61 fracción I de la Constitución Política del Estado Libre y Soberano de México, 38 fracción IV y 83 de la Ley Orgánica del Poder Legislativo del Estado Libre y Soberano de México y 72 del Reglamento del Poder Legislativo del Estado Libre y Soberano de México, la que suscribe Crista Amanda Spohn Gotzel, diputada integrante del Grupo Parlamentario del Partido Acción Nacional, someto a la consideración de esta Honorable Legislatura proyecto de punto de acuerdo se exhorta respetuosamente a los titulares de los 125 Ayuntamientos del Estado de México, a desarrollar de manera permanente campañas de información y estímulos dirigidos comerciantes informales para que éstos se incorporen a la formalidad y además de fomentar entre sus habitantes el consumo de producto local, a efecto de que si se considera procedente de urgente y obvia resolución se apruebe en todos y cada uno de sus términos de conformidad con lo siguiente:</w:t>
      </w:r>
    </w:p>
    <w:p w14:paraId="64D927A7" w14:textId="77777777" w:rsidR="00023ADB" w:rsidRPr="00C628E6" w:rsidRDefault="00023ADB" w:rsidP="008A713C">
      <w:pPr>
        <w:pStyle w:val="Sinespaciado"/>
        <w:ind w:firstLine="708"/>
        <w:jc w:val="both"/>
        <w:rPr>
          <w:rFonts w:ascii="Times New Roman" w:hAnsi="Times New Roman" w:cs="Times New Roman"/>
          <w:sz w:val="24"/>
          <w:szCs w:val="24"/>
        </w:rPr>
      </w:pPr>
    </w:p>
    <w:p w14:paraId="03E8DC75" w14:textId="37AAA467" w:rsidR="00684646" w:rsidRPr="00C628E6" w:rsidRDefault="00684646" w:rsidP="008A713C">
      <w:pPr>
        <w:pStyle w:val="Sinespaciado"/>
        <w:ind w:firstLine="708"/>
        <w:jc w:val="both"/>
        <w:rPr>
          <w:rFonts w:ascii="Times New Roman" w:hAnsi="Times New Roman" w:cs="Times New Roman"/>
          <w:sz w:val="24"/>
          <w:szCs w:val="24"/>
        </w:rPr>
      </w:pPr>
      <w:r w:rsidRPr="00C628E6">
        <w:rPr>
          <w:rFonts w:ascii="Times New Roman" w:hAnsi="Times New Roman" w:cs="Times New Roman"/>
          <w:sz w:val="24"/>
          <w:szCs w:val="24"/>
        </w:rPr>
        <w:t>El comercio es la actividad mediante la cual se intercambian, venden o compran productos, se dice que cuando se compra o se vente un producto se es comerciante; pero si sólo compras eres consumidor.</w:t>
      </w:r>
    </w:p>
    <w:p w14:paraId="2871C342" w14:textId="77777777" w:rsidR="00A105CF" w:rsidRPr="00C628E6" w:rsidRDefault="00A105CF" w:rsidP="008A713C">
      <w:pPr>
        <w:pStyle w:val="Sinespaciado"/>
        <w:ind w:firstLine="708"/>
        <w:jc w:val="both"/>
        <w:rPr>
          <w:rFonts w:ascii="Times New Roman" w:hAnsi="Times New Roman" w:cs="Times New Roman"/>
          <w:sz w:val="24"/>
          <w:szCs w:val="24"/>
        </w:rPr>
      </w:pPr>
    </w:p>
    <w:p w14:paraId="175E170C" w14:textId="2F5C8B87" w:rsidR="00684646" w:rsidRPr="00C628E6" w:rsidRDefault="00684646" w:rsidP="008A713C">
      <w:pPr>
        <w:pStyle w:val="Sinespaciado"/>
        <w:ind w:firstLine="708"/>
        <w:jc w:val="both"/>
        <w:rPr>
          <w:rFonts w:ascii="Times New Roman" w:hAnsi="Times New Roman" w:cs="Times New Roman"/>
          <w:sz w:val="24"/>
          <w:szCs w:val="24"/>
          <w:shd w:val="clear" w:color="auto" w:fill="FFFFFF"/>
        </w:rPr>
      </w:pPr>
      <w:r w:rsidRPr="00C628E6">
        <w:rPr>
          <w:rFonts w:ascii="Times New Roman" w:hAnsi="Times New Roman" w:cs="Times New Roman"/>
          <w:sz w:val="24"/>
          <w:szCs w:val="24"/>
        </w:rPr>
        <w:t>Datos del censo económico del INEGI, relevan que en el 2018 había</w:t>
      </w:r>
      <w:r w:rsidR="005E0376" w:rsidRPr="00C628E6">
        <w:rPr>
          <w:rFonts w:ascii="Times New Roman" w:hAnsi="Times New Roman" w:cs="Times New Roman"/>
          <w:sz w:val="24"/>
          <w:szCs w:val="24"/>
        </w:rPr>
        <w:t xml:space="preserve"> dos millones 248 mil 315 </w:t>
      </w:r>
      <w:r w:rsidRPr="00C628E6">
        <w:rPr>
          <w:rFonts w:ascii="Times New Roman" w:hAnsi="Times New Roman" w:cs="Times New Roman"/>
          <w:sz w:val="24"/>
          <w:szCs w:val="24"/>
          <w:shd w:val="clear" w:color="auto" w:fill="FFFFFF"/>
        </w:rPr>
        <w:t xml:space="preserve">establecimientos dedicados al comercio en México, siendo sus actividades muy variadas, como lo son la compra y venta de abarrotes, alimentos, bebidas, hielo y tabaco, ropa, zapatos, productos farmacéuticos de perfumería, artículos para el esparcimiento, electrodomésticos menores y aparatos de línea blanca, computadoras y automóviles, entre otros. </w:t>
      </w:r>
    </w:p>
    <w:p w14:paraId="0C6177A3" w14:textId="77777777" w:rsidR="00A105CF" w:rsidRPr="00C628E6" w:rsidRDefault="00A105CF" w:rsidP="008A713C">
      <w:pPr>
        <w:pStyle w:val="Sinespaciado"/>
        <w:ind w:firstLine="708"/>
        <w:jc w:val="both"/>
        <w:rPr>
          <w:rFonts w:ascii="Times New Roman" w:hAnsi="Times New Roman" w:cs="Times New Roman"/>
          <w:sz w:val="24"/>
          <w:szCs w:val="24"/>
          <w:shd w:val="clear" w:color="auto" w:fill="FFFFFF"/>
        </w:rPr>
      </w:pPr>
    </w:p>
    <w:p w14:paraId="0FA6F716" w14:textId="12376788" w:rsidR="00684646" w:rsidRPr="00C628E6" w:rsidRDefault="00684646" w:rsidP="008A713C">
      <w:pPr>
        <w:pStyle w:val="Sinespaciado"/>
        <w:ind w:firstLine="708"/>
        <w:jc w:val="both"/>
        <w:rPr>
          <w:rFonts w:ascii="Times New Roman" w:hAnsi="Times New Roman" w:cs="Times New Roman"/>
          <w:sz w:val="24"/>
          <w:szCs w:val="24"/>
          <w:shd w:val="clear" w:color="auto" w:fill="FFFFFF"/>
        </w:rPr>
      </w:pPr>
      <w:r w:rsidRPr="00C628E6">
        <w:rPr>
          <w:rFonts w:ascii="Times New Roman" w:hAnsi="Times New Roman" w:cs="Times New Roman"/>
          <w:sz w:val="24"/>
          <w:szCs w:val="24"/>
          <w:shd w:val="clear" w:color="auto" w:fill="FFFFFF"/>
        </w:rPr>
        <w:t>A nivel nacional, en 2018 se estimaba que 7 millones 481 mil 987 personas trabajaban en comercio, en donde comparada con otros sectores de la economía, el comercio ocupa el segundo lugar por el número de personas que trabaja en él, de los cuales el Estado de México, Ciudad de México, Jalisco, Veracruz de Ignacio de la Llave, Nuevo León y Guanajuato son las Entidades con más empleados</w:t>
      </w:r>
      <w:r w:rsidR="004D555F" w:rsidRPr="00C628E6">
        <w:rPr>
          <w:rFonts w:ascii="Times New Roman" w:hAnsi="Times New Roman" w:cs="Times New Roman"/>
          <w:sz w:val="24"/>
          <w:szCs w:val="24"/>
          <w:shd w:val="clear" w:color="auto" w:fill="FFFFFF"/>
        </w:rPr>
        <w:t>,</w:t>
      </w:r>
      <w:r w:rsidRPr="00C628E6">
        <w:rPr>
          <w:rFonts w:ascii="Times New Roman" w:hAnsi="Times New Roman" w:cs="Times New Roman"/>
          <w:sz w:val="24"/>
          <w:szCs w:val="24"/>
          <w:shd w:val="clear" w:color="auto" w:fill="FFFFFF"/>
        </w:rPr>
        <w:t xml:space="preserve"> a su vez, el estudio sobre la demografía de los negocios 2020 establece un análisis sobre los establecimientos micro, pequeños y medianos que realizan actividades manufactureras, comerciales y de servicios privados no financieros que sobrevivieron, nacieron y murieron a 17 meses de concluidos los censos económicos 2019, indicándonos que de los 4.9 </w:t>
      </w:r>
      <w:r w:rsidR="004D555F" w:rsidRPr="00C628E6">
        <w:rPr>
          <w:rFonts w:ascii="Times New Roman" w:hAnsi="Times New Roman" w:cs="Times New Roman"/>
          <w:sz w:val="24"/>
          <w:szCs w:val="24"/>
          <w:shd w:val="clear" w:color="auto" w:fill="FFFFFF"/>
        </w:rPr>
        <w:t>m</w:t>
      </w:r>
      <w:r w:rsidRPr="00C628E6">
        <w:rPr>
          <w:rFonts w:ascii="Times New Roman" w:hAnsi="Times New Roman" w:cs="Times New Roman"/>
          <w:sz w:val="24"/>
          <w:szCs w:val="24"/>
          <w:shd w:val="clear" w:color="auto" w:fill="FFFFFF"/>
        </w:rPr>
        <w:t xml:space="preserve">illones de establecimientos del sector privado y para estatal registrados en los censos económicos 2019, el 99.8% pertenecen al conjunto de establecimientos micro, pequeños y medianos; de éstos se estima </w:t>
      </w:r>
      <w:r w:rsidRPr="00C628E6">
        <w:rPr>
          <w:rFonts w:ascii="Times New Roman" w:hAnsi="Times New Roman" w:cs="Times New Roman"/>
          <w:sz w:val="24"/>
          <w:szCs w:val="24"/>
          <w:shd w:val="clear" w:color="auto" w:fill="FFFFFF"/>
        </w:rPr>
        <w:lastRenderedPageBreak/>
        <w:t xml:space="preserve">que sobrevivieron un 79.19%, mientras que un 20.81% de establecimientos cerraron sus puertas definitivamente. </w:t>
      </w:r>
    </w:p>
    <w:p w14:paraId="728B9289" w14:textId="77777777" w:rsidR="00A105CF" w:rsidRPr="00C628E6" w:rsidRDefault="00A105CF" w:rsidP="008A713C">
      <w:pPr>
        <w:pStyle w:val="Sinespaciado"/>
        <w:ind w:firstLine="708"/>
        <w:jc w:val="both"/>
        <w:rPr>
          <w:rFonts w:ascii="Times New Roman" w:hAnsi="Times New Roman" w:cs="Times New Roman"/>
          <w:sz w:val="24"/>
          <w:szCs w:val="24"/>
          <w:shd w:val="clear" w:color="auto" w:fill="FFFFFF"/>
        </w:rPr>
      </w:pPr>
    </w:p>
    <w:p w14:paraId="1361C4A9" w14:textId="6F819292" w:rsidR="00684646" w:rsidRPr="00C628E6" w:rsidRDefault="00684646" w:rsidP="008A713C">
      <w:pPr>
        <w:pStyle w:val="Sinespaciado"/>
        <w:ind w:firstLine="708"/>
        <w:jc w:val="both"/>
        <w:rPr>
          <w:rFonts w:ascii="Times New Roman" w:hAnsi="Times New Roman" w:cs="Times New Roman"/>
          <w:sz w:val="24"/>
          <w:szCs w:val="24"/>
          <w:shd w:val="clear" w:color="auto" w:fill="FFFFFF"/>
        </w:rPr>
      </w:pPr>
      <w:r w:rsidRPr="00C628E6">
        <w:rPr>
          <w:rFonts w:ascii="Times New Roman" w:hAnsi="Times New Roman" w:cs="Times New Roman"/>
          <w:sz w:val="24"/>
          <w:szCs w:val="24"/>
          <w:shd w:val="clear" w:color="auto" w:fill="FFFFFF"/>
        </w:rPr>
        <w:t>De igual forma, dicho estudio muestra que nacieron 619 mil 443 establecimientos y de mayo de 2019 a septiembre de 2020 se tuvo una disminución de unidades económicas de menos de 8.06% por tamaño de establecimientos se observa que los pequeños y medianos tuvieron un mayor porcentaje de cierres definitivos en comparación con los establecimientos micro y por actividad económica, la proporción de muertes fue mayor en relación a la proporción de nacimientos; la mayor proporción de muertes se registró en establecimientos de servicios privados no financieros, comercio y manufactura.</w:t>
      </w:r>
    </w:p>
    <w:p w14:paraId="58E0CE2B" w14:textId="77777777" w:rsidR="00A105CF" w:rsidRPr="00C628E6" w:rsidRDefault="00A105CF" w:rsidP="008A713C">
      <w:pPr>
        <w:pStyle w:val="Sinespaciado"/>
        <w:ind w:firstLine="708"/>
        <w:jc w:val="both"/>
        <w:rPr>
          <w:rFonts w:ascii="Times New Roman" w:hAnsi="Times New Roman" w:cs="Times New Roman"/>
          <w:sz w:val="24"/>
          <w:szCs w:val="24"/>
          <w:shd w:val="clear" w:color="auto" w:fill="FFFFFF"/>
        </w:rPr>
      </w:pPr>
    </w:p>
    <w:p w14:paraId="28C24DAE" w14:textId="43522D73" w:rsidR="00684646" w:rsidRPr="00C628E6" w:rsidRDefault="00684646" w:rsidP="008A713C">
      <w:pPr>
        <w:pStyle w:val="Sinespaciado"/>
        <w:ind w:firstLine="708"/>
        <w:jc w:val="both"/>
        <w:rPr>
          <w:rFonts w:ascii="Times New Roman" w:hAnsi="Times New Roman" w:cs="Times New Roman"/>
          <w:sz w:val="24"/>
          <w:szCs w:val="24"/>
          <w:shd w:val="clear" w:color="auto" w:fill="FFFFFF"/>
        </w:rPr>
      </w:pPr>
      <w:r w:rsidRPr="00C628E6">
        <w:rPr>
          <w:rFonts w:ascii="Times New Roman" w:hAnsi="Times New Roman" w:cs="Times New Roman"/>
          <w:sz w:val="24"/>
          <w:szCs w:val="24"/>
          <w:shd w:val="clear" w:color="auto" w:fill="FFFFFF"/>
        </w:rPr>
        <w:t>Por otro lado, el sector comercio tuvo un 13.75% de establecimientos nacientes, mientras que los sectores de servicios privados no financieros y manufacturas tuvieron un 12.85% y 8.78 respectivamente, de acuerdo con el Sistema de Cuentas Nacionales, el Estado de México es la Entidad Federativa con la segunda economía más importante a nivel nacional, aportando el 8.7%</w:t>
      </w:r>
      <w:r w:rsidR="0042041F" w:rsidRPr="00C628E6">
        <w:rPr>
          <w:rFonts w:ascii="Times New Roman" w:hAnsi="Times New Roman" w:cs="Times New Roman"/>
          <w:sz w:val="24"/>
          <w:szCs w:val="24"/>
          <w:shd w:val="clear" w:color="auto" w:fill="FFFFFF"/>
        </w:rPr>
        <w:t xml:space="preserve"> </w:t>
      </w:r>
      <w:r w:rsidRPr="00C628E6">
        <w:rPr>
          <w:rFonts w:ascii="Times New Roman" w:hAnsi="Times New Roman" w:cs="Times New Roman"/>
          <w:sz w:val="24"/>
          <w:szCs w:val="24"/>
          <w:shd w:val="clear" w:color="auto" w:fill="FFFFFF"/>
        </w:rPr>
        <w:t>del Producto Interno Bruto Nacional y el periodo 2011 al 2016, por tanto, que el PIB como el PIB per cápita de la Entidad crecieron a ritmos superiores a los del nivel nacional, crecien</w:t>
      </w:r>
      <w:r w:rsidR="0042041F" w:rsidRPr="00C628E6">
        <w:rPr>
          <w:rFonts w:ascii="Times New Roman" w:hAnsi="Times New Roman" w:cs="Times New Roman"/>
          <w:sz w:val="24"/>
          <w:szCs w:val="24"/>
          <w:shd w:val="clear" w:color="auto" w:fill="FFFFFF"/>
        </w:rPr>
        <w:t>do a un ritmo promedio de 2.2%.</w:t>
      </w:r>
    </w:p>
    <w:p w14:paraId="42A668D9" w14:textId="77777777" w:rsidR="00A105CF" w:rsidRPr="00C628E6" w:rsidRDefault="00A105CF" w:rsidP="008A713C">
      <w:pPr>
        <w:pStyle w:val="Sinespaciado"/>
        <w:ind w:firstLine="708"/>
        <w:jc w:val="both"/>
        <w:rPr>
          <w:rFonts w:ascii="Times New Roman" w:hAnsi="Times New Roman" w:cs="Times New Roman"/>
          <w:sz w:val="24"/>
          <w:szCs w:val="24"/>
          <w:shd w:val="clear" w:color="auto" w:fill="FFFFFF"/>
        </w:rPr>
      </w:pPr>
    </w:p>
    <w:p w14:paraId="412ACE39" w14:textId="05111F08" w:rsidR="00684646" w:rsidRPr="00C628E6" w:rsidRDefault="00684646" w:rsidP="008A713C">
      <w:pPr>
        <w:pStyle w:val="Sinespaciado"/>
        <w:ind w:firstLine="708"/>
        <w:jc w:val="both"/>
        <w:rPr>
          <w:rFonts w:ascii="Times New Roman" w:hAnsi="Times New Roman" w:cs="Times New Roman"/>
          <w:sz w:val="24"/>
          <w:szCs w:val="24"/>
          <w:shd w:val="clear" w:color="auto" w:fill="FFFFFF"/>
        </w:rPr>
      </w:pPr>
      <w:r w:rsidRPr="00C628E6">
        <w:rPr>
          <w:rFonts w:ascii="Times New Roman" w:hAnsi="Times New Roman" w:cs="Times New Roman"/>
          <w:sz w:val="24"/>
          <w:szCs w:val="24"/>
          <w:shd w:val="clear" w:color="auto" w:fill="FFFFFF"/>
        </w:rPr>
        <w:t xml:space="preserve">El Plan de Desarrollo del Estado de México, en su pilar económico indica que dentro de su estrategia impulsar y fortalecer el sector comercial y de servicios, la importancia de promover la formalización y el crecimiento de micro, pequeñas y medianas empresas a fin de minimizar el impacto del comercio informal, estimular el uso de las nuevas tecnologías de información y comunicación en los procesos de desarrollo comercial y empresarial, además de poner en marcha de ordenamiento del comercio informal en coordinación con los gobiernos municipales, la economía informal prospera en un contexto de altas tasas de desempleo, subempleo, pobreza, desigualdad de género y trabajo precario, en esas circunstancias desempeña un papel importante, especialmente en lo que respecta a la generación de ingresos porque es relativamente fácil acceder a ella, pero la mayoría de las personas no se incorporan a la economía informal por elección, sino por la necesidad de sobrevivir y tener acceso a actividades que permitan obtener ingresos básicos. </w:t>
      </w:r>
    </w:p>
    <w:p w14:paraId="7CE03358" w14:textId="77777777" w:rsidR="00A105CF" w:rsidRPr="00C628E6" w:rsidRDefault="00A105CF" w:rsidP="008A713C">
      <w:pPr>
        <w:pStyle w:val="Sinespaciado"/>
        <w:ind w:firstLine="708"/>
        <w:jc w:val="both"/>
        <w:rPr>
          <w:rFonts w:ascii="Times New Roman" w:hAnsi="Times New Roman" w:cs="Times New Roman"/>
          <w:sz w:val="24"/>
          <w:szCs w:val="24"/>
          <w:shd w:val="clear" w:color="auto" w:fill="FFFFFF"/>
        </w:rPr>
      </w:pPr>
    </w:p>
    <w:p w14:paraId="22363B86" w14:textId="5151255A" w:rsidR="00684646" w:rsidRPr="00C628E6" w:rsidRDefault="00684646" w:rsidP="008A713C">
      <w:pPr>
        <w:pStyle w:val="Sinespaciado"/>
        <w:ind w:firstLine="708"/>
        <w:jc w:val="both"/>
        <w:rPr>
          <w:rFonts w:ascii="Times New Roman" w:hAnsi="Times New Roman" w:cs="Times New Roman"/>
          <w:sz w:val="24"/>
          <w:szCs w:val="24"/>
        </w:rPr>
      </w:pPr>
      <w:r w:rsidRPr="00C628E6">
        <w:rPr>
          <w:rFonts w:ascii="Times New Roman" w:hAnsi="Times New Roman" w:cs="Times New Roman"/>
          <w:sz w:val="24"/>
          <w:szCs w:val="24"/>
          <w:shd w:val="clear" w:color="auto" w:fill="FFFFFF"/>
        </w:rPr>
        <w:t>Determinar el alcance de la economía informar y documentar las tendencias del empleo informal no es una tarea fácil, sin embargo, la info</w:t>
      </w:r>
      <w:r w:rsidR="001B23AA" w:rsidRPr="00C628E6">
        <w:rPr>
          <w:rFonts w:ascii="Times New Roman" w:hAnsi="Times New Roman" w:cs="Times New Roman"/>
          <w:sz w:val="24"/>
          <w:szCs w:val="24"/>
          <w:shd w:val="clear" w:color="auto" w:fill="FFFFFF"/>
        </w:rPr>
        <w:t>r</w:t>
      </w:r>
      <w:r w:rsidRPr="00C628E6">
        <w:rPr>
          <w:rFonts w:ascii="Times New Roman" w:hAnsi="Times New Roman" w:cs="Times New Roman"/>
          <w:sz w:val="24"/>
          <w:szCs w:val="24"/>
          <w:shd w:val="clear" w:color="auto" w:fill="FFFFFF"/>
        </w:rPr>
        <w:t>malidad es ante todo una cuestión de gobernanza y a menudo</w:t>
      </w:r>
      <w:r w:rsidR="001B23AA" w:rsidRPr="00C628E6">
        <w:rPr>
          <w:rFonts w:ascii="Times New Roman" w:hAnsi="Times New Roman" w:cs="Times New Roman"/>
          <w:sz w:val="24"/>
          <w:szCs w:val="24"/>
          <w:shd w:val="clear" w:color="auto" w:fill="FFFFFF"/>
        </w:rPr>
        <w:t>,</w:t>
      </w:r>
      <w:r w:rsidRPr="00C628E6">
        <w:rPr>
          <w:rFonts w:ascii="Times New Roman" w:hAnsi="Times New Roman" w:cs="Times New Roman"/>
          <w:sz w:val="24"/>
          <w:szCs w:val="24"/>
          <w:shd w:val="clear" w:color="auto" w:fill="FFFFFF"/>
        </w:rPr>
        <w:t xml:space="preserve"> el crecimiento de la economía informal</w:t>
      </w:r>
      <w:r w:rsidR="001B23AA" w:rsidRPr="00C628E6">
        <w:rPr>
          <w:rFonts w:ascii="Times New Roman" w:hAnsi="Times New Roman" w:cs="Times New Roman"/>
          <w:sz w:val="24"/>
          <w:szCs w:val="24"/>
          <w:shd w:val="clear" w:color="auto" w:fill="FFFFFF"/>
        </w:rPr>
        <w:t xml:space="preserve"> p</w:t>
      </w:r>
      <w:r w:rsidRPr="00C628E6">
        <w:rPr>
          <w:rFonts w:ascii="Times New Roman" w:hAnsi="Times New Roman" w:cs="Times New Roman"/>
          <w:sz w:val="24"/>
          <w:szCs w:val="24"/>
        </w:rPr>
        <w:t>uede deberse a políticas económicas y sociales inadecuadas, ineficaces, equivocadas o mal aplicadas, con frecuencia elaboradas, sin consultas y la falta de confianza en las instituciones y los procedimientos administrativos. Esto lo expresado anteriormente, que para el Grupo Parlamentario del Partido Acción Nacional resulta de suma importancia el adoptar medidas para generar estímulos dirigidos a los comerciantes informales, con la finalidad de que se incorporen a la formalidad a través de una estrategia acorde a las necesidades de cada municipio, dándola a conocer por medio de campañas de información y además fomentar entre los habitantes del Estado el consumo del producto local. De esta manera se beneficiará enormemente la economía de cada una de las regiones, logrando eliminar riesgos y darle una mayor seguridad de la cadena de consumo mexiquense. Con base a los motivos antes expuestos, pongo a consideración de esta Honorable Soberanía el siguiente:</w:t>
      </w:r>
    </w:p>
    <w:p w14:paraId="3112D3D3" w14:textId="77777777" w:rsidR="00A105CF" w:rsidRPr="00C628E6" w:rsidRDefault="00A105CF" w:rsidP="008A713C">
      <w:pPr>
        <w:pStyle w:val="Sinespaciado"/>
        <w:ind w:firstLine="708"/>
        <w:jc w:val="both"/>
        <w:rPr>
          <w:rFonts w:ascii="Times New Roman" w:hAnsi="Times New Roman" w:cs="Times New Roman"/>
          <w:sz w:val="24"/>
          <w:szCs w:val="24"/>
        </w:rPr>
      </w:pPr>
    </w:p>
    <w:p w14:paraId="15963CDA" w14:textId="401EB513" w:rsidR="00684646" w:rsidRPr="00C628E6" w:rsidRDefault="00684646" w:rsidP="008A713C">
      <w:pPr>
        <w:pStyle w:val="Sinespaciado"/>
        <w:jc w:val="center"/>
        <w:rPr>
          <w:rFonts w:ascii="Times New Roman" w:hAnsi="Times New Roman" w:cs="Times New Roman"/>
          <w:sz w:val="24"/>
          <w:szCs w:val="24"/>
        </w:rPr>
      </w:pPr>
      <w:r w:rsidRPr="00C628E6">
        <w:rPr>
          <w:rFonts w:ascii="Times New Roman" w:hAnsi="Times New Roman" w:cs="Times New Roman"/>
          <w:sz w:val="24"/>
          <w:szCs w:val="24"/>
        </w:rPr>
        <w:t>PUNTO DE ACUERDO</w:t>
      </w:r>
    </w:p>
    <w:p w14:paraId="75156859" w14:textId="77777777" w:rsidR="00A105CF" w:rsidRPr="00C628E6" w:rsidRDefault="00A105CF" w:rsidP="008A713C">
      <w:pPr>
        <w:pStyle w:val="Sinespaciado"/>
        <w:jc w:val="center"/>
        <w:rPr>
          <w:rFonts w:ascii="Times New Roman" w:hAnsi="Times New Roman" w:cs="Times New Roman"/>
          <w:sz w:val="24"/>
          <w:szCs w:val="24"/>
        </w:rPr>
      </w:pPr>
    </w:p>
    <w:p w14:paraId="3FA94160" w14:textId="3A550F3C" w:rsidR="00684646" w:rsidRPr="00C628E6" w:rsidRDefault="00684646"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 xml:space="preserve">ÚNICO. Se exhorta respetuosamente a los titulares de los 125 Ayuntamientos del Estado de México, a desarrollar de manera permanente campañas de información y estímulos dirigidos a </w:t>
      </w:r>
      <w:r w:rsidRPr="00C628E6">
        <w:rPr>
          <w:rFonts w:ascii="Times New Roman" w:hAnsi="Times New Roman" w:cs="Times New Roman"/>
          <w:sz w:val="24"/>
          <w:szCs w:val="24"/>
        </w:rPr>
        <w:lastRenderedPageBreak/>
        <w:t>comerciantes informales para que se incorporen a la formalidad, además de fomentar entre sus habitantes el consumo del producto local.</w:t>
      </w:r>
    </w:p>
    <w:p w14:paraId="6C363282" w14:textId="77777777" w:rsidR="00A105CF" w:rsidRPr="00C628E6" w:rsidRDefault="00A105CF" w:rsidP="008A713C">
      <w:pPr>
        <w:pStyle w:val="Sinespaciado"/>
        <w:jc w:val="both"/>
        <w:rPr>
          <w:rFonts w:ascii="Times New Roman" w:hAnsi="Times New Roman" w:cs="Times New Roman"/>
          <w:sz w:val="24"/>
          <w:szCs w:val="24"/>
        </w:rPr>
      </w:pPr>
    </w:p>
    <w:p w14:paraId="5B3DD2F8" w14:textId="763C8A87" w:rsidR="00684646" w:rsidRPr="00C628E6" w:rsidRDefault="00684646"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Dado en el Salón de Sesiones del Palacio del Poder Legislativo</w:t>
      </w:r>
      <w:r w:rsidR="008306DF" w:rsidRPr="00C628E6">
        <w:rPr>
          <w:rFonts w:ascii="Times New Roman" w:hAnsi="Times New Roman" w:cs="Times New Roman"/>
          <w:sz w:val="24"/>
          <w:szCs w:val="24"/>
        </w:rPr>
        <w:t>,</w:t>
      </w:r>
      <w:r w:rsidRPr="00C628E6">
        <w:rPr>
          <w:rFonts w:ascii="Times New Roman" w:hAnsi="Times New Roman" w:cs="Times New Roman"/>
          <w:sz w:val="24"/>
          <w:szCs w:val="24"/>
        </w:rPr>
        <w:t xml:space="preserve"> en la ciudad de Toluca del Estado de México; a los seis días del mes de abril.</w:t>
      </w:r>
    </w:p>
    <w:p w14:paraId="0B9B4D10" w14:textId="77777777" w:rsidR="00A105CF" w:rsidRPr="00C628E6" w:rsidRDefault="00A105CF" w:rsidP="00023ADB">
      <w:pPr>
        <w:pStyle w:val="Sinespaciado"/>
        <w:jc w:val="both"/>
        <w:rPr>
          <w:rFonts w:ascii="Times New Roman" w:hAnsi="Times New Roman" w:cs="Times New Roman"/>
          <w:sz w:val="24"/>
          <w:szCs w:val="24"/>
        </w:rPr>
      </w:pPr>
    </w:p>
    <w:p w14:paraId="6DD35ECA" w14:textId="5FE82791" w:rsidR="00684646" w:rsidRPr="00C628E6" w:rsidRDefault="00684646" w:rsidP="00023ADB">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Por su atención</w:t>
      </w:r>
      <w:r w:rsidR="008306DF" w:rsidRPr="00C628E6">
        <w:rPr>
          <w:rFonts w:ascii="Times New Roman" w:hAnsi="Times New Roman" w:cs="Times New Roman"/>
          <w:sz w:val="24"/>
          <w:szCs w:val="24"/>
        </w:rPr>
        <w:t xml:space="preserve"> g</w:t>
      </w:r>
      <w:r w:rsidRPr="00C628E6">
        <w:rPr>
          <w:rFonts w:ascii="Times New Roman" w:hAnsi="Times New Roman" w:cs="Times New Roman"/>
          <w:sz w:val="24"/>
          <w:szCs w:val="24"/>
        </w:rPr>
        <w:t>racias.</w:t>
      </w:r>
    </w:p>
    <w:p w14:paraId="357AD1B4" w14:textId="77777777" w:rsidR="00023ADB" w:rsidRPr="00C628E6" w:rsidRDefault="00023ADB" w:rsidP="00023ADB">
      <w:pPr>
        <w:pStyle w:val="Sinespaciado"/>
        <w:jc w:val="both"/>
        <w:rPr>
          <w:rFonts w:ascii="Times New Roman" w:hAnsi="Times New Roman" w:cs="Times New Roman"/>
          <w:sz w:val="24"/>
          <w:szCs w:val="24"/>
        </w:rPr>
        <w:sectPr w:rsidR="00023ADB" w:rsidRPr="00C628E6" w:rsidSect="00E33766">
          <w:footnotePr>
            <w:pos w:val="beneathText"/>
            <w:numRestart w:val="eachSect"/>
          </w:footnotePr>
          <w:type w:val="continuous"/>
          <w:pgSz w:w="12240" w:h="15840" w:code="1"/>
          <w:pgMar w:top="1134" w:right="1134" w:bottom="1134" w:left="1701" w:header="709" w:footer="709" w:gutter="0"/>
          <w:cols w:space="708"/>
          <w:docGrid w:linePitch="360"/>
        </w:sectPr>
      </w:pPr>
    </w:p>
    <w:p w14:paraId="3A4EB055" w14:textId="77777777" w:rsidR="00023ADB" w:rsidRPr="00C628E6" w:rsidRDefault="00023ADB" w:rsidP="00023ADB">
      <w:pPr>
        <w:pStyle w:val="Sinespaciado"/>
        <w:jc w:val="both"/>
        <w:rPr>
          <w:rFonts w:ascii="Times New Roman" w:hAnsi="Times New Roman" w:cs="Times New Roman"/>
          <w:sz w:val="24"/>
          <w:szCs w:val="24"/>
        </w:rPr>
      </w:pPr>
    </w:p>
    <w:p w14:paraId="77CF6D50" w14:textId="77777777" w:rsidR="00023ADB" w:rsidRPr="00C628E6" w:rsidRDefault="00023ADB" w:rsidP="00023ADB">
      <w:pPr>
        <w:pStyle w:val="Sinespaciado"/>
        <w:jc w:val="center"/>
        <w:rPr>
          <w:rFonts w:ascii="Times New Roman" w:hAnsi="Times New Roman" w:cs="Times New Roman"/>
          <w:sz w:val="24"/>
          <w:szCs w:val="24"/>
        </w:rPr>
      </w:pPr>
      <w:r w:rsidRPr="00C628E6">
        <w:rPr>
          <w:rFonts w:ascii="Times New Roman" w:hAnsi="Times New Roman" w:cs="Times New Roman"/>
          <w:sz w:val="24"/>
          <w:szCs w:val="24"/>
        </w:rPr>
        <w:t>(Se inserta el documento)</w:t>
      </w:r>
    </w:p>
    <w:p w14:paraId="56DBAA65" w14:textId="77777777" w:rsidR="00023ADB" w:rsidRPr="00C628E6" w:rsidRDefault="00023ADB" w:rsidP="00023ADB">
      <w:pPr>
        <w:spacing w:after="0" w:line="240" w:lineRule="auto"/>
        <w:jc w:val="both"/>
        <w:rPr>
          <w:rFonts w:ascii="Times New Roman" w:eastAsia="Arial" w:hAnsi="Times New Roman" w:cs="Times New Roman"/>
          <w:b/>
          <w:sz w:val="24"/>
          <w:szCs w:val="24"/>
          <w:lang w:eastAsia="es-MX"/>
        </w:rPr>
      </w:pPr>
    </w:p>
    <w:p w14:paraId="4424BDB5" w14:textId="77777777" w:rsidR="00023ADB" w:rsidRPr="00C628E6" w:rsidRDefault="00023ADB" w:rsidP="00023ADB">
      <w:pPr>
        <w:spacing w:after="0" w:line="240" w:lineRule="auto"/>
        <w:jc w:val="both"/>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PRESIDENTA DE LA DIRECTIVA DE LA</w:t>
      </w:r>
    </w:p>
    <w:p w14:paraId="508E9A80" w14:textId="77777777" w:rsidR="00023ADB" w:rsidRPr="00C628E6" w:rsidRDefault="00023ADB" w:rsidP="00023ADB">
      <w:pPr>
        <w:spacing w:after="0" w:line="240" w:lineRule="auto"/>
        <w:jc w:val="both"/>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LX LEGISLATURA DEL ESTADO DE MÉXICO</w:t>
      </w:r>
    </w:p>
    <w:p w14:paraId="09CA00DD" w14:textId="77777777" w:rsidR="00023ADB" w:rsidRPr="00C628E6" w:rsidRDefault="00023ADB" w:rsidP="00023ADB">
      <w:pPr>
        <w:spacing w:after="0" w:line="240" w:lineRule="auto"/>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PRESENTE.</w:t>
      </w:r>
    </w:p>
    <w:p w14:paraId="258FC207" w14:textId="77777777" w:rsidR="00023ADB" w:rsidRPr="00C628E6" w:rsidRDefault="00023ADB" w:rsidP="00023ADB">
      <w:pPr>
        <w:spacing w:after="0" w:line="240" w:lineRule="auto"/>
        <w:jc w:val="both"/>
        <w:rPr>
          <w:rFonts w:ascii="Times New Roman" w:eastAsia="Arial" w:hAnsi="Times New Roman" w:cs="Times New Roman"/>
          <w:b/>
          <w:sz w:val="24"/>
          <w:szCs w:val="24"/>
          <w:lang w:eastAsia="es-MX"/>
        </w:rPr>
      </w:pPr>
      <w:r w:rsidRPr="00C628E6">
        <w:rPr>
          <w:rFonts w:ascii="Times New Roman" w:eastAsia="Arial" w:hAnsi="Times New Roman" w:cs="Times New Roman"/>
          <w:sz w:val="24"/>
          <w:szCs w:val="24"/>
          <w:lang w:eastAsia="es-MX"/>
        </w:rPr>
        <w:t xml:space="preserve">En el ejercicio del derecho que me confieren los artículos 57 y 61 fracción I de la Constitución Política del Estado Libre y Soberano del Estado de México; 38 fracción IV y 83 de la Ley Orgánica del Poder Legislativo del Estado Libre y Soberano de México; y 72 del Reglamento del Poder Legislativo del Estado Libre y Soberano de México, la que suscribe </w:t>
      </w:r>
      <w:r w:rsidRPr="00C628E6">
        <w:rPr>
          <w:rFonts w:ascii="Times New Roman" w:eastAsia="Arial" w:hAnsi="Times New Roman" w:cs="Times New Roman"/>
          <w:b/>
          <w:sz w:val="24"/>
          <w:szCs w:val="24"/>
          <w:lang w:eastAsia="es-MX"/>
        </w:rPr>
        <w:t>Crista Amanda Spohn Gotzel</w:t>
      </w:r>
      <w:r w:rsidRPr="00C628E6">
        <w:rPr>
          <w:rFonts w:ascii="Times New Roman" w:eastAsia="Arial" w:hAnsi="Times New Roman" w:cs="Times New Roman"/>
          <w:sz w:val="24"/>
          <w:szCs w:val="24"/>
          <w:lang w:eastAsia="es-MX"/>
        </w:rPr>
        <w:t>, Diputada integrante del Grupo Parlamentario del Partido Acción Nacional, someto a la consideración de esta Honorable Legislatura</w:t>
      </w:r>
      <w:r w:rsidRPr="00C628E6">
        <w:rPr>
          <w:rFonts w:ascii="Times New Roman" w:eastAsia="Arial" w:hAnsi="Times New Roman" w:cs="Times New Roman"/>
          <w:b/>
          <w:sz w:val="24"/>
          <w:szCs w:val="24"/>
          <w:lang w:eastAsia="es-MX"/>
        </w:rPr>
        <w:t>, Proyecto de punto de acuerdo de urgente y obvia resolución por el que se exhorta respetuosamente a los titulares de los 125 Ayuntamientos del Estado de México, a desarrollar de manera permanente campañas de información y estímulos dirigidos a comerciantes informales para que estos se incorporen a la formalidad, además de fomentar entre sus habitantes el consumo de producto local.</w:t>
      </w:r>
    </w:p>
    <w:p w14:paraId="7A3B6A23" w14:textId="77777777" w:rsidR="00023ADB" w:rsidRPr="00C628E6" w:rsidRDefault="00023ADB" w:rsidP="00023ADB">
      <w:pPr>
        <w:spacing w:after="0" w:line="240" w:lineRule="auto"/>
        <w:jc w:val="both"/>
        <w:rPr>
          <w:rFonts w:ascii="Times New Roman" w:eastAsia="Arial" w:hAnsi="Times New Roman" w:cs="Times New Roman"/>
          <w:sz w:val="24"/>
          <w:szCs w:val="24"/>
          <w:lang w:eastAsia="es-MX"/>
        </w:rPr>
      </w:pPr>
    </w:p>
    <w:p w14:paraId="171352AC" w14:textId="0F99C3D1" w:rsidR="00023ADB" w:rsidRPr="00C628E6" w:rsidRDefault="00023ADB" w:rsidP="00023ADB">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 xml:space="preserve">A efecto de que si se considera procedente por </w:t>
      </w:r>
      <w:r w:rsidRPr="00C628E6">
        <w:rPr>
          <w:rFonts w:ascii="Times New Roman" w:eastAsia="Arial" w:hAnsi="Times New Roman" w:cs="Times New Roman"/>
          <w:b/>
          <w:sz w:val="24"/>
          <w:szCs w:val="24"/>
          <w:lang w:eastAsia="es-MX"/>
        </w:rPr>
        <w:t>OBVIA Y URGENTE</w:t>
      </w:r>
      <w:r w:rsidRPr="00C628E6">
        <w:rPr>
          <w:rFonts w:ascii="Times New Roman" w:eastAsia="Arial" w:hAnsi="Times New Roman" w:cs="Times New Roman"/>
          <w:sz w:val="24"/>
          <w:szCs w:val="24"/>
          <w:lang w:eastAsia="es-MX"/>
        </w:rPr>
        <w:t xml:space="preserve"> resolución, se apruebe en todos y cada uno de sus términos, de conformidad con lo siguiente:</w:t>
      </w:r>
    </w:p>
    <w:p w14:paraId="5B5758F0" w14:textId="77777777" w:rsidR="00023ADB" w:rsidRPr="00C628E6" w:rsidRDefault="00023ADB" w:rsidP="00023ADB">
      <w:pPr>
        <w:spacing w:after="0" w:line="240" w:lineRule="auto"/>
        <w:jc w:val="both"/>
        <w:rPr>
          <w:rFonts w:ascii="Times New Roman" w:eastAsia="Arial" w:hAnsi="Times New Roman" w:cs="Times New Roman"/>
          <w:sz w:val="24"/>
          <w:szCs w:val="24"/>
          <w:lang w:eastAsia="es-MX"/>
        </w:rPr>
      </w:pPr>
    </w:p>
    <w:p w14:paraId="14B1B9CF" w14:textId="18F9E505" w:rsidR="00023ADB" w:rsidRPr="00C628E6" w:rsidRDefault="00023ADB" w:rsidP="00023ADB">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El comercio es la actividad mediante la cual se intercambian, venden o compran productos, se dice que cuando se compra y vende un producto se es comerciante, pero si solo compras se es consumidor; de alguna forma, todos desempeñamos uno u otro papel.</w:t>
      </w:r>
    </w:p>
    <w:p w14:paraId="45D3BE38" w14:textId="77777777" w:rsidR="00023ADB" w:rsidRPr="00C628E6" w:rsidRDefault="00023ADB" w:rsidP="00023ADB">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14:paraId="0131F027" w14:textId="77777777" w:rsidR="00023ADB" w:rsidRPr="00C628E6" w:rsidRDefault="00023ADB" w:rsidP="00023ADB">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Datos del censo económico del INEGI, revelan que en 2018, había 2,248,315 establecimientos dedicados al comercio en México, siendo sus actividades muy variadas como lo son la compra y venta de abarrotes, alimentos, bebidas, hielo y tabaco, ropa, zapatos, productos farmacéuticos, de perfumería, artículos para el esparcimiento, electrodomésticos menores y aparatos de línea blanca, computadoras y automóviles, entre otros.</w:t>
      </w:r>
    </w:p>
    <w:p w14:paraId="52762B33" w14:textId="77777777" w:rsidR="00700F37" w:rsidRPr="00C628E6" w:rsidRDefault="00700F37" w:rsidP="00023ADB">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p>
    <w:p w14:paraId="73D6B340" w14:textId="77777777" w:rsidR="00023ADB" w:rsidRPr="00C628E6" w:rsidRDefault="00023ADB" w:rsidP="00023ADB">
      <w:pPr>
        <w:pBdr>
          <w:top w:val="nil"/>
          <w:left w:val="nil"/>
          <w:bottom w:val="nil"/>
          <w:right w:val="nil"/>
          <w:between w:val="nil"/>
        </w:pBd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A nivel nacional, en 2018 se estimaba que 7,481,987 personas trabajan en comercios, en donde comparada con otros sectores de la economía, el comercio ocupa el segundo lugar por el número de personas que trabajan en él, de los cuales el Estado de México, Ciudad de México, Jalisco, Veracruz de Ignacio de la Llave, Nuevo León y Guanajuato, son las entidades con más empleados.</w:t>
      </w:r>
    </w:p>
    <w:p w14:paraId="0EA7891A" w14:textId="77777777" w:rsidR="00023ADB" w:rsidRPr="00C628E6" w:rsidRDefault="00023ADB" w:rsidP="00023ADB">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 xml:space="preserve">A su vez, el Estudio sobre la Demografía de los Negocios 2020, establece un análisis sobre los establecimientos micro, pequeños y medianos que realizan actividades manufactureras, comerciales y de servicios privados no financieros que sobrevivieron, nacieron y murieron a 17 meses de concluidos los Censos Económicos 2019, indicándonos que de los 4.9 millones de establecimientos del sector privado y paraestatal registrados en los Censos Económicos 2019, 99.8% pertenecen al conjunto de establecimientos micro, pequeños y medianos. </w:t>
      </w:r>
    </w:p>
    <w:p w14:paraId="4C436A35" w14:textId="77777777" w:rsidR="00023ADB" w:rsidRPr="00C628E6" w:rsidRDefault="00023ADB" w:rsidP="00023ADB">
      <w:pPr>
        <w:spacing w:after="0" w:line="240" w:lineRule="auto"/>
        <w:jc w:val="both"/>
        <w:rPr>
          <w:rFonts w:ascii="Times New Roman" w:eastAsia="Arial" w:hAnsi="Times New Roman" w:cs="Times New Roman"/>
          <w:sz w:val="24"/>
          <w:szCs w:val="24"/>
          <w:lang w:eastAsia="es-MX"/>
        </w:rPr>
      </w:pPr>
    </w:p>
    <w:p w14:paraId="514E6332" w14:textId="1A64155A" w:rsidR="00023ADB" w:rsidRPr="00C628E6" w:rsidRDefault="00023ADB" w:rsidP="00023ADB">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lastRenderedPageBreak/>
        <w:t xml:space="preserve">De los 4.9 millones de establecimientos micro, pequeños y medianos, se estima que sobrevivieron 3.9 millones, que representan el 79.19%, mientras que 1 millón 10 mil 857 establecimientos (20.81%) cerraron sus puertas definitivamente. Dicho Estudio muestra que a 17 meses de concluido el levantamiento censal nacieron 619 mil 443 establecimientos que representan 12.75% de la población de negocios del país. De mayo de 2019 a septiembre de 2020 se tiene una disminución de unidades económicas de menos 8.06 por ciento. </w:t>
      </w:r>
    </w:p>
    <w:p w14:paraId="47405D3D" w14:textId="77777777" w:rsidR="00023ADB" w:rsidRPr="00C628E6" w:rsidRDefault="00023ADB" w:rsidP="00023ADB">
      <w:pPr>
        <w:spacing w:after="0" w:line="240" w:lineRule="auto"/>
        <w:jc w:val="both"/>
        <w:rPr>
          <w:rFonts w:ascii="Times New Roman" w:eastAsia="Arial" w:hAnsi="Times New Roman" w:cs="Times New Roman"/>
          <w:sz w:val="24"/>
          <w:szCs w:val="24"/>
          <w:lang w:eastAsia="es-MX"/>
        </w:rPr>
      </w:pPr>
    </w:p>
    <w:p w14:paraId="0B45D277" w14:textId="77777777" w:rsidR="00023ADB" w:rsidRPr="00C628E6" w:rsidRDefault="00023ADB" w:rsidP="00023ADB">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 xml:space="preserve">Por tamaño de establecimiento, se observa que los pequeños y medianos tuvieron un mayor porcentaje de cierres definitivos (21.17% de muertes) en comparación con los establecimientos micro que tuvieron 20.80 por ciento de muertes. </w:t>
      </w:r>
    </w:p>
    <w:p w14:paraId="10A7E8E3" w14:textId="77777777" w:rsidR="00023ADB" w:rsidRPr="00C628E6" w:rsidRDefault="00023ADB" w:rsidP="00023ADB">
      <w:pPr>
        <w:spacing w:after="0" w:line="240" w:lineRule="auto"/>
        <w:jc w:val="both"/>
        <w:rPr>
          <w:rFonts w:ascii="Times New Roman" w:eastAsia="Arial" w:hAnsi="Times New Roman" w:cs="Times New Roman"/>
          <w:sz w:val="24"/>
          <w:szCs w:val="24"/>
          <w:lang w:eastAsia="es-MX"/>
        </w:rPr>
      </w:pPr>
    </w:p>
    <w:p w14:paraId="149E1526" w14:textId="0C93DEA9" w:rsidR="00023ADB" w:rsidRPr="00C628E6" w:rsidRDefault="00023ADB" w:rsidP="00023ADB">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Por actividad económica, la proporción de muertes fue mayor en relación a la proporción de nacimientos. La mayor proporción de muertes se registró en establecimientos de Servicios Privados no Financieros con el 24.92%, Comercio con el 18.98% y Manufacturas con un 15%. Por otro lado, el sector Comercio tuvo un 13.75% de establecimientos nacientes, mientras que los sectores de Servicios Privados no Financieros, y Manufacturas tuvieron 12.85% y 8.78% respectivamente.</w:t>
      </w:r>
    </w:p>
    <w:p w14:paraId="0F9E0DA0" w14:textId="77777777" w:rsidR="00023ADB" w:rsidRPr="00C628E6" w:rsidRDefault="00023ADB" w:rsidP="00023ADB">
      <w:pPr>
        <w:spacing w:after="0" w:line="240" w:lineRule="auto"/>
        <w:jc w:val="both"/>
        <w:rPr>
          <w:rFonts w:ascii="Times New Roman" w:eastAsia="Arial" w:hAnsi="Times New Roman" w:cs="Times New Roman"/>
          <w:sz w:val="24"/>
          <w:szCs w:val="24"/>
          <w:lang w:eastAsia="es-MX"/>
        </w:rPr>
      </w:pPr>
    </w:p>
    <w:p w14:paraId="58B5B46A" w14:textId="77777777" w:rsidR="00023ADB" w:rsidRPr="00C628E6" w:rsidRDefault="00023ADB" w:rsidP="00023ADB">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De acuerdo con el Sistema de Cuentas Nacionales, el Estado de México es la entidad federativa con la segunda economía más importante a nivel nacional, aportando el 8.7 por ciento del Producto Interno Bruto nacional y en el periodo 2011-2016, por tanto el PIB como el PIB per cápita de la entidad, crecieron a ritmos superiores a los del nivel nacional, creciendo a un ritmo promedio de 3.2 por ciento.</w:t>
      </w:r>
    </w:p>
    <w:p w14:paraId="4DD71BC7" w14:textId="77777777" w:rsidR="00023ADB" w:rsidRPr="00C628E6" w:rsidRDefault="00023ADB" w:rsidP="00023ADB">
      <w:pPr>
        <w:spacing w:after="0" w:line="240" w:lineRule="auto"/>
        <w:jc w:val="both"/>
        <w:rPr>
          <w:rFonts w:ascii="Times New Roman" w:eastAsia="Arial" w:hAnsi="Times New Roman" w:cs="Times New Roman"/>
          <w:sz w:val="24"/>
          <w:szCs w:val="24"/>
          <w:lang w:eastAsia="es-MX"/>
        </w:rPr>
      </w:pPr>
    </w:p>
    <w:p w14:paraId="50516FE4" w14:textId="77777777" w:rsidR="00023ADB" w:rsidRPr="00C628E6" w:rsidRDefault="00023ADB" w:rsidP="00023ADB">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 xml:space="preserve">El Plan de Desarrollo del Estado de México, en su pilar económico, indica dentro de su estrategia: Impulsar y fortalecer el sector comercial y de servicios, la importancia de promover la formalización y el crecimiento de Micro, Pequeñas y Medianas Empresas, a fin de minimizar el impacto de comercio informal, estimular el uso de las nuevas tecnologías de información y comunicación, en los procesos de desarrollo comercial y empresarial además de   poner en marcha el reordenamiento del comercio informal, en coordinación con los gobiernos municipales. </w:t>
      </w:r>
    </w:p>
    <w:p w14:paraId="5F3E6C6C" w14:textId="77777777" w:rsidR="00023ADB" w:rsidRPr="00C628E6" w:rsidRDefault="00023ADB" w:rsidP="00023ADB">
      <w:pPr>
        <w:spacing w:after="0" w:line="240" w:lineRule="auto"/>
        <w:jc w:val="both"/>
        <w:rPr>
          <w:rFonts w:ascii="Times New Roman" w:eastAsia="Arial" w:hAnsi="Times New Roman" w:cs="Times New Roman"/>
          <w:sz w:val="24"/>
          <w:szCs w:val="24"/>
          <w:lang w:eastAsia="es-MX"/>
        </w:rPr>
      </w:pPr>
    </w:p>
    <w:p w14:paraId="78D248F7" w14:textId="77777777" w:rsidR="00023ADB" w:rsidRPr="00C628E6" w:rsidRDefault="00023ADB" w:rsidP="00023ADB">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La economía informal prospera en un contexto de altas tasas de desempleo, subempleo, pobreza, desigualdad de género y trabajo precario. En esas circunstancias, desempeña un papel importante, especialmente en lo que respecta a la generación de ingresos, porque es relativamente fácil acceder a ella. Pero la mayoría de las personas no se incorporan a la economía informal por elección, sino por la necesidad de sobrevivir y de tener acceso a actividades que permitan obtener ingresos básicos.</w:t>
      </w:r>
    </w:p>
    <w:p w14:paraId="06E1EB2F" w14:textId="77777777" w:rsidR="00023ADB" w:rsidRPr="00C628E6" w:rsidRDefault="00023ADB" w:rsidP="00023ADB">
      <w:pPr>
        <w:spacing w:after="0" w:line="240" w:lineRule="auto"/>
        <w:jc w:val="both"/>
        <w:rPr>
          <w:rFonts w:ascii="Times New Roman" w:eastAsia="Arial" w:hAnsi="Times New Roman" w:cs="Times New Roman"/>
          <w:sz w:val="24"/>
          <w:szCs w:val="24"/>
          <w:lang w:eastAsia="es-MX"/>
        </w:rPr>
      </w:pPr>
    </w:p>
    <w:p w14:paraId="24081336" w14:textId="77777777" w:rsidR="00023ADB" w:rsidRPr="00C628E6" w:rsidRDefault="00023ADB" w:rsidP="00023ADB">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 xml:space="preserve">Determinar el alcance de la economía informal y documentar las tendencias del empleo informal no es una tarea fácil, sin embargo la informalidad es ante todo, una cuestión de gobernanza y a menudo, el crecimiento de la economía informal puede deberse a políticas económicas y sociales inadecuadas, ineficaces, equivocadas o mal aplicadas, con frecuencia elaboradas sin consultas, la falta de marcos jurídicos e institucionales apropiados y la falta de confianza en las instituciones y los procedimientos administrativos. </w:t>
      </w:r>
    </w:p>
    <w:p w14:paraId="64D5CDBD" w14:textId="77777777" w:rsidR="00023ADB" w:rsidRPr="00C628E6" w:rsidRDefault="00023ADB" w:rsidP="00023ADB">
      <w:pPr>
        <w:spacing w:after="0" w:line="240" w:lineRule="auto"/>
        <w:jc w:val="both"/>
        <w:rPr>
          <w:rFonts w:ascii="Times New Roman" w:eastAsia="Arial" w:hAnsi="Times New Roman" w:cs="Times New Roman"/>
          <w:sz w:val="24"/>
          <w:szCs w:val="24"/>
          <w:lang w:eastAsia="es-MX"/>
        </w:rPr>
      </w:pPr>
    </w:p>
    <w:p w14:paraId="7942C4AB" w14:textId="77777777" w:rsidR="00023ADB" w:rsidRPr="00C628E6" w:rsidRDefault="00023ADB" w:rsidP="00023ADB">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highlight w:val="white"/>
          <w:lang w:eastAsia="es-MX"/>
        </w:rPr>
        <w:t>Es por lo expresado anteriormente</w:t>
      </w:r>
      <w:r w:rsidRPr="00C628E6">
        <w:rPr>
          <w:rFonts w:ascii="Times New Roman" w:eastAsia="Arial" w:hAnsi="Times New Roman" w:cs="Times New Roman"/>
          <w:sz w:val="24"/>
          <w:szCs w:val="24"/>
          <w:lang w:eastAsia="es-MX"/>
        </w:rPr>
        <w:t xml:space="preserve"> que para el grupo parlamentario del Partido Acción Nacional resulta de suma importancia el adoptar medidas para generar estímulos dirigidos a los comerciantes informales con la finalidad de que se incorporen a la formalidad a través de una estrategia acorde a las necesidades de cada municipio, dándola a conocer por medio de campañas de información y,  además fomentar entre los habitantes del estado el consumo de producto</w:t>
      </w:r>
      <w:r w:rsidRPr="00C628E6">
        <w:rPr>
          <w:rFonts w:ascii="Times New Roman" w:eastAsia="Arial" w:hAnsi="Times New Roman" w:cs="Times New Roman"/>
          <w:sz w:val="24"/>
          <w:szCs w:val="24"/>
          <w:highlight w:val="white"/>
          <w:lang w:eastAsia="es-MX"/>
        </w:rPr>
        <w:t xml:space="preserve"> local, de esta manera se </w:t>
      </w:r>
      <w:r w:rsidRPr="00C628E6">
        <w:rPr>
          <w:rFonts w:ascii="Times New Roman" w:eastAsia="Arial" w:hAnsi="Times New Roman" w:cs="Times New Roman"/>
          <w:sz w:val="24"/>
          <w:szCs w:val="24"/>
          <w:highlight w:val="white"/>
          <w:lang w:eastAsia="es-MX"/>
        </w:rPr>
        <w:lastRenderedPageBreak/>
        <w:t>beneficiara enormemente la economía de cada una de las regiones, logrando eliminar riesgos y darle una mayor seguridad a la cadena de consumo mexiquense.</w:t>
      </w:r>
    </w:p>
    <w:p w14:paraId="117FBB60" w14:textId="77777777" w:rsidR="00023ADB" w:rsidRPr="00C628E6" w:rsidRDefault="00023ADB" w:rsidP="00023ADB">
      <w:pPr>
        <w:spacing w:after="0" w:line="240" w:lineRule="auto"/>
        <w:jc w:val="both"/>
        <w:rPr>
          <w:rFonts w:ascii="Times New Roman" w:eastAsia="Arial" w:hAnsi="Times New Roman" w:cs="Times New Roman"/>
          <w:sz w:val="24"/>
          <w:szCs w:val="24"/>
          <w:lang w:eastAsia="es-MX"/>
        </w:rPr>
      </w:pPr>
    </w:p>
    <w:p w14:paraId="6C44110A" w14:textId="77777777" w:rsidR="00023ADB" w:rsidRPr="00C628E6" w:rsidRDefault="00023ADB" w:rsidP="00023ADB">
      <w:pPr>
        <w:spacing w:after="0" w:line="240" w:lineRule="auto"/>
        <w:jc w:val="both"/>
        <w:rPr>
          <w:rFonts w:ascii="Times New Roman" w:eastAsia="Arial" w:hAnsi="Times New Roman" w:cs="Times New Roman"/>
          <w:sz w:val="24"/>
          <w:szCs w:val="24"/>
          <w:lang w:eastAsia="es-MX"/>
        </w:rPr>
      </w:pPr>
      <w:r w:rsidRPr="00C628E6">
        <w:rPr>
          <w:rFonts w:ascii="Times New Roman" w:eastAsia="Arial" w:hAnsi="Times New Roman" w:cs="Times New Roman"/>
          <w:sz w:val="24"/>
          <w:szCs w:val="24"/>
          <w:lang w:eastAsia="es-MX"/>
        </w:rPr>
        <w:t>Con base a los motivos antes expuestos, pongo a consideración de está H. Soberanía el siguiente:</w:t>
      </w:r>
    </w:p>
    <w:p w14:paraId="0A4E8B32" w14:textId="77777777" w:rsidR="00023ADB" w:rsidRPr="00C628E6" w:rsidRDefault="00023ADB" w:rsidP="00023ADB">
      <w:pPr>
        <w:spacing w:after="0" w:line="240" w:lineRule="auto"/>
        <w:rPr>
          <w:rFonts w:ascii="Times New Roman" w:eastAsia="Arial" w:hAnsi="Times New Roman" w:cs="Times New Roman"/>
          <w:b/>
          <w:sz w:val="24"/>
          <w:szCs w:val="24"/>
          <w:lang w:eastAsia="es-MX"/>
        </w:rPr>
      </w:pPr>
    </w:p>
    <w:p w14:paraId="13EBED2B" w14:textId="77777777" w:rsidR="00023ADB" w:rsidRPr="00C628E6" w:rsidRDefault="00023ADB" w:rsidP="00023ADB">
      <w:pPr>
        <w:spacing w:after="0" w:line="240" w:lineRule="auto"/>
        <w:jc w:val="center"/>
        <w:rPr>
          <w:rFonts w:ascii="Times New Roman" w:eastAsia="Arial" w:hAnsi="Times New Roman" w:cs="Times New Roman"/>
          <w:b/>
          <w:sz w:val="24"/>
          <w:szCs w:val="24"/>
          <w:lang w:eastAsia="es-MX"/>
        </w:rPr>
      </w:pPr>
    </w:p>
    <w:p w14:paraId="5CF6460A" w14:textId="77777777" w:rsidR="00023ADB" w:rsidRPr="00C628E6" w:rsidRDefault="00023ADB" w:rsidP="00023ADB">
      <w:pPr>
        <w:spacing w:after="0" w:line="240" w:lineRule="auto"/>
        <w:jc w:val="center"/>
        <w:rPr>
          <w:rFonts w:ascii="Times New Roman" w:eastAsia="Arial" w:hAnsi="Times New Roman" w:cs="Times New Roman"/>
          <w:b/>
          <w:sz w:val="24"/>
          <w:szCs w:val="24"/>
          <w:lang w:eastAsia="es-MX"/>
        </w:rPr>
      </w:pPr>
      <w:bookmarkStart w:id="3" w:name="_gjdgxs" w:colFirst="0" w:colLast="0"/>
      <w:bookmarkEnd w:id="3"/>
      <w:r w:rsidRPr="00C628E6">
        <w:rPr>
          <w:rFonts w:ascii="Times New Roman" w:eastAsia="Arial" w:hAnsi="Times New Roman" w:cs="Times New Roman"/>
          <w:b/>
          <w:sz w:val="24"/>
          <w:szCs w:val="24"/>
          <w:lang w:eastAsia="es-MX"/>
        </w:rPr>
        <w:t>P U N T O   D E   A C U E R D O</w:t>
      </w:r>
    </w:p>
    <w:p w14:paraId="6EE9C90B" w14:textId="77777777" w:rsidR="00023ADB" w:rsidRPr="00C628E6" w:rsidRDefault="00023ADB" w:rsidP="00023ADB">
      <w:pPr>
        <w:spacing w:after="0" w:line="240" w:lineRule="auto"/>
        <w:jc w:val="center"/>
        <w:rPr>
          <w:rFonts w:ascii="Times New Roman" w:eastAsia="Arial" w:hAnsi="Times New Roman" w:cs="Times New Roman"/>
          <w:b/>
          <w:sz w:val="24"/>
          <w:szCs w:val="24"/>
          <w:lang w:eastAsia="es-MX"/>
        </w:rPr>
      </w:pPr>
    </w:p>
    <w:p w14:paraId="19D29BEA" w14:textId="77777777" w:rsidR="00023ADB" w:rsidRPr="00C628E6" w:rsidRDefault="00023ADB" w:rsidP="00023ADB">
      <w:pPr>
        <w:spacing w:after="0" w:line="240" w:lineRule="auto"/>
        <w:jc w:val="both"/>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ÚNICO. Se exhorta respetuosamente a los titulares de los 125 Ayuntamientos del Estado de México, a desarrollar de manera permanente campañas de información y estímulos dirigidos a comerciantes informales para que estos se incorporen a la formalidad, además de fomentar entre sus habitantes el consumo de producto local.</w:t>
      </w:r>
    </w:p>
    <w:p w14:paraId="3FB42FA8" w14:textId="77777777" w:rsidR="00023ADB" w:rsidRPr="00C628E6" w:rsidRDefault="00023ADB" w:rsidP="00023ADB">
      <w:pPr>
        <w:spacing w:after="0" w:line="240" w:lineRule="auto"/>
        <w:jc w:val="both"/>
        <w:rPr>
          <w:rFonts w:ascii="Times New Roman" w:eastAsia="Arial" w:hAnsi="Times New Roman" w:cs="Times New Roman"/>
          <w:b/>
          <w:sz w:val="24"/>
          <w:szCs w:val="24"/>
          <w:lang w:eastAsia="es-MX"/>
        </w:rPr>
      </w:pPr>
      <w:r w:rsidRPr="00C628E6">
        <w:rPr>
          <w:rFonts w:ascii="Times New Roman" w:eastAsia="Arial" w:hAnsi="Times New Roman" w:cs="Times New Roman"/>
          <w:sz w:val="24"/>
          <w:szCs w:val="24"/>
          <w:lang w:eastAsia="es-MX"/>
        </w:rPr>
        <w:t xml:space="preserve"> </w:t>
      </w:r>
    </w:p>
    <w:p w14:paraId="7E951D17" w14:textId="77777777" w:rsidR="00023ADB" w:rsidRPr="00C628E6" w:rsidRDefault="00023ADB" w:rsidP="00023ADB">
      <w:pPr>
        <w:spacing w:after="0" w:line="240" w:lineRule="auto"/>
        <w:jc w:val="center"/>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A T E N T A M E N T E</w:t>
      </w:r>
    </w:p>
    <w:p w14:paraId="7B344955" w14:textId="77777777" w:rsidR="00023ADB" w:rsidRPr="00C628E6" w:rsidRDefault="00023ADB" w:rsidP="00023ADB">
      <w:pPr>
        <w:spacing w:after="0" w:line="240" w:lineRule="auto"/>
        <w:jc w:val="center"/>
        <w:rPr>
          <w:rFonts w:ascii="Times New Roman" w:eastAsia="Arial" w:hAnsi="Times New Roman" w:cs="Times New Roman"/>
          <w:b/>
          <w:sz w:val="24"/>
          <w:szCs w:val="24"/>
          <w:lang w:eastAsia="es-MX"/>
        </w:rPr>
      </w:pPr>
      <w:r w:rsidRPr="00C628E6">
        <w:rPr>
          <w:rFonts w:ascii="Times New Roman" w:eastAsia="Arial" w:hAnsi="Times New Roman" w:cs="Times New Roman"/>
          <w:b/>
          <w:sz w:val="24"/>
          <w:szCs w:val="24"/>
          <w:lang w:eastAsia="es-MX"/>
        </w:rPr>
        <w:t>CRISTA AMANDA SPOHN GOTZEL</w:t>
      </w:r>
    </w:p>
    <w:p w14:paraId="1FEE4D8C" w14:textId="77777777" w:rsidR="00023ADB" w:rsidRPr="00C628E6" w:rsidRDefault="00023ADB" w:rsidP="00023ADB">
      <w:pPr>
        <w:spacing w:after="0" w:line="240" w:lineRule="auto"/>
        <w:jc w:val="center"/>
        <w:rPr>
          <w:rFonts w:ascii="Times New Roman" w:eastAsia="Arial" w:hAnsi="Times New Roman" w:cs="Times New Roman"/>
          <w:sz w:val="24"/>
          <w:szCs w:val="24"/>
          <w:lang w:eastAsia="es-MX"/>
        </w:rPr>
      </w:pPr>
      <w:r w:rsidRPr="00C628E6">
        <w:rPr>
          <w:rFonts w:ascii="Times New Roman" w:eastAsia="Arial" w:hAnsi="Times New Roman" w:cs="Times New Roman"/>
          <w:b/>
          <w:sz w:val="24"/>
          <w:szCs w:val="24"/>
          <w:lang w:eastAsia="es-MX"/>
        </w:rPr>
        <w:t>DIPUTADA PRESENTANTE</w:t>
      </w:r>
    </w:p>
    <w:p w14:paraId="1A174868" w14:textId="77777777" w:rsidR="00023ADB" w:rsidRPr="00C628E6" w:rsidRDefault="00023ADB" w:rsidP="00023ADB">
      <w:pPr>
        <w:pStyle w:val="Sinespaciado"/>
        <w:jc w:val="both"/>
        <w:rPr>
          <w:rFonts w:ascii="Times New Roman" w:hAnsi="Times New Roman" w:cs="Times New Roman"/>
          <w:sz w:val="24"/>
          <w:szCs w:val="24"/>
        </w:rPr>
      </w:pPr>
    </w:p>
    <w:p w14:paraId="0A416A98" w14:textId="77777777" w:rsidR="00023ADB" w:rsidRPr="00C628E6" w:rsidRDefault="00023ADB" w:rsidP="006902B0">
      <w:pPr>
        <w:pStyle w:val="Sinespaciado"/>
        <w:jc w:val="center"/>
        <w:rPr>
          <w:rFonts w:ascii="Times New Roman" w:hAnsi="Times New Roman" w:cs="Times New Roman"/>
          <w:sz w:val="24"/>
          <w:szCs w:val="24"/>
        </w:rPr>
      </w:pPr>
      <w:r w:rsidRPr="00C628E6">
        <w:rPr>
          <w:rFonts w:ascii="Times New Roman" w:hAnsi="Times New Roman" w:cs="Times New Roman"/>
          <w:sz w:val="24"/>
          <w:szCs w:val="24"/>
        </w:rPr>
        <w:t>(Fin del documento)</w:t>
      </w:r>
    </w:p>
    <w:p w14:paraId="60E85E65" w14:textId="1E6174F2" w:rsidR="00684646" w:rsidRPr="00C628E6" w:rsidRDefault="00E5462F" w:rsidP="008A713C">
      <w:pPr>
        <w:pStyle w:val="Sinespaciado"/>
        <w:jc w:val="both"/>
        <w:rPr>
          <w:rFonts w:ascii="Times New Roman" w:hAnsi="Times New Roman" w:cs="Times New Roman"/>
          <w:sz w:val="24"/>
          <w:szCs w:val="24"/>
        </w:rPr>
      </w:pPr>
      <w:r w:rsidRPr="00C628E6">
        <w:rPr>
          <w:rFonts w:ascii="Times New Roman" w:hAnsi="Times New Roman" w:cs="Times New Roman"/>
          <w:b/>
          <w:bCs/>
          <w:sz w:val="24"/>
          <w:szCs w:val="24"/>
        </w:rPr>
        <w:t>VICEPRESIDENTA DIP. INGRID KRASOPANI SCHEMELENSKY CASTRO (EN FUNCIONES DE PRESIDENTA).</w:t>
      </w:r>
      <w:r w:rsidR="00A105CF" w:rsidRPr="00C628E6">
        <w:rPr>
          <w:rFonts w:ascii="Times New Roman" w:hAnsi="Times New Roman" w:cs="Times New Roman"/>
          <w:b/>
          <w:bCs/>
          <w:sz w:val="24"/>
          <w:szCs w:val="24"/>
        </w:rPr>
        <w:t xml:space="preserve"> </w:t>
      </w:r>
      <w:r w:rsidR="00684646" w:rsidRPr="00C628E6">
        <w:rPr>
          <w:rFonts w:ascii="Times New Roman" w:hAnsi="Times New Roman" w:cs="Times New Roman"/>
          <w:sz w:val="24"/>
          <w:szCs w:val="24"/>
        </w:rPr>
        <w:t xml:space="preserve">Gracias, diputada Crista. De acuerdo con el artículo 55 de la Constitución Política de la entidad, someto a discusión la propuesta de dispensa del trámite de dictamen y consulto si desean hacer uso de la palabra, solicito a quienes estén por la aprobatoria de la dispensa del trámite de dictamen, del Punto de Acuerdo, se sirvan a levantar la mano. </w:t>
      </w:r>
    </w:p>
    <w:p w14:paraId="1BD01D57" w14:textId="77777777" w:rsidR="00A105CF" w:rsidRPr="00C628E6" w:rsidRDefault="00A105CF" w:rsidP="008A713C">
      <w:pPr>
        <w:pStyle w:val="Sinespaciado"/>
        <w:jc w:val="both"/>
        <w:rPr>
          <w:rFonts w:ascii="Times New Roman" w:hAnsi="Times New Roman" w:cs="Times New Roman"/>
          <w:sz w:val="24"/>
          <w:szCs w:val="24"/>
        </w:rPr>
      </w:pPr>
    </w:p>
    <w:p w14:paraId="4D7A4200" w14:textId="37A660A2" w:rsidR="00FB6679" w:rsidRPr="00C628E6" w:rsidRDefault="00FB6679"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¿En contra, en abstención?</w:t>
      </w:r>
    </w:p>
    <w:p w14:paraId="04D5EFE9" w14:textId="77777777" w:rsidR="00A105CF" w:rsidRPr="00C628E6" w:rsidRDefault="00A105CF" w:rsidP="008A713C">
      <w:pPr>
        <w:pStyle w:val="Sinespaciado"/>
        <w:jc w:val="both"/>
        <w:rPr>
          <w:rFonts w:ascii="Times New Roman" w:hAnsi="Times New Roman" w:cs="Times New Roman"/>
          <w:b/>
          <w:bCs/>
          <w:sz w:val="24"/>
          <w:szCs w:val="24"/>
        </w:rPr>
      </w:pPr>
    </w:p>
    <w:p w14:paraId="6642D6C2" w14:textId="1A0259A4" w:rsidR="00684646" w:rsidRPr="00C628E6" w:rsidRDefault="00684646" w:rsidP="008A713C">
      <w:pPr>
        <w:pStyle w:val="Sinespaciado"/>
        <w:jc w:val="both"/>
        <w:rPr>
          <w:rFonts w:ascii="Times New Roman" w:hAnsi="Times New Roman" w:cs="Times New Roman"/>
          <w:sz w:val="24"/>
          <w:szCs w:val="24"/>
        </w:rPr>
      </w:pPr>
      <w:r w:rsidRPr="00C628E6">
        <w:rPr>
          <w:rFonts w:ascii="Times New Roman" w:hAnsi="Times New Roman" w:cs="Times New Roman"/>
          <w:b/>
          <w:bCs/>
          <w:sz w:val="24"/>
          <w:szCs w:val="24"/>
        </w:rPr>
        <w:t>SECRETARIA DIP. MARÍA DE LOURDES GARAY CASILLAS</w:t>
      </w:r>
      <w:r w:rsidRPr="00C628E6">
        <w:rPr>
          <w:rFonts w:ascii="Times New Roman" w:hAnsi="Times New Roman" w:cs="Times New Roman"/>
          <w:sz w:val="24"/>
          <w:szCs w:val="24"/>
        </w:rPr>
        <w:t>. La propuesta ha sido aprobada por unanimidad de votos.</w:t>
      </w:r>
    </w:p>
    <w:p w14:paraId="6735A38B" w14:textId="77777777" w:rsidR="00A105CF" w:rsidRPr="00C628E6" w:rsidRDefault="00A105CF" w:rsidP="008A713C">
      <w:pPr>
        <w:pStyle w:val="Sinespaciado"/>
        <w:jc w:val="both"/>
        <w:rPr>
          <w:rFonts w:ascii="Times New Roman" w:hAnsi="Times New Roman" w:cs="Times New Roman"/>
          <w:sz w:val="24"/>
          <w:szCs w:val="24"/>
        </w:rPr>
      </w:pPr>
    </w:p>
    <w:p w14:paraId="2D35CBBC" w14:textId="0FD009D4" w:rsidR="00684646" w:rsidRPr="00C628E6" w:rsidRDefault="000E4A4E" w:rsidP="008A713C">
      <w:pPr>
        <w:pStyle w:val="Sinespaciado"/>
        <w:jc w:val="both"/>
        <w:rPr>
          <w:rFonts w:ascii="Times New Roman" w:hAnsi="Times New Roman" w:cs="Times New Roman"/>
          <w:sz w:val="24"/>
          <w:szCs w:val="24"/>
        </w:rPr>
      </w:pPr>
      <w:r w:rsidRPr="00C628E6">
        <w:rPr>
          <w:rFonts w:ascii="Times New Roman" w:hAnsi="Times New Roman" w:cs="Times New Roman"/>
          <w:b/>
          <w:bCs/>
          <w:sz w:val="24"/>
          <w:szCs w:val="24"/>
        </w:rPr>
        <w:t>VICEPRESIDENTA DIP. INGRID KRASOPANI SCHEMELENSKI CASTRO (EN FUNCIONES DE PRESIDENTA)</w:t>
      </w:r>
      <w:r w:rsidR="00684646" w:rsidRPr="00C628E6">
        <w:rPr>
          <w:rFonts w:ascii="Times New Roman" w:hAnsi="Times New Roman" w:cs="Times New Roman"/>
          <w:sz w:val="24"/>
          <w:szCs w:val="24"/>
        </w:rPr>
        <w:t>. Abro la discusión en lo general del punto de acuerdo y consulto a las diputadas y diputados si desean hacer uso de la palabra.</w:t>
      </w:r>
    </w:p>
    <w:p w14:paraId="3B15C6EF" w14:textId="77777777" w:rsidR="00A105CF" w:rsidRPr="00C628E6" w:rsidRDefault="00A105CF" w:rsidP="008A713C">
      <w:pPr>
        <w:pStyle w:val="Sinespaciado"/>
        <w:jc w:val="both"/>
        <w:rPr>
          <w:rFonts w:ascii="Times New Roman" w:hAnsi="Times New Roman" w:cs="Times New Roman"/>
          <w:sz w:val="24"/>
          <w:szCs w:val="24"/>
        </w:rPr>
      </w:pPr>
    </w:p>
    <w:p w14:paraId="03D5BD6C" w14:textId="4D7D8C26" w:rsidR="00684646" w:rsidRPr="00C628E6" w:rsidRDefault="00684646"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Para la votación, en lo general, pido a la Secretaría abra el sistema de votación hasta por dos minutos, si alguien desea separar algún artículo, sírvase a levantar la mano.</w:t>
      </w:r>
    </w:p>
    <w:p w14:paraId="64767906" w14:textId="77777777" w:rsidR="00A105CF" w:rsidRPr="00C628E6" w:rsidRDefault="00A105CF" w:rsidP="008A713C">
      <w:pPr>
        <w:pStyle w:val="Sinespaciado"/>
        <w:jc w:val="both"/>
        <w:rPr>
          <w:rFonts w:ascii="Times New Roman" w:hAnsi="Times New Roman" w:cs="Times New Roman"/>
          <w:sz w:val="24"/>
          <w:szCs w:val="24"/>
        </w:rPr>
      </w:pPr>
    </w:p>
    <w:p w14:paraId="39D08EB5" w14:textId="77777777" w:rsidR="00684646" w:rsidRPr="00C628E6" w:rsidRDefault="00684646" w:rsidP="008A713C">
      <w:pPr>
        <w:pStyle w:val="Sinespaciado"/>
        <w:jc w:val="both"/>
        <w:rPr>
          <w:rFonts w:ascii="Times New Roman" w:hAnsi="Times New Roman" w:cs="Times New Roman"/>
          <w:sz w:val="24"/>
          <w:szCs w:val="24"/>
        </w:rPr>
      </w:pPr>
      <w:r w:rsidRPr="00C628E6">
        <w:rPr>
          <w:rFonts w:ascii="Times New Roman" w:hAnsi="Times New Roman" w:cs="Times New Roman"/>
          <w:b/>
          <w:bCs/>
          <w:sz w:val="24"/>
          <w:szCs w:val="24"/>
        </w:rPr>
        <w:t>SECRETARIA DIP. MARÍA DE LOURDES GARAY CASILLAS</w:t>
      </w:r>
      <w:r w:rsidRPr="00C628E6">
        <w:rPr>
          <w:rFonts w:ascii="Times New Roman" w:hAnsi="Times New Roman" w:cs="Times New Roman"/>
          <w:sz w:val="24"/>
          <w:szCs w:val="24"/>
        </w:rPr>
        <w:t xml:space="preserve">. Ábrase el sistema de votación hasta por dos minutos. </w:t>
      </w:r>
    </w:p>
    <w:p w14:paraId="10FF919F" w14:textId="300DD89C" w:rsidR="00684646" w:rsidRPr="00C628E6" w:rsidRDefault="00684646" w:rsidP="008A713C">
      <w:pPr>
        <w:pStyle w:val="Sinespaciado"/>
        <w:jc w:val="center"/>
        <w:rPr>
          <w:rFonts w:ascii="Times New Roman" w:hAnsi="Times New Roman" w:cs="Times New Roman"/>
          <w:i/>
          <w:sz w:val="24"/>
          <w:szCs w:val="24"/>
        </w:rPr>
      </w:pPr>
      <w:r w:rsidRPr="00C628E6">
        <w:rPr>
          <w:rFonts w:ascii="Times New Roman" w:hAnsi="Times New Roman" w:cs="Times New Roman"/>
          <w:i/>
          <w:sz w:val="24"/>
          <w:szCs w:val="24"/>
        </w:rPr>
        <w:t>(Votación nominal)</w:t>
      </w:r>
    </w:p>
    <w:p w14:paraId="1E3BB510" w14:textId="77777777" w:rsidR="00A105CF" w:rsidRPr="00C628E6" w:rsidRDefault="00A105CF" w:rsidP="008A713C">
      <w:pPr>
        <w:pStyle w:val="Sinespaciado"/>
        <w:jc w:val="center"/>
        <w:rPr>
          <w:rFonts w:ascii="Times New Roman" w:hAnsi="Times New Roman" w:cs="Times New Roman"/>
          <w:b/>
          <w:bCs/>
          <w:i/>
          <w:sz w:val="24"/>
          <w:szCs w:val="24"/>
        </w:rPr>
      </w:pPr>
    </w:p>
    <w:p w14:paraId="37822866" w14:textId="739DD8DD" w:rsidR="00684646" w:rsidRPr="00C628E6" w:rsidRDefault="00684646" w:rsidP="008A713C">
      <w:pPr>
        <w:pStyle w:val="Sinespaciado"/>
        <w:jc w:val="both"/>
        <w:rPr>
          <w:rFonts w:ascii="Times New Roman" w:hAnsi="Times New Roman" w:cs="Times New Roman"/>
          <w:sz w:val="24"/>
          <w:szCs w:val="24"/>
        </w:rPr>
      </w:pPr>
      <w:r w:rsidRPr="00C628E6">
        <w:rPr>
          <w:rFonts w:ascii="Times New Roman" w:hAnsi="Times New Roman" w:cs="Times New Roman"/>
          <w:b/>
          <w:bCs/>
          <w:sz w:val="24"/>
          <w:szCs w:val="24"/>
        </w:rPr>
        <w:t>SECRETARIA DIP. MARÍA DE LOURDES GARAY CASILLAS</w:t>
      </w:r>
      <w:r w:rsidRPr="00C628E6">
        <w:rPr>
          <w:rFonts w:ascii="Times New Roman" w:hAnsi="Times New Roman" w:cs="Times New Roman"/>
          <w:sz w:val="24"/>
          <w:szCs w:val="24"/>
        </w:rPr>
        <w:t>. ¿Falta algún diputado, diputada por emitir su voto de los que se encuentran en línea? ¿De los presentes? Diputada Xóchitl el sentido de su voto, a favor se registrar su voto a diputada.</w:t>
      </w:r>
    </w:p>
    <w:p w14:paraId="09957D04" w14:textId="77777777" w:rsidR="00A105CF" w:rsidRPr="00C628E6" w:rsidRDefault="00A105CF" w:rsidP="008A713C">
      <w:pPr>
        <w:pStyle w:val="Sinespaciado"/>
        <w:jc w:val="both"/>
        <w:rPr>
          <w:rFonts w:ascii="Times New Roman" w:hAnsi="Times New Roman" w:cs="Times New Roman"/>
          <w:sz w:val="24"/>
          <w:szCs w:val="24"/>
        </w:rPr>
      </w:pPr>
    </w:p>
    <w:p w14:paraId="1754AE45" w14:textId="46E9B721" w:rsidR="00684646" w:rsidRPr="00C628E6" w:rsidRDefault="00684646"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El punto de acuerdo ha sido aprobado en lo general por unanimidad de votos, diputada Presidente.</w:t>
      </w:r>
    </w:p>
    <w:p w14:paraId="0F233B11" w14:textId="77777777" w:rsidR="00A105CF" w:rsidRPr="00C628E6" w:rsidRDefault="00A105CF" w:rsidP="008A713C">
      <w:pPr>
        <w:pStyle w:val="Sinespaciado"/>
        <w:jc w:val="both"/>
        <w:rPr>
          <w:rFonts w:ascii="Times New Roman" w:hAnsi="Times New Roman" w:cs="Times New Roman"/>
          <w:sz w:val="24"/>
          <w:szCs w:val="24"/>
        </w:rPr>
      </w:pPr>
    </w:p>
    <w:p w14:paraId="26AE3F0C" w14:textId="559DB8FE" w:rsidR="00684646" w:rsidRPr="00C628E6" w:rsidRDefault="000E4A4E" w:rsidP="008A713C">
      <w:pPr>
        <w:pStyle w:val="Sinespaciado"/>
        <w:jc w:val="both"/>
        <w:rPr>
          <w:rFonts w:ascii="Times New Roman" w:hAnsi="Times New Roman" w:cs="Times New Roman"/>
          <w:sz w:val="24"/>
          <w:szCs w:val="24"/>
        </w:rPr>
      </w:pPr>
      <w:r w:rsidRPr="00C628E6">
        <w:rPr>
          <w:rFonts w:ascii="Times New Roman" w:hAnsi="Times New Roman" w:cs="Times New Roman"/>
          <w:b/>
          <w:bCs/>
          <w:sz w:val="24"/>
          <w:szCs w:val="24"/>
        </w:rPr>
        <w:lastRenderedPageBreak/>
        <w:t>VICEPRESIDENTA DIP. INGRID KRASOPANI SCHEMELENSKI CASTRO (EN FUNCIONES DE PRESIDENTA)</w:t>
      </w:r>
      <w:r w:rsidR="00684646" w:rsidRPr="00C628E6">
        <w:rPr>
          <w:rFonts w:ascii="Times New Roman" w:hAnsi="Times New Roman" w:cs="Times New Roman"/>
          <w:sz w:val="24"/>
          <w:szCs w:val="24"/>
        </w:rPr>
        <w:t xml:space="preserve">. Gracias Secretaria, se tiene por aprobado en lo general el punto de acuerdo y se declara también su aprobación en lo particular. </w:t>
      </w:r>
    </w:p>
    <w:p w14:paraId="1ECEBC7F" w14:textId="77777777" w:rsidR="00A105CF" w:rsidRPr="00C628E6" w:rsidRDefault="00A105CF" w:rsidP="008A713C">
      <w:pPr>
        <w:pStyle w:val="Sinespaciado"/>
        <w:jc w:val="both"/>
        <w:rPr>
          <w:rFonts w:ascii="Times New Roman" w:hAnsi="Times New Roman" w:cs="Times New Roman"/>
          <w:sz w:val="24"/>
          <w:szCs w:val="24"/>
        </w:rPr>
      </w:pPr>
    </w:p>
    <w:p w14:paraId="05B568C2" w14:textId="7C220DE7" w:rsidR="00B301AD" w:rsidRPr="00C628E6" w:rsidRDefault="00684646"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Para sustanciar el punto 7, la diputada Imelda López Montiel presenta en nombre del Grupo Parlamentario del Partido</w:t>
      </w:r>
      <w:r w:rsidR="00B301AD" w:rsidRPr="00C628E6">
        <w:rPr>
          <w:rFonts w:ascii="Times New Roman" w:hAnsi="Times New Roman" w:cs="Times New Roman"/>
          <w:sz w:val="24"/>
          <w:szCs w:val="24"/>
        </w:rPr>
        <w:t>, punto de acuerdo de urgente y obvia resolución.</w:t>
      </w:r>
    </w:p>
    <w:p w14:paraId="417C58D8" w14:textId="77777777" w:rsidR="00A105CF" w:rsidRPr="00C628E6" w:rsidRDefault="00A105CF" w:rsidP="008A713C">
      <w:pPr>
        <w:pStyle w:val="Sinespaciado"/>
        <w:jc w:val="both"/>
        <w:rPr>
          <w:rFonts w:ascii="Times New Roman" w:hAnsi="Times New Roman" w:cs="Times New Roman"/>
          <w:sz w:val="24"/>
          <w:szCs w:val="24"/>
        </w:rPr>
      </w:pPr>
    </w:p>
    <w:p w14:paraId="1B809333" w14:textId="5A692F1C" w:rsidR="00B301AD" w:rsidRPr="00C628E6" w:rsidRDefault="00B301AD" w:rsidP="008A713C">
      <w:pPr>
        <w:spacing w:after="0" w:line="240" w:lineRule="auto"/>
        <w:ind w:firstLine="708"/>
        <w:contextualSpacing/>
        <w:jc w:val="both"/>
        <w:rPr>
          <w:rFonts w:ascii="Times New Roman" w:hAnsi="Times New Roman" w:cs="Times New Roman"/>
          <w:sz w:val="24"/>
          <w:szCs w:val="24"/>
        </w:rPr>
      </w:pPr>
      <w:r w:rsidRPr="00C628E6">
        <w:rPr>
          <w:rFonts w:ascii="Times New Roman" w:hAnsi="Times New Roman" w:cs="Times New Roman"/>
          <w:sz w:val="24"/>
          <w:szCs w:val="24"/>
        </w:rPr>
        <w:t>Adelante diputada.</w:t>
      </w:r>
    </w:p>
    <w:p w14:paraId="10411A72" w14:textId="77777777" w:rsidR="00A105CF" w:rsidRPr="00C628E6" w:rsidRDefault="00A105CF" w:rsidP="008A713C">
      <w:pPr>
        <w:spacing w:after="0" w:line="240" w:lineRule="auto"/>
        <w:ind w:firstLine="708"/>
        <w:contextualSpacing/>
        <w:jc w:val="both"/>
        <w:rPr>
          <w:rFonts w:ascii="Times New Roman" w:hAnsi="Times New Roman" w:cs="Times New Roman"/>
          <w:b/>
          <w:bCs/>
          <w:sz w:val="24"/>
          <w:szCs w:val="24"/>
        </w:rPr>
      </w:pPr>
    </w:p>
    <w:p w14:paraId="2E9BD243" w14:textId="2CA02FA7" w:rsidR="00B301AD" w:rsidRPr="00C628E6" w:rsidRDefault="00B301AD" w:rsidP="008A713C">
      <w:pPr>
        <w:spacing w:after="0" w:line="240" w:lineRule="auto"/>
        <w:contextualSpacing/>
        <w:jc w:val="both"/>
        <w:rPr>
          <w:rFonts w:ascii="Times New Roman" w:hAnsi="Times New Roman" w:cs="Times New Roman"/>
          <w:sz w:val="24"/>
          <w:szCs w:val="24"/>
        </w:rPr>
      </w:pPr>
      <w:r w:rsidRPr="00C628E6">
        <w:rPr>
          <w:rFonts w:ascii="Times New Roman" w:hAnsi="Times New Roman" w:cs="Times New Roman"/>
          <w:b/>
          <w:bCs/>
          <w:sz w:val="24"/>
          <w:szCs w:val="24"/>
        </w:rPr>
        <w:t>DIP. IMELDA LÓPEZ MONTIEL</w:t>
      </w:r>
      <w:r w:rsidRPr="00C628E6">
        <w:rPr>
          <w:rFonts w:ascii="Times New Roman" w:hAnsi="Times New Roman" w:cs="Times New Roman"/>
          <w:sz w:val="24"/>
          <w:szCs w:val="24"/>
        </w:rPr>
        <w:t>. Buenas tardes, con el permiso de la mesa directiva.</w:t>
      </w:r>
    </w:p>
    <w:p w14:paraId="1850E1E7" w14:textId="77777777" w:rsidR="00A105CF" w:rsidRPr="00C628E6" w:rsidRDefault="00A105CF" w:rsidP="008A713C">
      <w:pPr>
        <w:spacing w:after="0" w:line="240" w:lineRule="auto"/>
        <w:contextualSpacing/>
        <w:jc w:val="both"/>
        <w:rPr>
          <w:rFonts w:ascii="Times New Roman" w:hAnsi="Times New Roman" w:cs="Times New Roman"/>
          <w:sz w:val="24"/>
          <w:szCs w:val="24"/>
        </w:rPr>
      </w:pPr>
    </w:p>
    <w:p w14:paraId="2ADE19CD" w14:textId="71F7124A" w:rsidR="00B301AD" w:rsidRPr="00C628E6" w:rsidRDefault="00B301AD" w:rsidP="008A713C">
      <w:pPr>
        <w:spacing w:after="0" w:line="240" w:lineRule="auto"/>
        <w:contextualSpacing/>
        <w:jc w:val="both"/>
        <w:rPr>
          <w:rFonts w:ascii="Times New Roman" w:hAnsi="Times New Roman" w:cs="Times New Roman"/>
          <w:sz w:val="24"/>
          <w:szCs w:val="24"/>
        </w:rPr>
      </w:pPr>
      <w:r w:rsidRPr="00C628E6">
        <w:rPr>
          <w:rFonts w:ascii="Times New Roman" w:hAnsi="Times New Roman" w:cs="Times New Roman"/>
          <w:sz w:val="24"/>
          <w:szCs w:val="24"/>
        </w:rPr>
        <w:tab/>
        <w:t xml:space="preserve">Diputada Imelda López Montiel del Grupo Parlamentario del Partido del Trabajo de la LX Legislatura del Congreso Local, con fundamento en lo dispuesto en el artículo 61 fracción I de la Constitución Política del Estado Libre y Soberano de México, 38 fracción </w:t>
      </w:r>
      <w:r w:rsidR="00311FF3" w:rsidRPr="00C628E6">
        <w:rPr>
          <w:rFonts w:ascii="Times New Roman" w:hAnsi="Times New Roman" w:cs="Times New Roman"/>
          <w:sz w:val="24"/>
          <w:szCs w:val="24"/>
        </w:rPr>
        <w:t xml:space="preserve">IV </w:t>
      </w:r>
      <w:r w:rsidRPr="00C628E6">
        <w:rPr>
          <w:rFonts w:ascii="Times New Roman" w:hAnsi="Times New Roman" w:cs="Times New Roman"/>
          <w:sz w:val="24"/>
          <w:szCs w:val="24"/>
        </w:rPr>
        <w:t xml:space="preserve">de la Ley Orgánica y 72 del Reglamento, ambos del Poder Legislativo del Estado Libre y Soberano de México, someto a la consideración de esta </w:t>
      </w:r>
      <w:r w:rsidR="004A1B83" w:rsidRPr="00C628E6">
        <w:rPr>
          <w:rFonts w:ascii="Times New Roman" w:hAnsi="Times New Roman" w:cs="Times New Roman"/>
          <w:sz w:val="24"/>
          <w:szCs w:val="24"/>
        </w:rPr>
        <w:t xml:space="preserve">Honorable Asamblea, </w:t>
      </w:r>
      <w:r w:rsidRPr="00C628E6">
        <w:rPr>
          <w:rFonts w:ascii="Times New Roman" w:hAnsi="Times New Roman" w:cs="Times New Roman"/>
          <w:sz w:val="24"/>
          <w:szCs w:val="24"/>
        </w:rPr>
        <w:t>propuesta con punto de acuerdo de urgente y obvia resolución por el que se exhorta al H. Ayuntamiento de Ixtlahuaca</w:t>
      </w:r>
      <w:r w:rsidR="00D263A0" w:rsidRPr="00C628E6">
        <w:rPr>
          <w:rFonts w:ascii="Times New Roman" w:hAnsi="Times New Roman" w:cs="Times New Roman"/>
          <w:sz w:val="24"/>
          <w:szCs w:val="24"/>
        </w:rPr>
        <w:t>;</w:t>
      </w:r>
      <w:r w:rsidRPr="00C628E6">
        <w:rPr>
          <w:rFonts w:ascii="Times New Roman" w:hAnsi="Times New Roman" w:cs="Times New Roman"/>
          <w:sz w:val="24"/>
          <w:szCs w:val="24"/>
        </w:rPr>
        <w:t xml:space="preserve"> a fin de que el Presidente Municipal someta a consideración del cabildo protocolo de actuación para implementar y </w:t>
      </w:r>
      <w:r w:rsidR="00D263A0" w:rsidRPr="00C628E6">
        <w:rPr>
          <w:rFonts w:ascii="Times New Roman" w:hAnsi="Times New Roman" w:cs="Times New Roman"/>
          <w:sz w:val="24"/>
          <w:szCs w:val="24"/>
        </w:rPr>
        <w:t>acatar</w:t>
      </w:r>
      <w:r w:rsidRPr="00C628E6">
        <w:rPr>
          <w:rFonts w:ascii="Times New Roman" w:hAnsi="Times New Roman" w:cs="Times New Roman"/>
          <w:sz w:val="24"/>
          <w:szCs w:val="24"/>
        </w:rPr>
        <w:t xml:space="preserve"> las medidas de sanidad para la</w:t>
      </w:r>
      <w:r w:rsidR="00D263A0" w:rsidRPr="00C628E6">
        <w:rPr>
          <w:rFonts w:ascii="Times New Roman" w:hAnsi="Times New Roman" w:cs="Times New Roman"/>
          <w:sz w:val="24"/>
          <w:szCs w:val="24"/>
        </w:rPr>
        <w:t xml:space="preserve"> prevención ante </w:t>
      </w:r>
      <w:r w:rsidRPr="00C628E6">
        <w:rPr>
          <w:rFonts w:ascii="Times New Roman" w:hAnsi="Times New Roman" w:cs="Times New Roman"/>
          <w:sz w:val="24"/>
          <w:szCs w:val="24"/>
        </w:rPr>
        <w:t>el coronavirus.</w:t>
      </w:r>
    </w:p>
    <w:p w14:paraId="2E8583A4" w14:textId="77777777" w:rsidR="00A105CF" w:rsidRPr="00C628E6" w:rsidRDefault="00A105CF" w:rsidP="008A713C">
      <w:pPr>
        <w:spacing w:after="0" w:line="240" w:lineRule="auto"/>
        <w:contextualSpacing/>
        <w:jc w:val="both"/>
        <w:rPr>
          <w:rFonts w:ascii="Times New Roman" w:hAnsi="Times New Roman" w:cs="Times New Roman"/>
          <w:sz w:val="24"/>
          <w:szCs w:val="24"/>
        </w:rPr>
      </w:pPr>
    </w:p>
    <w:p w14:paraId="25908F90" w14:textId="5317EDA3" w:rsidR="00B301AD" w:rsidRPr="00C628E6" w:rsidRDefault="00B301AD" w:rsidP="008A713C">
      <w:pPr>
        <w:spacing w:after="0" w:line="240" w:lineRule="auto"/>
        <w:contextualSpacing/>
        <w:jc w:val="both"/>
        <w:rPr>
          <w:rFonts w:ascii="Times New Roman" w:hAnsi="Times New Roman" w:cs="Times New Roman"/>
          <w:sz w:val="24"/>
          <w:szCs w:val="24"/>
        </w:rPr>
      </w:pPr>
      <w:r w:rsidRPr="00C628E6">
        <w:rPr>
          <w:rFonts w:ascii="Times New Roman" w:hAnsi="Times New Roman" w:cs="Times New Roman"/>
          <w:sz w:val="24"/>
          <w:szCs w:val="24"/>
        </w:rPr>
        <w:tab/>
        <w:t>En el contexto de la pandemia causada por el coronavirus COVID-19</w:t>
      </w:r>
      <w:r w:rsidR="00D6242F" w:rsidRPr="00C628E6">
        <w:rPr>
          <w:rFonts w:ascii="Times New Roman" w:hAnsi="Times New Roman" w:cs="Times New Roman"/>
          <w:sz w:val="24"/>
          <w:szCs w:val="24"/>
        </w:rPr>
        <w:t>,</w:t>
      </w:r>
      <w:r w:rsidRPr="00C628E6">
        <w:rPr>
          <w:rFonts w:ascii="Times New Roman" w:hAnsi="Times New Roman" w:cs="Times New Roman"/>
          <w:sz w:val="24"/>
          <w:szCs w:val="24"/>
        </w:rPr>
        <w:t xml:space="preserve"> la Corte Intermediaria del derecho humano dicto declaración 120 mediante la cual se ha pronunciado con el propósito de rescatar las obligaciones de los Estados para garantizar el derecho al disfrutar del más alto nivel posible a la salud.</w:t>
      </w:r>
    </w:p>
    <w:p w14:paraId="580475DB" w14:textId="77777777" w:rsidR="00A105CF" w:rsidRPr="00C628E6" w:rsidRDefault="00A105CF" w:rsidP="008A713C">
      <w:pPr>
        <w:spacing w:after="0" w:line="240" w:lineRule="auto"/>
        <w:contextualSpacing/>
        <w:jc w:val="both"/>
        <w:rPr>
          <w:rFonts w:ascii="Times New Roman" w:hAnsi="Times New Roman" w:cs="Times New Roman"/>
          <w:sz w:val="24"/>
          <w:szCs w:val="24"/>
        </w:rPr>
      </w:pPr>
    </w:p>
    <w:p w14:paraId="35E042BB" w14:textId="3E2A4520" w:rsidR="00B301AD" w:rsidRPr="00C628E6" w:rsidRDefault="00B301AD" w:rsidP="008A713C">
      <w:pPr>
        <w:spacing w:after="0" w:line="240" w:lineRule="auto"/>
        <w:contextualSpacing/>
        <w:jc w:val="both"/>
        <w:rPr>
          <w:rFonts w:ascii="Times New Roman" w:hAnsi="Times New Roman" w:cs="Times New Roman"/>
          <w:sz w:val="24"/>
          <w:szCs w:val="24"/>
        </w:rPr>
      </w:pPr>
      <w:r w:rsidRPr="00C628E6">
        <w:rPr>
          <w:rFonts w:ascii="Times New Roman" w:hAnsi="Times New Roman" w:cs="Times New Roman"/>
          <w:sz w:val="24"/>
          <w:szCs w:val="24"/>
        </w:rPr>
        <w:tab/>
        <w:t>En el Estado de México tenemos la cifra de más de 15 mil familias que han sufrido la pérdida de un miembro por contagio de este terrible virus, por ello subo a esta tribuna en representación de la población para intervenir desde esta representación popular para la población municipal de Ixtlahuaca tenga garantizado su derecho a la salud mediante la exposición y función del protocolo de actuación correspondiente.</w:t>
      </w:r>
    </w:p>
    <w:p w14:paraId="76AAAC0C" w14:textId="77777777" w:rsidR="00A105CF" w:rsidRPr="00C628E6" w:rsidRDefault="00A105CF" w:rsidP="008A713C">
      <w:pPr>
        <w:spacing w:after="0" w:line="240" w:lineRule="auto"/>
        <w:contextualSpacing/>
        <w:jc w:val="both"/>
        <w:rPr>
          <w:rFonts w:ascii="Times New Roman" w:hAnsi="Times New Roman" w:cs="Times New Roman"/>
          <w:sz w:val="24"/>
          <w:szCs w:val="24"/>
        </w:rPr>
      </w:pPr>
    </w:p>
    <w:p w14:paraId="776CDB58" w14:textId="0C9736E2" w:rsidR="00B301AD" w:rsidRPr="00C628E6" w:rsidRDefault="00B301AD" w:rsidP="008A713C">
      <w:pPr>
        <w:spacing w:after="0" w:line="240" w:lineRule="auto"/>
        <w:contextualSpacing/>
        <w:jc w:val="both"/>
        <w:rPr>
          <w:rFonts w:ascii="Times New Roman" w:hAnsi="Times New Roman" w:cs="Times New Roman"/>
          <w:sz w:val="24"/>
          <w:szCs w:val="24"/>
        </w:rPr>
      </w:pPr>
      <w:r w:rsidRPr="00C628E6">
        <w:rPr>
          <w:rFonts w:ascii="Times New Roman" w:hAnsi="Times New Roman" w:cs="Times New Roman"/>
          <w:sz w:val="24"/>
          <w:szCs w:val="24"/>
        </w:rPr>
        <w:tab/>
        <w:t>Todos conocemos que la final del año 2019 la noticia mundial fue que China atravesaba por una pandemia, sin imaginar que se extendería por todo el mundo y fue a principios del mes de marzo del 2020 cuando en la Ciudad de México se dio el primer caso, desde ahí el gobierno mexicano en conjunto con la Secretaría de Salud comenzaron a implementar medidas para la prevención de los contagios, instruyendo como primera y primordial medida la suspensión de actividades no accesibles, la descripción de congregaciones masivas y la recomendación de resguardo domiciliario a la población en general.</w:t>
      </w:r>
    </w:p>
    <w:p w14:paraId="20212C95" w14:textId="77777777" w:rsidR="00A105CF" w:rsidRPr="00C628E6" w:rsidRDefault="00A105CF" w:rsidP="008A713C">
      <w:pPr>
        <w:spacing w:after="0" w:line="240" w:lineRule="auto"/>
        <w:contextualSpacing/>
        <w:jc w:val="both"/>
        <w:rPr>
          <w:rFonts w:ascii="Times New Roman" w:hAnsi="Times New Roman" w:cs="Times New Roman"/>
          <w:sz w:val="24"/>
          <w:szCs w:val="24"/>
        </w:rPr>
      </w:pPr>
    </w:p>
    <w:p w14:paraId="2627AFE3" w14:textId="33B8179D" w:rsidR="00B301AD" w:rsidRPr="00C628E6" w:rsidRDefault="00B301AD" w:rsidP="008A713C">
      <w:pPr>
        <w:spacing w:after="0" w:line="240" w:lineRule="auto"/>
        <w:contextualSpacing/>
        <w:jc w:val="both"/>
        <w:rPr>
          <w:rFonts w:ascii="Times New Roman" w:hAnsi="Times New Roman" w:cs="Times New Roman"/>
          <w:sz w:val="24"/>
          <w:szCs w:val="24"/>
        </w:rPr>
      </w:pPr>
      <w:r w:rsidRPr="00C628E6">
        <w:rPr>
          <w:rFonts w:ascii="Times New Roman" w:hAnsi="Times New Roman" w:cs="Times New Roman"/>
          <w:sz w:val="24"/>
          <w:szCs w:val="24"/>
        </w:rPr>
        <w:tab/>
        <w:t xml:space="preserve">En el Estado de México mediante la publicación en el periódico oficial Gaceta de Gobierno de fecha 20 de marzo del año 2020 se hizo la primer aplicación de las medidas y obligaciones del acatamiento de la misma; sin embargo, existe pleno conocimiento de que el presidente municipal de Ixtlahuaca de manera irresponsable se ha dado a la tarea de convocar a reuniones masivas, bajo la promesa de entrega de materiales que son necesarios, pero no primordiales, y para mayor referencia fue el pasado 17 de marzo del presente año en la comunidad de San Bartolo del Llano, bajo </w:t>
      </w:r>
      <w:r w:rsidR="0052572F" w:rsidRPr="00C628E6">
        <w:rPr>
          <w:rFonts w:ascii="Times New Roman" w:hAnsi="Times New Roman" w:cs="Times New Roman"/>
          <w:sz w:val="24"/>
          <w:szCs w:val="24"/>
        </w:rPr>
        <w:t xml:space="preserve">su Hashtag </w:t>
      </w:r>
      <w:r w:rsidR="00F45D49" w:rsidRPr="00C628E6">
        <w:rPr>
          <w:rFonts w:ascii="Times New Roman" w:hAnsi="Times New Roman" w:cs="Times New Roman"/>
          <w:sz w:val="24"/>
          <w:szCs w:val="24"/>
        </w:rPr>
        <w:t xml:space="preserve">puso </w:t>
      </w:r>
      <w:r w:rsidR="0052572F" w:rsidRPr="00C628E6">
        <w:rPr>
          <w:rFonts w:ascii="Times New Roman" w:hAnsi="Times New Roman" w:cs="Times New Roman"/>
          <w:sz w:val="24"/>
          <w:szCs w:val="24"/>
        </w:rPr>
        <w:t>“</w:t>
      </w:r>
      <w:r w:rsidR="0023230E" w:rsidRPr="00C628E6">
        <w:rPr>
          <w:rFonts w:ascii="Times New Roman" w:hAnsi="Times New Roman" w:cs="Times New Roman"/>
          <w:sz w:val="24"/>
          <w:szCs w:val="24"/>
        </w:rPr>
        <w:t>H</w:t>
      </w:r>
      <w:r w:rsidRPr="00C628E6">
        <w:rPr>
          <w:rFonts w:ascii="Times New Roman" w:hAnsi="Times New Roman" w:cs="Times New Roman"/>
          <w:sz w:val="24"/>
          <w:szCs w:val="24"/>
        </w:rPr>
        <w:t>echo</w:t>
      </w:r>
      <w:r w:rsidR="0023230E" w:rsidRPr="00C628E6">
        <w:rPr>
          <w:rFonts w:ascii="Times New Roman" w:hAnsi="Times New Roman" w:cs="Times New Roman"/>
          <w:sz w:val="24"/>
          <w:szCs w:val="24"/>
        </w:rPr>
        <w:t>s</w:t>
      </w:r>
      <w:r w:rsidRPr="00C628E6">
        <w:rPr>
          <w:rFonts w:ascii="Times New Roman" w:hAnsi="Times New Roman" w:cs="Times New Roman"/>
          <w:sz w:val="24"/>
          <w:szCs w:val="24"/>
        </w:rPr>
        <w:t xml:space="preserve"> </w:t>
      </w:r>
      <w:r w:rsidR="0023230E" w:rsidRPr="00C628E6">
        <w:rPr>
          <w:rFonts w:ascii="Times New Roman" w:hAnsi="Times New Roman" w:cs="Times New Roman"/>
          <w:sz w:val="24"/>
          <w:szCs w:val="24"/>
        </w:rPr>
        <w:t>Bien Hechos”</w:t>
      </w:r>
      <w:r w:rsidRPr="00C628E6">
        <w:rPr>
          <w:rFonts w:ascii="Times New Roman" w:hAnsi="Times New Roman" w:cs="Times New Roman"/>
          <w:sz w:val="24"/>
          <w:szCs w:val="24"/>
        </w:rPr>
        <w:t xml:space="preserve"> donde tuvo a bien reunirse con ciudadanía de toda las edades, entre ellos adultos mayores, niños sin cubrebocas y obviamente no respetó la sana distancia.</w:t>
      </w:r>
    </w:p>
    <w:p w14:paraId="386EA074" w14:textId="77777777" w:rsidR="00A105CF" w:rsidRPr="00C628E6" w:rsidRDefault="00A105CF" w:rsidP="008A713C">
      <w:pPr>
        <w:spacing w:after="0" w:line="240" w:lineRule="auto"/>
        <w:contextualSpacing/>
        <w:jc w:val="both"/>
        <w:rPr>
          <w:rFonts w:ascii="Times New Roman" w:hAnsi="Times New Roman" w:cs="Times New Roman"/>
          <w:sz w:val="24"/>
          <w:szCs w:val="24"/>
        </w:rPr>
      </w:pPr>
    </w:p>
    <w:p w14:paraId="5B93671D" w14:textId="070E4162" w:rsidR="00B301AD" w:rsidRPr="00C628E6" w:rsidRDefault="00B301AD" w:rsidP="008A713C">
      <w:pPr>
        <w:spacing w:after="0" w:line="240" w:lineRule="auto"/>
        <w:ind w:firstLine="708"/>
        <w:contextualSpacing/>
        <w:jc w:val="both"/>
        <w:rPr>
          <w:rFonts w:ascii="Times New Roman" w:hAnsi="Times New Roman" w:cs="Times New Roman"/>
          <w:sz w:val="24"/>
          <w:szCs w:val="24"/>
        </w:rPr>
      </w:pPr>
      <w:r w:rsidRPr="00C628E6">
        <w:rPr>
          <w:rFonts w:ascii="Times New Roman" w:hAnsi="Times New Roman" w:cs="Times New Roman"/>
          <w:sz w:val="24"/>
          <w:szCs w:val="24"/>
        </w:rPr>
        <w:lastRenderedPageBreak/>
        <w:t xml:space="preserve">No conforme con eso, nuevamente el día 19 del mismo mes vuelve a convocar a la inauguración del </w:t>
      </w:r>
      <w:r w:rsidR="00F155E0" w:rsidRPr="00C628E6">
        <w:rPr>
          <w:rFonts w:ascii="Times New Roman" w:hAnsi="Times New Roman" w:cs="Times New Roman"/>
          <w:sz w:val="24"/>
          <w:szCs w:val="24"/>
        </w:rPr>
        <w:t xml:space="preserve">Andador Cultural </w:t>
      </w:r>
      <w:r w:rsidRPr="00C628E6">
        <w:rPr>
          <w:rFonts w:ascii="Times New Roman" w:hAnsi="Times New Roman" w:cs="Times New Roman"/>
          <w:sz w:val="24"/>
          <w:szCs w:val="24"/>
        </w:rPr>
        <w:t>Bicentenario</w:t>
      </w:r>
      <w:r w:rsidR="00F155E0" w:rsidRPr="00C628E6">
        <w:rPr>
          <w:rFonts w:ascii="Times New Roman" w:hAnsi="Times New Roman" w:cs="Times New Roman"/>
          <w:sz w:val="24"/>
          <w:szCs w:val="24"/>
        </w:rPr>
        <w:t>,</w:t>
      </w:r>
      <w:r w:rsidRPr="00C628E6">
        <w:rPr>
          <w:rFonts w:ascii="Times New Roman" w:hAnsi="Times New Roman" w:cs="Times New Roman"/>
          <w:sz w:val="24"/>
          <w:szCs w:val="24"/>
        </w:rPr>
        <w:t xml:space="preserve"> sin medida alguna.</w:t>
      </w:r>
    </w:p>
    <w:p w14:paraId="48EF0BC4" w14:textId="77777777" w:rsidR="00A105CF" w:rsidRPr="00C628E6" w:rsidRDefault="00A105CF" w:rsidP="008A713C">
      <w:pPr>
        <w:spacing w:after="0" w:line="240" w:lineRule="auto"/>
        <w:ind w:firstLine="708"/>
        <w:contextualSpacing/>
        <w:jc w:val="both"/>
        <w:rPr>
          <w:rFonts w:ascii="Times New Roman" w:hAnsi="Times New Roman" w:cs="Times New Roman"/>
          <w:sz w:val="24"/>
          <w:szCs w:val="24"/>
        </w:rPr>
      </w:pPr>
    </w:p>
    <w:p w14:paraId="40E7A099" w14:textId="15A33CC4" w:rsidR="00DA5D65" w:rsidRPr="00C628E6" w:rsidRDefault="00F155E0" w:rsidP="008A713C">
      <w:pPr>
        <w:spacing w:after="0" w:line="240" w:lineRule="auto"/>
        <w:ind w:firstLine="708"/>
        <w:contextualSpacing/>
        <w:jc w:val="both"/>
        <w:rPr>
          <w:rFonts w:ascii="Times New Roman" w:hAnsi="Times New Roman" w:cs="Times New Roman"/>
          <w:sz w:val="24"/>
          <w:szCs w:val="24"/>
        </w:rPr>
      </w:pPr>
      <w:r w:rsidRPr="00C628E6">
        <w:rPr>
          <w:rFonts w:ascii="Times New Roman" w:hAnsi="Times New Roman" w:cs="Times New Roman"/>
          <w:sz w:val="24"/>
          <w:szCs w:val="24"/>
        </w:rPr>
        <w:tab/>
        <w:t>Nuestra</w:t>
      </w:r>
      <w:r w:rsidR="00B301AD" w:rsidRPr="00C628E6">
        <w:rPr>
          <w:rFonts w:ascii="Times New Roman" w:hAnsi="Times New Roman" w:cs="Times New Roman"/>
          <w:sz w:val="24"/>
          <w:szCs w:val="24"/>
        </w:rPr>
        <w:t xml:space="preserve"> obligaci</w:t>
      </w:r>
      <w:r w:rsidRPr="00C628E6">
        <w:rPr>
          <w:rFonts w:ascii="Times New Roman" w:hAnsi="Times New Roman" w:cs="Times New Roman"/>
          <w:sz w:val="24"/>
          <w:szCs w:val="24"/>
        </w:rPr>
        <w:t>ón</w:t>
      </w:r>
      <w:r w:rsidR="00B301AD" w:rsidRPr="00C628E6">
        <w:rPr>
          <w:rFonts w:ascii="Times New Roman" w:hAnsi="Times New Roman" w:cs="Times New Roman"/>
          <w:sz w:val="24"/>
          <w:szCs w:val="24"/>
        </w:rPr>
        <w:t xml:space="preserve"> como</w:t>
      </w:r>
      <w:r w:rsidRPr="00C628E6">
        <w:rPr>
          <w:rFonts w:ascii="Times New Roman" w:hAnsi="Times New Roman" w:cs="Times New Roman"/>
          <w:sz w:val="24"/>
          <w:szCs w:val="24"/>
        </w:rPr>
        <w:t xml:space="preserve"> autoridad, </w:t>
      </w:r>
      <w:r w:rsidR="00684646" w:rsidRPr="00C628E6">
        <w:rPr>
          <w:rFonts w:ascii="Times New Roman" w:hAnsi="Times New Roman" w:cs="Times New Roman"/>
          <w:sz w:val="24"/>
          <w:szCs w:val="24"/>
        </w:rPr>
        <w:t xml:space="preserve">en estos tiempos es el de evitar riesgos para disminuir los contagios apelados a la conciencia y responsabilidad a fin de reducir la infección </w:t>
      </w:r>
      <w:r w:rsidR="00DA5D65" w:rsidRPr="00C628E6">
        <w:rPr>
          <w:rFonts w:ascii="Times New Roman" w:hAnsi="Times New Roman" w:cs="Times New Roman"/>
          <w:sz w:val="24"/>
          <w:szCs w:val="24"/>
        </w:rPr>
        <w:t>al mínimo.</w:t>
      </w:r>
    </w:p>
    <w:p w14:paraId="325EE786" w14:textId="77777777" w:rsidR="00A105CF" w:rsidRPr="00C628E6" w:rsidRDefault="00A105CF" w:rsidP="008A713C">
      <w:pPr>
        <w:spacing w:after="0" w:line="240" w:lineRule="auto"/>
        <w:ind w:firstLine="708"/>
        <w:contextualSpacing/>
        <w:jc w:val="both"/>
        <w:rPr>
          <w:rFonts w:ascii="Times New Roman" w:hAnsi="Times New Roman" w:cs="Times New Roman"/>
          <w:sz w:val="24"/>
          <w:szCs w:val="24"/>
        </w:rPr>
      </w:pPr>
    </w:p>
    <w:p w14:paraId="1108D7FD" w14:textId="7DE4BB9E" w:rsidR="00684646" w:rsidRPr="00C628E6" w:rsidRDefault="00DA5D65" w:rsidP="008A713C">
      <w:pPr>
        <w:spacing w:after="0" w:line="240" w:lineRule="auto"/>
        <w:ind w:firstLine="708"/>
        <w:contextualSpacing/>
        <w:jc w:val="both"/>
        <w:rPr>
          <w:rFonts w:ascii="Times New Roman" w:hAnsi="Times New Roman" w:cs="Times New Roman"/>
          <w:sz w:val="24"/>
          <w:szCs w:val="24"/>
        </w:rPr>
      </w:pPr>
      <w:r w:rsidRPr="00C628E6">
        <w:rPr>
          <w:rFonts w:ascii="Times New Roman" w:hAnsi="Times New Roman" w:cs="Times New Roman"/>
          <w:sz w:val="24"/>
          <w:szCs w:val="24"/>
        </w:rPr>
        <w:t>L</w:t>
      </w:r>
      <w:r w:rsidR="00684646" w:rsidRPr="00C628E6">
        <w:rPr>
          <w:rFonts w:ascii="Times New Roman" w:hAnsi="Times New Roman" w:cs="Times New Roman"/>
          <w:sz w:val="24"/>
          <w:szCs w:val="24"/>
        </w:rPr>
        <w:t xml:space="preserve">a autoridad municipal debe estar consciente de que la pandemia </w:t>
      </w:r>
      <w:r w:rsidR="00C62748" w:rsidRPr="00C628E6">
        <w:rPr>
          <w:rFonts w:ascii="Times New Roman" w:hAnsi="Times New Roman" w:cs="Times New Roman"/>
          <w:sz w:val="24"/>
          <w:szCs w:val="24"/>
        </w:rPr>
        <w:t xml:space="preserve">no </w:t>
      </w:r>
      <w:r w:rsidR="00684646" w:rsidRPr="00C628E6">
        <w:rPr>
          <w:rFonts w:ascii="Times New Roman" w:hAnsi="Times New Roman" w:cs="Times New Roman"/>
          <w:sz w:val="24"/>
          <w:szCs w:val="24"/>
        </w:rPr>
        <w:t>se</w:t>
      </w:r>
      <w:r w:rsidR="00C62748" w:rsidRPr="00C628E6">
        <w:rPr>
          <w:rFonts w:ascii="Times New Roman" w:hAnsi="Times New Roman" w:cs="Times New Roman"/>
          <w:sz w:val="24"/>
          <w:szCs w:val="24"/>
        </w:rPr>
        <w:t xml:space="preserve"> h</w:t>
      </w:r>
      <w:r w:rsidR="00684646" w:rsidRPr="00C628E6">
        <w:rPr>
          <w:rFonts w:ascii="Times New Roman" w:hAnsi="Times New Roman" w:cs="Times New Roman"/>
          <w:sz w:val="24"/>
          <w:szCs w:val="24"/>
        </w:rPr>
        <w:t xml:space="preserve">a superado y de que el riesgo de contagio sigue latente, es por eso que emito </w:t>
      </w:r>
      <w:r w:rsidR="00C62748" w:rsidRPr="00C628E6">
        <w:rPr>
          <w:rFonts w:ascii="Times New Roman" w:hAnsi="Times New Roman" w:cs="Times New Roman"/>
          <w:sz w:val="24"/>
          <w:szCs w:val="24"/>
        </w:rPr>
        <w:t>e</w:t>
      </w:r>
      <w:r w:rsidR="00684646" w:rsidRPr="00C628E6">
        <w:rPr>
          <w:rFonts w:ascii="Times New Roman" w:hAnsi="Times New Roman" w:cs="Times New Roman"/>
          <w:sz w:val="24"/>
          <w:szCs w:val="24"/>
        </w:rPr>
        <w:t>l presente exhorto</w:t>
      </w:r>
      <w:r w:rsidR="00C62748" w:rsidRPr="00C628E6">
        <w:rPr>
          <w:rFonts w:ascii="Times New Roman" w:hAnsi="Times New Roman" w:cs="Times New Roman"/>
          <w:sz w:val="24"/>
          <w:szCs w:val="24"/>
        </w:rPr>
        <w:t>,</w:t>
      </w:r>
      <w:r w:rsidR="00684646" w:rsidRPr="00C628E6">
        <w:rPr>
          <w:rFonts w:ascii="Times New Roman" w:hAnsi="Times New Roman" w:cs="Times New Roman"/>
          <w:sz w:val="24"/>
          <w:szCs w:val="24"/>
        </w:rPr>
        <w:t xml:space="preserve"> y convoco a los partidos políticos</w:t>
      </w:r>
      <w:r w:rsidR="00C62748" w:rsidRPr="00C628E6">
        <w:rPr>
          <w:rFonts w:ascii="Times New Roman" w:hAnsi="Times New Roman" w:cs="Times New Roman"/>
          <w:sz w:val="24"/>
          <w:szCs w:val="24"/>
        </w:rPr>
        <w:t>,</w:t>
      </w:r>
      <w:r w:rsidR="00684646" w:rsidRPr="00C628E6">
        <w:rPr>
          <w:rFonts w:ascii="Times New Roman" w:hAnsi="Times New Roman" w:cs="Times New Roman"/>
          <w:sz w:val="24"/>
          <w:szCs w:val="24"/>
        </w:rPr>
        <w:t xml:space="preserve"> a las personas que han de participar en los próximos comi</w:t>
      </w:r>
      <w:r w:rsidR="00113BC1" w:rsidRPr="00C628E6">
        <w:rPr>
          <w:rFonts w:ascii="Times New Roman" w:hAnsi="Times New Roman" w:cs="Times New Roman"/>
          <w:sz w:val="24"/>
          <w:szCs w:val="24"/>
        </w:rPr>
        <w:t>cio</w:t>
      </w:r>
      <w:r w:rsidR="00684646" w:rsidRPr="00C628E6">
        <w:rPr>
          <w:rFonts w:ascii="Times New Roman" w:hAnsi="Times New Roman" w:cs="Times New Roman"/>
          <w:sz w:val="24"/>
          <w:szCs w:val="24"/>
        </w:rPr>
        <w:t>s y la ciudadanía en general a que aplique</w:t>
      </w:r>
      <w:r w:rsidR="00113BC1" w:rsidRPr="00C628E6">
        <w:rPr>
          <w:rFonts w:ascii="Times New Roman" w:hAnsi="Times New Roman" w:cs="Times New Roman"/>
          <w:sz w:val="24"/>
          <w:szCs w:val="24"/>
        </w:rPr>
        <w:t>n</w:t>
      </w:r>
      <w:r w:rsidR="00684646" w:rsidRPr="00C628E6">
        <w:rPr>
          <w:rFonts w:ascii="Times New Roman" w:hAnsi="Times New Roman" w:cs="Times New Roman"/>
          <w:sz w:val="24"/>
          <w:szCs w:val="24"/>
        </w:rPr>
        <w:t xml:space="preserve"> las medidas de prevención</w:t>
      </w:r>
      <w:r w:rsidR="00113BC1" w:rsidRPr="00C628E6">
        <w:rPr>
          <w:rFonts w:ascii="Times New Roman" w:hAnsi="Times New Roman" w:cs="Times New Roman"/>
          <w:sz w:val="24"/>
          <w:szCs w:val="24"/>
        </w:rPr>
        <w:t xml:space="preserve"> e</w:t>
      </w:r>
      <w:r w:rsidR="00684646" w:rsidRPr="00C628E6">
        <w:rPr>
          <w:rFonts w:ascii="Times New Roman" w:hAnsi="Times New Roman" w:cs="Times New Roman"/>
          <w:sz w:val="24"/>
          <w:szCs w:val="24"/>
        </w:rPr>
        <w:t xml:space="preserve"> higiene para evitar la propagación de COVID-19 </w:t>
      </w:r>
      <w:r w:rsidR="00113BC1" w:rsidRPr="00C628E6">
        <w:rPr>
          <w:rFonts w:ascii="Times New Roman" w:hAnsi="Times New Roman" w:cs="Times New Roman"/>
          <w:sz w:val="24"/>
          <w:szCs w:val="24"/>
        </w:rPr>
        <w:t xml:space="preserve">y </w:t>
      </w:r>
      <w:r w:rsidR="00684646" w:rsidRPr="00C628E6">
        <w:rPr>
          <w:rFonts w:ascii="Times New Roman" w:hAnsi="Times New Roman" w:cs="Times New Roman"/>
          <w:sz w:val="24"/>
          <w:szCs w:val="24"/>
        </w:rPr>
        <w:t>con esto disminuir la posibilidad de un retro</w:t>
      </w:r>
      <w:r w:rsidR="00113BC1" w:rsidRPr="00C628E6">
        <w:rPr>
          <w:rFonts w:ascii="Times New Roman" w:hAnsi="Times New Roman" w:cs="Times New Roman"/>
          <w:sz w:val="24"/>
          <w:szCs w:val="24"/>
        </w:rPr>
        <w:t>ceso</w:t>
      </w:r>
      <w:r w:rsidR="00684646" w:rsidRPr="00C628E6">
        <w:rPr>
          <w:rFonts w:ascii="Times New Roman" w:hAnsi="Times New Roman" w:cs="Times New Roman"/>
          <w:sz w:val="24"/>
          <w:szCs w:val="24"/>
        </w:rPr>
        <w:t xml:space="preserve"> respe</w:t>
      </w:r>
      <w:r w:rsidR="009770C0" w:rsidRPr="00C628E6">
        <w:rPr>
          <w:rFonts w:ascii="Times New Roman" w:hAnsi="Times New Roman" w:cs="Times New Roman"/>
          <w:sz w:val="24"/>
          <w:szCs w:val="24"/>
        </w:rPr>
        <w:t>c</w:t>
      </w:r>
      <w:r w:rsidR="00684646" w:rsidRPr="00C628E6">
        <w:rPr>
          <w:rFonts w:ascii="Times New Roman" w:hAnsi="Times New Roman" w:cs="Times New Roman"/>
          <w:sz w:val="24"/>
          <w:szCs w:val="24"/>
        </w:rPr>
        <w:t xml:space="preserve">to al semáforo </w:t>
      </w:r>
      <w:r w:rsidR="009770C0" w:rsidRPr="00C628E6">
        <w:rPr>
          <w:rFonts w:ascii="Times New Roman" w:hAnsi="Times New Roman" w:cs="Times New Roman"/>
          <w:sz w:val="24"/>
          <w:szCs w:val="24"/>
        </w:rPr>
        <w:t xml:space="preserve">epidomilógico, </w:t>
      </w:r>
      <w:r w:rsidR="00684646" w:rsidRPr="00C628E6">
        <w:rPr>
          <w:rFonts w:ascii="Times New Roman" w:hAnsi="Times New Roman" w:cs="Times New Roman"/>
          <w:sz w:val="24"/>
          <w:szCs w:val="24"/>
        </w:rPr>
        <w:t>perdón</w:t>
      </w:r>
      <w:r w:rsidR="009770C0" w:rsidRPr="00C628E6">
        <w:rPr>
          <w:rFonts w:ascii="Times New Roman" w:hAnsi="Times New Roman" w:cs="Times New Roman"/>
          <w:sz w:val="24"/>
          <w:szCs w:val="24"/>
        </w:rPr>
        <w:t>,</w:t>
      </w:r>
      <w:r w:rsidR="00684646" w:rsidRPr="00C628E6">
        <w:rPr>
          <w:rFonts w:ascii="Times New Roman" w:hAnsi="Times New Roman" w:cs="Times New Roman"/>
          <w:sz w:val="24"/>
          <w:szCs w:val="24"/>
        </w:rPr>
        <w:t xml:space="preserve"> epidemiológico.</w:t>
      </w:r>
    </w:p>
    <w:p w14:paraId="4AFEA897" w14:textId="77777777" w:rsidR="00A105CF" w:rsidRPr="00C628E6" w:rsidRDefault="00A105CF" w:rsidP="008A713C">
      <w:pPr>
        <w:spacing w:after="0" w:line="240" w:lineRule="auto"/>
        <w:ind w:firstLine="708"/>
        <w:contextualSpacing/>
        <w:jc w:val="both"/>
        <w:rPr>
          <w:rFonts w:ascii="Times New Roman" w:hAnsi="Times New Roman" w:cs="Times New Roman"/>
          <w:sz w:val="24"/>
          <w:szCs w:val="24"/>
        </w:rPr>
      </w:pPr>
    </w:p>
    <w:p w14:paraId="1B52C68D" w14:textId="006524F2" w:rsidR="00F7501A" w:rsidRPr="00C628E6" w:rsidRDefault="00684646" w:rsidP="008A713C">
      <w:pPr>
        <w:pStyle w:val="Sinespaciado"/>
        <w:ind w:firstLine="708"/>
        <w:jc w:val="both"/>
        <w:rPr>
          <w:rFonts w:ascii="Times New Roman" w:hAnsi="Times New Roman" w:cs="Times New Roman"/>
          <w:sz w:val="24"/>
          <w:szCs w:val="24"/>
        </w:rPr>
      </w:pPr>
      <w:r w:rsidRPr="00C628E6">
        <w:rPr>
          <w:rFonts w:ascii="Times New Roman" w:hAnsi="Times New Roman" w:cs="Times New Roman"/>
          <w:sz w:val="24"/>
          <w:szCs w:val="24"/>
        </w:rPr>
        <w:t>Bajo el te</w:t>
      </w:r>
      <w:r w:rsidR="009770C0" w:rsidRPr="00C628E6">
        <w:rPr>
          <w:rFonts w:ascii="Times New Roman" w:hAnsi="Times New Roman" w:cs="Times New Roman"/>
          <w:sz w:val="24"/>
          <w:szCs w:val="24"/>
        </w:rPr>
        <w:t>n</w:t>
      </w:r>
      <w:r w:rsidRPr="00C628E6">
        <w:rPr>
          <w:rFonts w:ascii="Times New Roman" w:hAnsi="Times New Roman" w:cs="Times New Roman"/>
          <w:sz w:val="24"/>
          <w:szCs w:val="24"/>
        </w:rPr>
        <w:t>or de los razonamientos expuestos solicito al señor Juan Luis Solali</w:t>
      </w:r>
      <w:r w:rsidR="009770C0" w:rsidRPr="00C628E6">
        <w:rPr>
          <w:rFonts w:ascii="Times New Roman" w:hAnsi="Times New Roman" w:cs="Times New Roman"/>
          <w:sz w:val="24"/>
          <w:szCs w:val="24"/>
        </w:rPr>
        <w:t>n</w:t>
      </w:r>
      <w:r w:rsidRPr="00C628E6">
        <w:rPr>
          <w:rFonts w:ascii="Times New Roman" w:hAnsi="Times New Roman" w:cs="Times New Roman"/>
          <w:sz w:val="24"/>
          <w:szCs w:val="24"/>
        </w:rPr>
        <w:t>de Trejo</w:t>
      </w:r>
      <w:r w:rsidR="00092FCD" w:rsidRPr="00C628E6">
        <w:rPr>
          <w:rFonts w:ascii="Times New Roman" w:hAnsi="Times New Roman" w:cs="Times New Roman"/>
          <w:sz w:val="24"/>
          <w:szCs w:val="24"/>
        </w:rPr>
        <w:t>;</w:t>
      </w:r>
      <w:r w:rsidRPr="00C628E6">
        <w:rPr>
          <w:rFonts w:ascii="Times New Roman" w:hAnsi="Times New Roman" w:cs="Times New Roman"/>
          <w:sz w:val="24"/>
          <w:szCs w:val="24"/>
        </w:rPr>
        <w:t xml:space="preserve"> </w:t>
      </w:r>
      <w:r w:rsidR="00092FCD" w:rsidRPr="00C628E6">
        <w:rPr>
          <w:rFonts w:ascii="Times New Roman" w:hAnsi="Times New Roman" w:cs="Times New Roman"/>
          <w:sz w:val="24"/>
          <w:szCs w:val="24"/>
        </w:rPr>
        <w:t xml:space="preserve">Presidente Municipal </w:t>
      </w:r>
      <w:r w:rsidRPr="00C628E6">
        <w:rPr>
          <w:rFonts w:ascii="Times New Roman" w:hAnsi="Times New Roman" w:cs="Times New Roman"/>
          <w:sz w:val="24"/>
          <w:szCs w:val="24"/>
        </w:rPr>
        <w:t>Constitucional del H. Ayuntamiento de Ixtlahuaca</w:t>
      </w:r>
      <w:r w:rsidR="00092FCD" w:rsidRPr="00C628E6">
        <w:rPr>
          <w:rFonts w:ascii="Times New Roman" w:hAnsi="Times New Roman" w:cs="Times New Roman"/>
          <w:sz w:val="24"/>
          <w:szCs w:val="24"/>
        </w:rPr>
        <w:t>,</w:t>
      </w:r>
      <w:r w:rsidRPr="00C628E6">
        <w:rPr>
          <w:rFonts w:ascii="Times New Roman" w:hAnsi="Times New Roman" w:cs="Times New Roman"/>
          <w:sz w:val="24"/>
          <w:szCs w:val="24"/>
        </w:rPr>
        <w:t xml:space="preserve"> a que de manera inmediata acate las medida</w:t>
      </w:r>
      <w:r w:rsidR="00092FCD" w:rsidRPr="00C628E6">
        <w:rPr>
          <w:rFonts w:ascii="Times New Roman" w:hAnsi="Times New Roman" w:cs="Times New Roman"/>
          <w:sz w:val="24"/>
          <w:szCs w:val="24"/>
        </w:rPr>
        <w:t>s</w:t>
      </w:r>
      <w:r w:rsidRPr="00C628E6">
        <w:rPr>
          <w:rFonts w:ascii="Times New Roman" w:hAnsi="Times New Roman" w:cs="Times New Roman"/>
          <w:sz w:val="24"/>
          <w:szCs w:val="24"/>
        </w:rPr>
        <w:t xml:space="preserve"> de seguridad e higiene correspondiente</w:t>
      </w:r>
      <w:r w:rsidR="00092FCD" w:rsidRPr="00C628E6">
        <w:rPr>
          <w:rFonts w:ascii="Times New Roman" w:hAnsi="Times New Roman" w:cs="Times New Roman"/>
          <w:sz w:val="24"/>
          <w:szCs w:val="24"/>
        </w:rPr>
        <w:t>s</w:t>
      </w:r>
      <w:r w:rsidRPr="00C628E6">
        <w:rPr>
          <w:rFonts w:ascii="Times New Roman" w:hAnsi="Times New Roman" w:cs="Times New Roman"/>
          <w:sz w:val="24"/>
          <w:szCs w:val="24"/>
        </w:rPr>
        <w:t xml:space="preserve"> ante la pandemia y deje de incitar a la ciudadanía ya que no está</w:t>
      </w:r>
      <w:r w:rsidR="00463297" w:rsidRPr="00C628E6">
        <w:rPr>
          <w:rFonts w:ascii="Times New Roman" w:hAnsi="Times New Roman" w:cs="Times New Roman"/>
          <w:sz w:val="24"/>
          <w:szCs w:val="24"/>
        </w:rPr>
        <w:t>n</w:t>
      </w:r>
      <w:r w:rsidRPr="00C628E6">
        <w:rPr>
          <w:rFonts w:ascii="Times New Roman" w:hAnsi="Times New Roman" w:cs="Times New Roman"/>
          <w:sz w:val="24"/>
          <w:szCs w:val="24"/>
        </w:rPr>
        <w:t xml:space="preserve"> permitid</w:t>
      </w:r>
      <w:r w:rsidR="00F179E7" w:rsidRPr="00C628E6">
        <w:rPr>
          <w:rFonts w:ascii="Times New Roman" w:hAnsi="Times New Roman" w:cs="Times New Roman"/>
          <w:sz w:val="24"/>
          <w:szCs w:val="24"/>
        </w:rPr>
        <w:t>as</w:t>
      </w:r>
      <w:r w:rsidRPr="00C628E6">
        <w:rPr>
          <w:rFonts w:ascii="Times New Roman" w:hAnsi="Times New Roman" w:cs="Times New Roman"/>
          <w:sz w:val="24"/>
          <w:szCs w:val="24"/>
        </w:rPr>
        <w:t xml:space="preserve"> las aglomeraciones masivas, invitándolo a abstenerse de exponer la salud de los </w:t>
      </w:r>
      <w:r w:rsidR="00F179E7" w:rsidRPr="00C628E6">
        <w:rPr>
          <w:rFonts w:ascii="Times New Roman" w:hAnsi="Times New Roman" w:cs="Times New Roman"/>
          <w:sz w:val="24"/>
          <w:szCs w:val="24"/>
        </w:rPr>
        <w:t>i</w:t>
      </w:r>
      <w:r w:rsidRPr="00C628E6">
        <w:rPr>
          <w:rFonts w:ascii="Times New Roman" w:hAnsi="Times New Roman" w:cs="Times New Roman"/>
          <w:sz w:val="24"/>
          <w:szCs w:val="24"/>
        </w:rPr>
        <w:t>xtlahuaquenses y que</w:t>
      </w:r>
      <w:r w:rsidR="002B5F8A" w:rsidRPr="00C628E6">
        <w:rPr>
          <w:rFonts w:ascii="Times New Roman" w:hAnsi="Times New Roman" w:cs="Times New Roman"/>
          <w:sz w:val="24"/>
          <w:szCs w:val="24"/>
        </w:rPr>
        <w:t>,</w:t>
      </w:r>
      <w:r w:rsidRPr="00C628E6">
        <w:rPr>
          <w:rFonts w:ascii="Times New Roman" w:hAnsi="Times New Roman" w:cs="Times New Roman"/>
          <w:sz w:val="24"/>
          <w:szCs w:val="24"/>
        </w:rPr>
        <w:t xml:space="preserve"> si es de suma urgencia dar a conocer temas relacionados con el desempeño </w:t>
      </w:r>
      <w:r w:rsidR="002B5F8A" w:rsidRPr="00C628E6">
        <w:rPr>
          <w:rFonts w:ascii="Times New Roman" w:hAnsi="Times New Roman" w:cs="Times New Roman"/>
          <w:sz w:val="24"/>
          <w:szCs w:val="24"/>
        </w:rPr>
        <w:t>o</w:t>
      </w:r>
      <w:r w:rsidRPr="00C628E6">
        <w:rPr>
          <w:rFonts w:ascii="Times New Roman" w:hAnsi="Times New Roman" w:cs="Times New Roman"/>
          <w:sz w:val="24"/>
          <w:szCs w:val="24"/>
        </w:rPr>
        <w:t xml:space="preserve"> actividades de la </w:t>
      </w:r>
      <w:r w:rsidR="0054239F" w:rsidRPr="00C628E6">
        <w:rPr>
          <w:rFonts w:ascii="Times New Roman" w:hAnsi="Times New Roman" w:cs="Times New Roman"/>
          <w:sz w:val="24"/>
          <w:szCs w:val="24"/>
        </w:rPr>
        <w:t xml:space="preserve">Presidencia </w:t>
      </w:r>
      <w:r w:rsidRPr="00C628E6">
        <w:rPr>
          <w:rFonts w:ascii="Times New Roman" w:hAnsi="Times New Roman" w:cs="Times New Roman"/>
          <w:sz w:val="24"/>
          <w:szCs w:val="24"/>
        </w:rPr>
        <w:t xml:space="preserve">del </w:t>
      </w:r>
      <w:r w:rsidR="0054239F" w:rsidRPr="00C628E6">
        <w:rPr>
          <w:rFonts w:ascii="Times New Roman" w:hAnsi="Times New Roman" w:cs="Times New Roman"/>
          <w:sz w:val="24"/>
          <w:szCs w:val="24"/>
        </w:rPr>
        <w:t xml:space="preserve">Ayuntamiento </w:t>
      </w:r>
      <w:r w:rsidRPr="00C628E6">
        <w:rPr>
          <w:rFonts w:ascii="Times New Roman" w:hAnsi="Times New Roman" w:cs="Times New Roman"/>
          <w:sz w:val="24"/>
          <w:szCs w:val="24"/>
        </w:rPr>
        <w:t>a su cargo, sea</w:t>
      </w:r>
      <w:r w:rsidR="0054239F" w:rsidRPr="00C628E6">
        <w:rPr>
          <w:rFonts w:ascii="Times New Roman" w:hAnsi="Times New Roman" w:cs="Times New Roman"/>
          <w:sz w:val="24"/>
          <w:szCs w:val="24"/>
        </w:rPr>
        <w:t>n</w:t>
      </w:r>
      <w:r w:rsidRPr="00C628E6">
        <w:rPr>
          <w:rFonts w:ascii="Times New Roman" w:hAnsi="Times New Roman" w:cs="Times New Roman"/>
          <w:sz w:val="24"/>
          <w:szCs w:val="24"/>
        </w:rPr>
        <w:t xml:space="preserve"> los medios electrónicos</w:t>
      </w:r>
      <w:r w:rsidR="0054239F" w:rsidRPr="00C628E6">
        <w:rPr>
          <w:rFonts w:ascii="Times New Roman" w:hAnsi="Times New Roman" w:cs="Times New Roman"/>
          <w:sz w:val="24"/>
          <w:szCs w:val="24"/>
        </w:rPr>
        <w:t xml:space="preserve"> su</w:t>
      </w:r>
      <w:r w:rsidRPr="00C628E6">
        <w:rPr>
          <w:rFonts w:ascii="Times New Roman" w:hAnsi="Times New Roman" w:cs="Times New Roman"/>
          <w:sz w:val="24"/>
          <w:szCs w:val="24"/>
        </w:rPr>
        <w:t xml:space="preserve"> fuente o el medio para interactuar con los habitantes del municipio.</w:t>
      </w:r>
    </w:p>
    <w:p w14:paraId="434709BE" w14:textId="77777777" w:rsidR="00A105CF" w:rsidRPr="00C628E6" w:rsidRDefault="00A105CF" w:rsidP="008A713C">
      <w:pPr>
        <w:pStyle w:val="Sinespaciado"/>
        <w:ind w:firstLine="708"/>
        <w:jc w:val="both"/>
        <w:rPr>
          <w:rFonts w:ascii="Times New Roman" w:hAnsi="Times New Roman" w:cs="Times New Roman"/>
          <w:sz w:val="24"/>
          <w:szCs w:val="24"/>
        </w:rPr>
      </w:pPr>
    </w:p>
    <w:p w14:paraId="5197C731" w14:textId="26967D00" w:rsidR="00684646" w:rsidRPr="00C628E6" w:rsidRDefault="00684646" w:rsidP="008A713C">
      <w:pPr>
        <w:pStyle w:val="Sinespaciado"/>
        <w:ind w:firstLine="708"/>
        <w:jc w:val="both"/>
        <w:rPr>
          <w:rFonts w:ascii="Times New Roman" w:hAnsi="Times New Roman" w:cs="Times New Roman"/>
          <w:sz w:val="24"/>
          <w:szCs w:val="24"/>
        </w:rPr>
      </w:pPr>
      <w:r w:rsidRPr="00C628E6">
        <w:rPr>
          <w:rFonts w:ascii="Times New Roman" w:hAnsi="Times New Roman" w:cs="Times New Roman"/>
          <w:sz w:val="24"/>
          <w:szCs w:val="24"/>
        </w:rPr>
        <w:t>Por lo anteriormente expuesto se promueve para su urgente y obvia resolución.</w:t>
      </w:r>
    </w:p>
    <w:p w14:paraId="76464229" w14:textId="77777777" w:rsidR="00A105CF" w:rsidRPr="00C628E6" w:rsidRDefault="00A105CF" w:rsidP="008A713C">
      <w:pPr>
        <w:pStyle w:val="Sinespaciado"/>
        <w:ind w:firstLine="708"/>
        <w:jc w:val="both"/>
        <w:rPr>
          <w:rFonts w:ascii="Times New Roman" w:hAnsi="Times New Roman" w:cs="Times New Roman"/>
          <w:sz w:val="24"/>
          <w:szCs w:val="24"/>
        </w:rPr>
      </w:pPr>
    </w:p>
    <w:p w14:paraId="46C196F1" w14:textId="77777777" w:rsidR="00684646" w:rsidRPr="00C628E6" w:rsidRDefault="00684646" w:rsidP="008A713C">
      <w:pPr>
        <w:pStyle w:val="Sinespaciado"/>
        <w:ind w:firstLine="708"/>
        <w:jc w:val="center"/>
        <w:rPr>
          <w:rFonts w:ascii="Times New Roman" w:hAnsi="Times New Roman" w:cs="Times New Roman"/>
          <w:sz w:val="24"/>
          <w:szCs w:val="24"/>
        </w:rPr>
      </w:pPr>
      <w:r w:rsidRPr="00C628E6">
        <w:rPr>
          <w:rFonts w:ascii="Times New Roman" w:hAnsi="Times New Roman" w:cs="Times New Roman"/>
          <w:sz w:val="24"/>
          <w:szCs w:val="24"/>
        </w:rPr>
        <w:t>PUNTO DE ACUERDO</w:t>
      </w:r>
    </w:p>
    <w:p w14:paraId="0BC863DC" w14:textId="77777777" w:rsidR="00684646" w:rsidRPr="00C628E6" w:rsidRDefault="00684646" w:rsidP="008A713C">
      <w:pPr>
        <w:pStyle w:val="Sinespaciado"/>
        <w:ind w:firstLine="708"/>
        <w:jc w:val="both"/>
        <w:rPr>
          <w:rFonts w:ascii="Times New Roman" w:hAnsi="Times New Roman" w:cs="Times New Roman"/>
          <w:sz w:val="24"/>
          <w:szCs w:val="24"/>
          <w:lang w:eastAsia="es-MX"/>
        </w:rPr>
      </w:pPr>
      <w:r w:rsidRPr="00C628E6">
        <w:rPr>
          <w:rFonts w:ascii="Times New Roman" w:hAnsi="Times New Roman" w:cs="Times New Roman"/>
          <w:sz w:val="24"/>
          <w:szCs w:val="24"/>
        </w:rPr>
        <w:t xml:space="preserve">La honorable legislatura en el ejercicio de las facultades que les confiere, los artículos 57 de la Constitución Política del </w:t>
      </w:r>
      <w:r w:rsidRPr="00C628E6">
        <w:rPr>
          <w:rFonts w:ascii="Times New Roman" w:hAnsi="Times New Roman" w:cs="Times New Roman"/>
          <w:sz w:val="24"/>
          <w:szCs w:val="24"/>
          <w:lang w:eastAsia="es-MX"/>
        </w:rPr>
        <w:t>Estado Libre y Soberano de México y 38 fracción IV de la Ley Orgánica del Poder Legislativo del Estado Libre y Soberano de México ha tenido a bien emitir el siguiente.</w:t>
      </w:r>
    </w:p>
    <w:p w14:paraId="21ABAD44" w14:textId="174D8FD9" w:rsidR="008E403A" w:rsidRPr="00C628E6" w:rsidRDefault="008E403A" w:rsidP="008A713C">
      <w:pPr>
        <w:pStyle w:val="Sinespaciado"/>
        <w:ind w:firstLine="708"/>
        <w:jc w:val="center"/>
        <w:rPr>
          <w:rFonts w:ascii="Times New Roman" w:hAnsi="Times New Roman" w:cs="Times New Roman"/>
          <w:b/>
          <w:sz w:val="24"/>
          <w:szCs w:val="24"/>
          <w:lang w:eastAsia="es-MX"/>
        </w:rPr>
      </w:pPr>
      <w:r w:rsidRPr="00C628E6">
        <w:rPr>
          <w:rFonts w:ascii="Times New Roman" w:hAnsi="Times New Roman" w:cs="Times New Roman"/>
          <w:b/>
          <w:sz w:val="24"/>
          <w:szCs w:val="24"/>
          <w:lang w:eastAsia="es-MX"/>
        </w:rPr>
        <w:t>ACUERDO</w:t>
      </w:r>
    </w:p>
    <w:p w14:paraId="1594472F" w14:textId="77777777" w:rsidR="00A105CF" w:rsidRPr="00C628E6" w:rsidRDefault="00A105CF" w:rsidP="008A713C">
      <w:pPr>
        <w:pStyle w:val="Sinespaciado"/>
        <w:ind w:firstLine="708"/>
        <w:jc w:val="center"/>
        <w:rPr>
          <w:rFonts w:ascii="Times New Roman" w:hAnsi="Times New Roman" w:cs="Times New Roman"/>
          <w:sz w:val="24"/>
          <w:szCs w:val="24"/>
          <w:lang w:eastAsia="es-MX"/>
        </w:rPr>
      </w:pPr>
    </w:p>
    <w:p w14:paraId="5222C1F9" w14:textId="399F5334" w:rsidR="00684646" w:rsidRPr="00C628E6" w:rsidRDefault="008E403A" w:rsidP="008A713C">
      <w:pPr>
        <w:pStyle w:val="Sinespaciado"/>
        <w:ind w:firstLine="708"/>
        <w:jc w:val="both"/>
        <w:rPr>
          <w:rFonts w:ascii="Times New Roman" w:hAnsi="Times New Roman" w:cs="Times New Roman"/>
          <w:sz w:val="24"/>
          <w:szCs w:val="24"/>
        </w:rPr>
      </w:pPr>
      <w:r w:rsidRPr="00C628E6">
        <w:rPr>
          <w:rFonts w:ascii="Times New Roman" w:hAnsi="Times New Roman" w:cs="Times New Roman"/>
          <w:b/>
          <w:sz w:val="24"/>
          <w:szCs w:val="24"/>
          <w:lang w:eastAsia="es-MX"/>
        </w:rPr>
        <w:t>ÚNICO</w:t>
      </w:r>
      <w:r w:rsidRPr="00C628E6">
        <w:rPr>
          <w:rFonts w:ascii="Times New Roman" w:hAnsi="Times New Roman" w:cs="Times New Roman"/>
          <w:sz w:val="24"/>
          <w:szCs w:val="24"/>
          <w:lang w:eastAsia="es-MX"/>
        </w:rPr>
        <w:t>.</w:t>
      </w:r>
      <w:r w:rsidR="00684646" w:rsidRPr="00C628E6">
        <w:rPr>
          <w:rFonts w:ascii="Times New Roman" w:hAnsi="Times New Roman" w:cs="Times New Roman"/>
          <w:sz w:val="24"/>
          <w:szCs w:val="24"/>
          <w:lang w:eastAsia="es-MX"/>
        </w:rPr>
        <w:t xml:space="preserve"> </w:t>
      </w:r>
      <w:r w:rsidRPr="00C628E6">
        <w:rPr>
          <w:rFonts w:ascii="Times New Roman" w:hAnsi="Times New Roman" w:cs="Times New Roman"/>
          <w:sz w:val="24"/>
          <w:szCs w:val="24"/>
          <w:lang w:eastAsia="es-MX"/>
        </w:rPr>
        <w:t xml:space="preserve">Se </w:t>
      </w:r>
      <w:r w:rsidR="00684646" w:rsidRPr="00C628E6">
        <w:rPr>
          <w:rFonts w:ascii="Times New Roman" w:hAnsi="Times New Roman" w:cs="Times New Roman"/>
          <w:sz w:val="24"/>
          <w:szCs w:val="24"/>
          <w:lang w:eastAsia="es-MX"/>
        </w:rPr>
        <w:t xml:space="preserve">exhorta a la Honorable Ayuntamiento de </w:t>
      </w:r>
      <w:r w:rsidR="00684646" w:rsidRPr="00C628E6">
        <w:rPr>
          <w:rFonts w:ascii="Times New Roman" w:hAnsi="Times New Roman" w:cs="Times New Roman"/>
          <w:sz w:val="24"/>
          <w:szCs w:val="24"/>
        </w:rPr>
        <w:t>Ixtlahuaca</w:t>
      </w:r>
      <w:r w:rsidRPr="00C628E6">
        <w:rPr>
          <w:rFonts w:ascii="Times New Roman" w:hAnsi="Times New Roman" w:cs="Times New Roman"/>
          <w:sz w:val="24"/>
          <w:szCs w:val="24"/>
        </w:rPr>
        <w:t>;</w:t>
      </w:r>
      <w:r w:rsidR="00684646" w:rsidRPr="00C628E6">
        <w:rPr>
          <w:rFonts w:ascii="Times New Roman" w:hAnsi="Times New Roman" w:cs="Times New Roman"/>
          <w:sz w:val="24"/>
          <w:szCs w:val="24"/>
        </w:rPr>
        <w:t xml:space="preserve"> a fin de que el </w:t>
      </w:r>
      <w:r w:rsidRPr="00C628E6">
        <w:rPr>
          <w:rFonts w:ascii="Times New Roman" w:hAnsi="Times New Roman" w:cs="Times New Roman"/>
          <w:sz w:val="24"/>
          <w:szCs w:val="24"/>
        </w:rPr>
        <w:t xml:space="preserve">Presidente Municipal </w:t>
      </w:r>
      <w:r w:rsidR="00684646" w:rsidRPr="00C628E6">
        <w:rPr>
          <w:rFonts w:ascii="Times New Roman" w:hAnsi="Times New Roman" w:cs="Times New Roman"/>
          <w:sz w:val="24"/>
          <w:szCs w:val="24"/>
        </w:rPr>
        <w:t xml:space="preserve">someta a consideración del </w:t>
      </w:r>
      <w:r w:rsidRPr="00C628E6">
        <w:rPr>
          <w:rFonts w:ascii="Times New Roman" w:hAnsi="Times New Roman" w:cs="Times New Roman"/>
          <w:sz w:val="24"/>
          <w:szCs w:val="24"/>
        </w:rPr>
        <w:t xml:space="preserve">Cabildo </w:t>
      </w:r>
      <w:r w:rsidR="00684646" w:rsidRPr="00C628E6">
        <w:rPr>
          <w:rFonts w:ascii="Times New Roman" w:hAnsi="Times New Roman" w:cs="Times New Roman"/>
          <w:sz w:val="24"/>
          <w:szCs w:val="24"/>
        </w:rPr>
        <w:t>el protocolo de actuación para implementar y acatar las medidas de sanidad para la prevención ante el coronavirus</w:t>
      </w:r>
      <w:r w:rsidR="00C35BB2" w:rsidRPr="00C628E6">
        <w:rPr>
          <w:rFonts w:ascii="Times New Roman" w:hAnsi="Times New Roman" w:cs="Times New Roman"/>
          <w:sz w:val="24"/>
          <w:szCs w:val="24"/>
        </w:rPr>
        <w:t xml:space="preserve"> SARS-CoV2-COVID19.</w:t>
      </w:r>
    </w:p>
    <w:p w14:paraId="3047B999" w14:textId="77777777" w:rsidR="00A105CF" w:rsidRPr="00C628E6" w:rsidRDefault="00A105CF" w:rsidP="008A713C">
      <w:pPr>
        <w:pStyle w:val="Sinespaciado"/>
        <w:ind w:firstLine="708"/>
        <w:jc w:val="both"/>
        <w:rPr>
          <w:rFonts w:ascii="Times New Roman" w:hAnsi="Times New Roman" w:cs="Times New Roman"/>
          <w:sz w:val="24"/>
          <w:szCs w:val="24"/>
        </w:rPr>
      </w:pPr>
    </w:p>
    <w:p w14:paraId="1A78571C" w14:textId="4AA7F5E7" w:rsidR="00684646" w:rsidRPr="00C628E6" w:rsidRDefault="000E1182" w:rsidP="008A713C">
      <w:pPr>
        <w:pStyle w:val="Sinespaciado"/>
        <w:ind w:firstLine="708"/>
        <w:jc w:val="both"/>
        <w:rPr>
          <w:rFonts w:ascii="Times New Roman" w:hAnsi="Times New Roman" w:cs="Times New Roman"/>
          <w:sz w:val="24"/>
          <w:szCs w:val="24"/>
        </w:rPr>
      </w:pPr>
      <w:r w:rsidRPr="00C628E6">
        <w:rPr>
          <w:rFonts w:ascii="Times New Roman" w:hAnsi="Times New Roman" w:cs="Times New Roman"/>
          <w:sz w:val="24"/>
          <w:szCs w:val="24"/>
        </w:rPr>
        <w:t>PRIMERO</w:t>
      </w:r>
      <w:r w:rsidR="00684646" w:rsidRPr="00C628E6">
        <w:rPr>
          <w:rFonts w:ascii="Times New Roman" w:hAnsi="Times New Roman" w:cs="Times New Roman"/>
          <w:sz w:val="24"/>
          <w:szCs w:val="24"/>
        </w:rPr>
        <w:t xml:space="preserve">. Publíquese el presente </w:t>
      </w:r>
      <w:r w:rsidRPr="00C628E6">
        <w:rPr>
          <w:rFonts w:ascii="Times New Roman" w:hAnsi="Times New Roman" w:cs="Times New Roman"/>
          <w:sz w:val="24"/>
          <w:szCs w:val="24"/>
        </w:rPr>
        <w:t xml:space="preserve">Acuerdo </w:t>
      </w:r>
      <w:r w:rsidR="00684646" w:rsidRPr="00C628E6">
        <w:rPr>
          <w:rFonts w:ascii="Times New Roman" w:hAnsi="Times New Roman" w:cs="Times New Roman"/>
          <w:sz w:val="24"/>
          <w:szCs w:val="24"/>
        </w:rPr>
        <w:t>en el Periódico Oficial “Gaceta de</w:t>
      </w:r>
      <w:r w:rsidRPr="00C628E6">
        <w:rPr>
          <w:rFonts w:ascii="Times New Roman" w:hAnsi="Times New Roman" w:cs="Times New Roman"/>
          <w:sz w:val="24"/>
          <w:szCs w:val="24"/>
        </w:rPr>
        <w:t>l</w:t>
      </w:r>
      <w:r w:rsidR="00684646" w:rsidRPr="00C628E6">
        <w:rPr>
          <w:rFonts w:ascii="Times New Roman" w:hAnsi="Times New Roman" w:cs="Times New Roman"/>
          <w:sz w:val="24"/>
          <w:szCs w:val="24"/>
        </w:rPr>
        <w:t xml:space="preserve"> Gobierno</w:t>
      </w:r>
      <w:r w:rsidRPr="00C628E6">
        <w:rPr>
          <w:rFonts w:ascii="Times New Roman" w:hAnsi="Times New Roman" w:cs="Times New Roman"/>
          <w:sz w:val="24"/>
          <w:szCs w:val="24"/>
        </w:rPr>
        <w:t>”</w:t>
      </w:r>
      <w:r w:rsidR="00684646" w:rsidRPr="00C628E6">
        <w:rPr>
          <w:rFonts w:ascii="Times New Roman" w:hAnsi="Times New Roman" w:cs="Times New Roman"/>
          <w:sz w:val="24"/>
          <w:szCs w:val="24"/>
        </w:rPr>
        <w:t xml:space="preserve"> del Estado de México</w:t>
      </w:r>
      <w:r w:rsidRPr="00C628E6">
        <w:rPr>
          <w:rFonts w:ascii="Times New Roman" w:hAnsi="Times New Roman" w:cs="Times New Roman"/>
          <w:sz w:val="24"/>
          <w:szCs w:val="24"/>
        </w:rPr>
        <w:t>.</w:t>
      </w:r>
    </w:p>
    <w:p w14:paraId="28917829" w14:textId="77777777" w:rsidR="00A105CF" w:rsidRPr="00C628E6" w:rsidRDefault="00A105CF" w:rsidP="008A713C">
      <w:pPr>
        <w:pStyle w:val="Sinespaciado"/>
        <w:ind w:firstLine="708"/>
        <w:jc w:val="both"/>
        <w:rPr>
          <w:rFonts w:ascii="Times New Roman" w:hAnsi="Times New Roman" w:cs="Times New Roman"/>
          <w:sz w:val="24"/>
          <w:szCs w:val="24"/>
        </w:rPr>
      </w:pPr>
    </w:p>
    <w:p w14:paraId="15B284FF" w14:textId="77777777" w:rsidR="007435A8" w:rsidRPr="00C628E6" w:rsidRDefault="000E1182" w:rsidP="008A713C">
      <w:pPr>
        <w:pStyle w:val="Sinespaciado"/>
        <w:ind w:firstLine="708"/>
        <w:jc w:val="both"/>
        <w:rPr>
          <w:rFonts w:ascii="Times New Roman" w:hAnsi="Times New Roman" w:cs="Times New Roman"/>
          <w:sz w:val="24"/>
          <w:szCs w:val="24"/>
        </w:rPr>
      </w:pPr>
      <w:r w:rsidRPr="00C628E6">
        <w:rPr>
          <w:rFonts w:ascii="Times New Roman" w:hAnsi="Times New Roman" w:cs="Times New Roman"/>
          <w:sz w:val="24"/>
          <w:szCs w:val="24"/>
        </w:rPr>
        <w:t>SEGUNDO</w:t>
      </w:r>
      <w:r w:rsidR="00684646" w:rsidRPr="00C628E6">
        <w:rPr>
          <w:rFonts w:ascii="Times New Roman" w:hAnsi="Times New Roman" w:cs="Times New Roman"/>
          <w:sz w:val="24"/>
          <w:szCs w:val="24"/>
        </w:rPr>
        <w:t>. Comun</w:t>
      </w:r>
      <w:r w:rsidRPr="00C628E6">
        <w:rPr>
          <w:rFonts w:ascii="Times New Roman" w:hAnsi="Times New Roman" w:cs="Times New Roman"/>
          <w:sz w:val="24"/>
          <w:szCs w:val="24"/>
        </w:rPr>
        <w:t>í</w:t>
      </w:r>
      <w:r w:rsidR="00684646" w:rsidRPr="00C628E6">
        <w:rPr>
          <w:rFonts w:ascii="Times New Roman" w:hAnsi="Times New Roman" w:cs="Times New Roman"/>
          <w:sz w:val="24"/>
          <w:szCs w:val="24"/>
        </w:rPr>
        <w:t>que</w:t>
      </w:r>
      <w:r w:rsidRPr="00C628E6">
        <w:rPr>
          <w:rFonts w:ascii="Times New Roman" w:hAnsi="Times New Roman" w:cs="Times New Roman"/>
          <w:sz w:val="24"/>
          <w:szCs w:val="24"/>
        </w:rPr>
        <w:t xml:space="preserve">se </w:t>
      </w:r>
      <w:r w:rsidR="00684646" w:rsidRPr="00C628E6">
        <w:rPr>
          <w:rFonts w:ascii="Times New Roman" w:hAnsi="Times New Roman" w:cs="Times New Roman"/>
          <w:sz w:val="24"/>
          <w:szCs w:val="24"/>
        </w:rPr>
        <w:t>a la autoridad correspondiente</w:t>
      </w:r>
      <w:r w:rsidRPr="00C628E6">
        <w:rPr>
          <w:rFonts w:ascii="Times New Roman" w:hAnsi="Times New Roman" w:cs="Times New Roman"/>
          <w:sz w:val="24"/>
          <w:szCs w:val="24"/>
        </w:rPr>
        <w:t>,</w:t>
      </w:r>
      <w:r w:rsidR="00684646" w:rsidRPr="00C628E6">
        <w:rPr>
          <w:rFonts w:ascii="Times New Roman" w:hAnsi="Times New Roman" w:cs="Times New Roman"/>
          <w:sz w:val="24"/>
          <w:szCs w:val="24"/>
        </w:rPr>
        <w:t xml:space="preserve"> </w:t>
      </w:r>
      <w:r w:rsidRPr="00C628E6">
        <w:rPr>
          <w:rFonts w:ascii="Times New Roman" w:hAnsi="Times New Roman" w:cs="Times New Roman"/>
          <w:sz w:val="24"/>
          <w:szCs w:val="24"/>
        </w:rPr>
        <w:t>h</w:t>
      </w:r>
      <w:r w:rsidR="00684646" w:rsidRPr="00C628E6">
        <w:rPr>
          <w:rFonts w:ascii="Times New Roman" w:hAnsi="Times New Roman" w:cs="Times New Roman"/>
          <w:sz w:val="24"/>
          <w:szCs w:val="24"/>
        </w:rPr>
        <w:t>a</w:t>
      </w:r>
      <w:r w:rsidRPr="00C628E6">
        <w:rPr>
          <w:rFonts w:ascii="Times New Roman" w:hAnsi="Times New Roman" w:cs="Times New Roman"/>
          <w:sz w:val="24"/>
          <w:szCs w:val="24"/>
        </w:rPr>
        <w:t>c</w:t>
      </w:r>
      <w:r w:rsidR="00684646" w:rsidRPr="00C628E6">
        <w:rPr>
          <w:rFonts w:ascii="Times New Roman" w:hAnsi="Times New Roman" w:cs="Times New Roman"/>
          <w:sz w:val="24"/>
          <w:szCs w:val="24"/>
        </w:rPr>
        <w:t>iéndose que se cumpla</w:t>
      </w:r>
      <w:r w:rsidR="007435A8" w:rsidRPr="00C628E6">
        <w:rPr>
          <w:rFonts w:ascii="Times New Roman" w:hAnsi="Times New Roman" w:cs="Times New Roman"/>
          <w:sz w:val="24"/>
          <w:szCs w:val="24"/>
        </w:rPr>
        <w:t>.</w:t>
      </w:r>
    </w:p>
    <w:p w14:paraId="7CA4EA79" w14:textId="6FBB7D2E" w:rsidR="00684646" w:rsidRPr="00C628E6" w:rsidRDefault="007435A8" w:rsidP="008A713C">
      <w:pPr>
        <w:pStyle w:val="Sinespaciado"/>
        <w:ind w:firstLine="708"/>
        <w:jc w:val="both"/>
        <w:rPr>
          <w:rFonts w:ascii="Times New Roman" w:hAnsi="Times New Roman" w:cs="Times New Roman"/>
          <w:sz w:val="24"/>
          <w:szCs w:val="24"/>
          <w:lang w:eastAsia="es-MX"/>
        </w:rPr>
      </w:pPr>
      <w:r w:rsidRPr="00C628E6">
        <w:rPr>
          <w:rFonts w:ascii="Times New Roman" w:hAnsi="Times New Roman" w:cs="Times New Roman"/>
          <w:sz w:val="24"/>
          <w:szCs w:val="24"/>
        </w:rPr>
        <w:t>D</w:t>
      </w:r>
      <w:r w:rsidR="00684646" w:rsidRPr="00C628E6">
        <w:rPr>
          <w:rFonts w:ascii="Times New Roman" w:hAnsi="Times New Roman" w:cs="Times New Roman"/>
          <w:sz w:val="24"/>
          <w:szCs w:val="24"/>
        </w:rPr>
        <w:t>ado en el Palacio del Poder Legislativo</w:t>
      </w:r>
      <w:r w:rsidRPr="00C628E6">
        <w:rPr>
          <w:rFonts w:ascii="Times New Roman" w:hAnsi="Times New Roman" w:cs="Times New Roman"/>
          <w:sz w:val="24"/>
          <w:szCs w:val="24"/>
        </w:rPr>
        <w:t>,</w:t>
      </w:r>
      <w:r w:rsidR="00684646" w:rsidRPr="00C628E6">
        <w:rPr>
          <w:rFonts w:ascii="Times New Roman" w:hAnsi="Times New Roman" w:cs="Times New Roman"/>
          <w:sz w:val="24"/>
          <w:szCs w:val="24"/>
        </w:rPr>
        <w:t xml:space="preserve"> en </w:t>
      </w:r>
      <w:r w:rsidR="00684646" w:rsidRPr="00C628E6">
        <w:rPr>
          <w:rFonts w:ascii="Times New Roman" w:hAnsi="Times New Roman" w:cs="Times New Roman"/>
          <w:sz w:val="24"/>
          <w:szCs w:val="24"/>
          <w:lang w:eastAsia="es-MX"/>
        </w:rPr>
        <w:t>la Ciudad de Toluca de Lerdo</w:t>
      </w:r>
      <w:r w:rsidRPr="00C628E6">
        <w:rPr>
          <w:rFonts w:ascii="Times New Roman" w:hAnsi="Times New Roman" w:cs="Times New Roman"/>
          <w:sz w:val="24"/>
          <w:szCs w:val="24"/>
          <w:lang w:eastAsia="es-MX"/>
        </w:rPr>
        <w:t>,</w:t>
      </w:r>
      <w:r w:rsidR="00684646" w:rsidRPr="00C628E6">
        <w:rPr>
          <w:rFonts w:ascii="Times New Roman" w:hAnsi="Times New Roman" w:cs="Times New Roman"/>
          <w:sz w:val="24"/>
          <w:szCs w:val="24"/>
          <w:lang w:eastAsia="es-MX"/>
        </w:rPr>
        <w:t xml:space="preserve"> Capital del Estado de México</w:t>
      </w:r>
      <w:r w:rsidRPr="00C628E6">
        <w:rPr>
          <w:rFonts w:ascii="Times New Roman" w:hAnsi="Times New Roman" w:cs="Times New Roman"/>
          <w:sz w:val="24"/>
          <w:szCs w:val="24"/>
          <w:lang w:eastAsia="es-MX"/>
        </w:rPr>
        <w:t>,</w:t>
      </w:r>
      <w:r w:rsidR="00684646" w:rsidRPr="00C628E6">
        <w:rPr>
          <w:rFonts w:ascii="Times New Roman" w:hAnsi="Times New Roman" w:cs="Times New Roman"/>
          <w:sz w:val="24"/>
          <w:szCs w:val="24"/>
          <w:lang w:eastAsia="es-MX"/>
        </w:rPr>
        <w:t xml:space="preserve"> a los seis días del mes de abril del año dos mil veinte.</w:t>
      </w:r>
    </w:p>
    <w:p w14:paraId="06BE4813" w14:textId="77777777" w:rsidR="00A105CF" w:rsidRPr="00C628E6" w:rsidRDefault="00A105CF" w:rsidP="008A713C">
      <w:pPr>
        <w:pStyle w:val="Sinespaciado"/>
        <w:ind w:firstLine="708"/>
        <w:jc w:val="both"/>
        <w:rPr>
          <w:rFonts w:ascii="Times New Roman" w:hAnsi="Times New Roman" w:cs="Times New Roman"/>
          <w:sz w:val="24"/>
          <w:szCs w:val="24"/>
          <w:lang w:eastAsia="es-MX"/>
        </w:rPr>
      </w:pPr>
    </w:p>
    <w:p w14:paraId="5DC41ADE" w14:textId="4CDFA5D7" w:rsidR="00684646" w:rsidRPr="00C628E6" w:rsidRDefault="00684646" w:rsidP="008A713C">
      <w:pPr>
        <w:pStyle w:val="Sinespaciado"/>
        <w:ind w:firstLine="708"/>
        <w:jc w:val="both"/>
        <w:rPr>
          <w:rFonts w:ascii="Times New Roman" w:hAnsi="Times New Roman" w:cs="Times New Roman"/>
          <w:sz w:val="24"/>
          <w:szCs w:val="24"/>
          <w:lang w:eastAsia="es-MX"/>
        </w:rPr>
      </w:pPr>
      <w:r w:rsidRPr="00C628E6">
        <w:rPr>
          <w:rFonts w:ascii="Times New Roman" w:hAnsi="Times New Roman" w:cs="Times New Roman"/>
          <w:sz w:val="24"/>
          <w:szCs w:val="24"/>
          <w:lang w:eastAsia="es-MX"/>
        </w:rPr>
        <w:t>Es cuanto presidenta.</w:t>
      </w:r>
    </w:p>
    <w:p w14:paraId="4CE9CD8F" w14:textId="77777777" w:rsidR="001B3F87" w:rsidRPr="00C628E6" w:rsidRDefault="001B3F87" w:rsidP="001B3F87">
      <w:pPr>
        <w:pStyle w:val="Sinespaciado"/>
        <w:jc w:val="both"/>
        <w:rPr>
          <w:rFonts w:ascii="Times New Roman" w:hAnsi="Times New Roman" w:cs="Times New Roman"/>
          <w:sz w:val="24"/>
          <w:szCs w:val="24"/>
          <w:lang w:eastAsia="es-MX"/>
        </w:rPr>
        <w:sectPr w:rsidR="001B3F87" w:rsidRPr="00C628E6" w:rsidSect="00E33766">
          <w:footnotePr>
            <w:pos w:val="beneathText"/>
            <w:numRestart w:val="eachSect"/>
          </w:footnotePr>
          <w:type w:val="continuous"/>
          <w:pgSz w:w="12240" w:h="15840" w:code="1"/>
          <w:pgMar w:top="1134" w:right="1134" w:bottom="1134" w:left="1701" w:header="709" w:footer="709" w:gutter="0"/>
          <w:cols w:space="708"/>
          <w:docGrid w:linePitch="360"/>
        </w:sectPr>
      </w:pPr>
    </w:p>
    <w:p w14:paraId="3E8EF73C" w14:textId="77777777" w:rsidR="001B3F87" w:rsidRPr="00C628E6" w:rsidRDefault="001B3F87" w:rsidP="001B3F87">
      <w:pPr>
        <w:pStyle w:val="Sinespaciado"/>
        <w:jc w:val="both"/>
        <w:rPr>
          <w:rFonts w:ascii="Times New Roman" w:hAnsi="Times New Roman" w:cs="Times New Roman"/>
          <w:sz w:val="24"/>
          <w:szCs w:val="24"/>
        </w:rPr>
      </w:pPr>
    </w:p>
    <w:p w14:paraId="0DAF7B90" w14:textId="77777777" w:rsidR="001B3F87" w:rsidRPr="00C628E6" w:rsidRDefault="001B3F87" w:rsidP="001B3F87">
      <w:pPr>
        <w:pStyle w:val="Sinespaciado"/>
        <w:jc w:val="center"/>
        <w:rPr>
          <w:rFonts w:ascii="Times New Roman" w:hAnsi="Times New Roman" w:cs="Times New Roman"/>
          <w:sz w:val="24"/>
          <w:szCs w:val="24"/>
        </w:rPr>
      </w:pPr>
      <w:r w:rsidRPr="00C628E6">
        <w:rPr>
          <w:rFonts w:ascii="Times New Roman" w:hAnsi="Times New Roman" w:cs="Times New Roman"/>
          <w:sz w:val="24"/>
          <w:szCs w:val="24"/>
        </w:rPr>
        <w:t>(Se inserta el documento)</w:t>
      </w:r>
    </w:p>
    <w:p w14:paraId="2023F0B9" w14:textId="77777777" w:rsidR="001B3F87" w:rsidRPr="00C628E6" w:rsidRDefault="001B3F87" w:rsidP="001B3F87">
      <w:pPr>
        <w:pStyle w:val="Sinespaciado"/>
        <w:jc w:val="both"/>
        <w:rPr>
          <w:rFonts w:ascii="Times New Roman" w:hAnsi="Times New Roman" w:cs="Times New Roman"/>
          <w:sz w:val="24"/>
          <w:szCs w:val="24"/>
        </w:rPr>
      </w:pPr>
    </w:p>
    <w:p w14:paraId="6DC7AC79" w14:textId="77777777" w:rsidR="001B3F87" w:rsidRPr="00C628E6" w:rsidRDefault="001B3F87" w:rsidP="001B3F87">
      <w:pPr>
        <w:spacing w:after="0" w:line="240" w:lineRule="auto"/>
        <w:jc w:val="right"/>
        <w:rPr>
          <w:rFonts w:ascii="Times New Roman" w:hAnsi="Times New Roman" w:cs="Times New Roman"/>
          <w:bCs/>
          <w:sz w:val="24"/>
          <w:szCs w:val="24"/>
          <w:u w:color="000000"/>
        </w:rPr>
      </w:pPr>
      <w:r w:rsidRPr="00C628E6">
        <w:rPr>
          <w:rFonts w:ascii="Times New Roman" w:hAnsi="Times New Roman" w:cs="Times New Roman"/>
          <w:bCs/>
          <w:sz w:val="24"/>
          <w:szCs w:val="24"/>
          <w:u w:color="000000"/>
        </w:rPr>
        <w:t>Toluca, México</w:t>
      </w:r>
      <w:r w:rsidRPr="00C628E6">
        <w:rPr>
          <w:rFonts w:ascii="Times New Roman" w:hAnsi="Times New Roman" w:cs="Times New Roman"/>
          <w:bCs/>
          <w:sz w:val="24"/>
          <w:szCs w:val="24"/>
          <w:u w:color="000000"/>
          <w:lang w:val="es-ES_tradnl"/>
        </w:rPr>
        <w:t>,</w:t>
      </w:r>
      <w:r w:rsidRPr="00C628E6">
        <w:rPr>
          <w:rFonts w:ascii="Times New Roman" w:hAnsi="Times New Roman" w:cs="Times New Roman"/>
          <w:bCs/>
          <w:sz w:val="24"/>
          <w:szCs w:val="24"/>
          <w:u w:color="000000"/>
        </w:rPr>
        <w:t xml:space="preserve"> a 6 de abril de 2021.</w:t>
      </w:r>
    </w:p>
    <w:p w14:paraId="20308D61" w14:textId="77777777" w:rsidR="001B3F87" w:rsidRPr="00C628E6" w:rsidRDefault="001B3F87" w:rsidP="001B3F87">
      <w:pPr>
        <w:spacing w:after="0" w:line="240" w:lineRule="auto"/>
        <w:jc w:val="both"/>
        <w:rPr>
          <w:rFonts w:ascii="Times New Roman" w:hAnsi="Times New Roman" w:cs="Times New Roman"/>
          <w:b/>
          <w:bCs/>
          <w:sz w:val="24"/>
          <w:szCs w:val="24"/>
          <w:u w:color="000000"/>
        </w:rPr>
      </w:pPr>
    </w:p>
    <w:p w14:paraId="01AC799D" w14:textId="77777777" w:rsidR="001B3F87" w:rsidRPr="00C628E6" w:rsidRDefault="001B3F87" w:rsidP="001B3F87">
      <w:pPr>
        <w:spacing w:after="0" w:line="240" w:lineRule="auto"/>
        <w:jc w:val="both"/>
        <w:rPr>
          <w:rFonts w:ascii="Times New Roman" w:eastAsia="Arial" w:hAnsi="Times New Roman" w:cs="Times New Roman"/>
          <w:b/>
          <w:bCs/>
          <w:sz w:val="24"/>
          <w:szCs w:val="24"/>
          <w:u w:color="000000"/>
        </w:rPr>
      </w:pPr>
      <w:r w:rsidRPr="00C628E6">
        <w:rPr>
          <w:rFonts w:ascii="Times New Roman" w:hAnsi="Times New Roman" w:cs="Times New Roman"/>
          <w:b/>
          <w:bCs/>
          <w:sz w:val="24"/>
          <w:szCs w:val="24"/>
          <w:u w:color="000000"/>
        </w:rPr>
        <w:t>DIPUTADO ADRIÁN MANUEL GALICIA SALCEDA</w:t>
      </w:r>
    </w:p>
    <w:p w14:paraId="50C2386D" w14:textId="77777777" w:rsidR="001B3F87" w:rsidRPr="00C628E6" w:rsidRDefault="001B3F87" w:rsidP="001B3F87">
      <w:pPr>
        <w:spacing w:after="0" w:line="240" w:lineRule="auto"/>
        <w:jc w:val="both"/>
        <w:rPr>
          <w:rFonts w:ascii="Times New Roman" w:hAnsi="Times New Roman" w:cs="Times New Roman"/>
          <w:b/>
          <w:bCs/>
          <w:sz w:val="24"/>
          <w:szCs w:val="24"/>
          <w:u w:color="000000"/>
        </w:rPr>
      </w:pPr>
      <w:r w:rsidRPr="00C628E6">
        <w:rPr>
          <w:rFonts w:ascii="Times New Roman" w:hAnsi="Times New Roman" w:cs="Times New Roman"/>
          <w:b/>
          <w:bCs/>
          <w:sz w:val="24"/>
          <w:szCs w:val="24"/>
          <w:u w:color="000000"/>
        </w:rPr>
        <w:t>PRESIDENTE DE LA DIRECTIVA DE LA H. LX LEGISLATURA</w:t>
      </w:r>
    </w:p>
    <w:p w14:paraId="45FB96E0" w14:textId="77777777" w:rsidR="001B3F87" w:rsidRPr="00C628E6" w:rsidRDefault="001B3F87" w:rsidP="001B3F87">
      <w:pPr>
        <w:spacing w:after="0" w:line="240" w:lineRule="auto"/>
        <w:jc w:val="both"/>
        <w:rPr>
          <w:rFonts w:ascii="Times New Roman" w:eastAsia="Arial" w:hAnsi="Times New Roman" w:cs="Times New Roman"/>
          <w:b/>
          <w:bCs/>
          <w:sz w:val="24"/>
          <w:szCs w:val="24"/>
          <w:u w:color="000000"/>
        </w:rPr>
      </w:pPr>
      <w:r w:rsidRPr="00C628E6">
        <w:rPr>
          <w:rFonts w:ascii="Times New Roman" w:hAnsi="Times New Roman" w:cs="Times New Roman"/>
          <w:b/>
          <w:bCs/>
          <w:sz w:val="24"/>
          <w:szCs w:val="24"/>
          <w:u w:color="000000"/>
        </w:rPr>
        <w:lastRenderedPageBreak/>
        <w:t>DEL ESTADO DE MÉXICO</w:t>
      </w:r>
    </w:p>
    <w:p w14:paraId="5FD7E1B8" w14:textId="77777777" w:rsidR="001B3F87" w:rsidRPr="00C628E6" w:rsidRDefault="001B3F87" w:rsidP="001B3F87">
      <w:pPr>
        <w:spacing w:after="0" w:line="240" w:lineRule="auto"/>
        <w:jc w:val="both"/>
        <w:rPr>
          <w:rFonts w:ascii="Times New Roman" w:eastAsia="Arial" w:hAnsi="Times New Roman" w:cs="Times New Roman"/>
          <w:b/>
          <w:bCs/>
          <w:sz w:val="24"/>
          <w:szCs w:val="24"/>
          <w:u w:color="000000"/>
        </w:rPr>
      </w:pPr>
      <w:r w:rsidRPr="00C628E6">
        <w:rPr>
          <w:rFonts w:ascii="Times New Roman" w:hAnsi="Times New Roman" w:cs="Times New Roman"/>
          <w:b/>
          <w:bCs/>
          <w:sz w:val="24"/>
          <w:szCs w:val="24"/>
          <w:u w:color="000000"/>
        </w:rPr>
        <w:t xml:space="preserve">P R E S E N T E </w:t>
      </w:r>
    </w:p>
    <w:p w14:paraId="77FB4195" w14:textId="77777777" w:rsidR="001B3F87" w:rsidRPr="00C628E6" w:rsidRDefault="001B3F87" w:rsidP="001B3F87">
      <w:pPr>
        <w:spacing w:after="0" w:line="240" w:lineRule="auto"/>
        <w:jc w:val="both"/>
        <w:rPr>
          <w:rFonts w:ascii="Times New Roman" w:eastAsia="Arial" w:hAnsi="Times New Roman" w:cs="Times New Roman"/>
          <w:sz w:val="24"/>
          <w:szCs w:val="24"/>
          <w:u w:color="000000"/>
        </w:rPr>
      </w:pPr>
    </w:p>
    <w:p w14:paraId="7D0FE6FD" w14:textId="77777777" w:rsidR="001B3F87" w:rsidRPr="00C628E6" w:rsidRDefault="001B3F87" w:rsidP="001B3F87">
      <w:pPr>
        <w:spacing w:after="0" w:line="240" w:lineRule="auto"/>
        <w:jc w:val="both"/>
        <w:rPr>
          <w:rFonts w:ascii="Times New Roman" w:hAnsi="Times New Roman" w:cs="Times New Roman"/>
          <w:b/>
          <w:bCs/>
          <w:sz w:val="24"/>
          <w:szCs w:val="24"/>
          <w:u w:color="000000"/>
        </w:rPr>
      </w:pPr>
      <w:r w:rsidRPr="00C628E6">
        <w:rPr>
          <w:rFonts w:ascii="Times New Roman" w:eastAsia="Calibri" w:hAnsi="Times New Roman" w:cs="Times New Roman"/>
          <w:bCs/>
          <w:sz w:val="24"/>
          <w:szCs w:val="24"/>
        </w:rPr>
        <w:t>Diputada</w:t>
      </w:r>
      <w:r w:rsidRPr="00C628E6">
        <w:rPr>
          <w:rFonts w:ascii="Times New Roman" w:eastAsia="Calibri" w:hAnsi="Times New Roman" w:cs="Times New Roman"/>
          <w:b/>
          <w:sz w:val="24"/>
          <w:szCs w:val="24"/>
        </w:rPr>
        <w:t xml:space="preserve"> </w:t>
      </w:r>
      <w:r w:rsidRPr="00C628E6">
        <w:rPr>
          <w:rFonts w:ascii="Times New Roman" w:eastAsia="Times New Roman" w:hAnsi="Times New Roman" w:cs="Times New Roman"/>
          <w:b/>
          <w:sz w:val="24"/>
          <w:szCs w:val="24"/>
          <w:lang w:eastAsia="es-MX"/>
        </w:rPr>
        <w:t>Imelda López Montiel</w:t>
      </w:r>
      <w:r w:rsidRPr="00C628E6">
        <w:rPr>
          <w:rFonts w:ascii="Times New Roman" w:eastAsia="Calibri" w:hAnsi="Times New Roman" w:cs="Times New Roman"/>
          <w:b/>
          <w:sz w:val="24"/>
          <w:szCs w:val="24"/>
        </w:rPr>
        <w:t>,</w:t>
      </w:r>
      <w:r w:rsidRPr="00C628E6">
        <w:rPr>
          <w:rFonts w:ascii="Times New Roman" w:hAnsi="Times New Roman" w:cs="Times New Roman"/>
          <w:b/>
          <w:sz w:val="24"/>
          <w:szCs w:val="24"/>
        </w:rPr>
        <w:t xml:space="preserve"> </w:t>
      </w:r>
      <w:r w:rsidRPr="00C628E6">
        <w:rPr>
          <w:rFonts w:ascii="Times New Roman" w:hAnsi="Times New Roman" w:cs="Times New Roman"/>
          <w:sz w:val="24"/>
          <w:szCs w:val="24"/>
        </w:rPr>
        <w:t>del Grupo Parlamentario del Partido del Trabajo en la LX Legislatura del Congreso Local,</w:t>
      </w:r>
      <w:r w:rsidRPr="00C628E6">
        <w:rPr>
          <w:rFonts w:ascii="Times New Roman" w:eastAsia="Calibri" w:hAnsi="Times New Roman" w:cs="Times New Roman"/>
          <w:b/>
          <w:sz w:val="24"/>
          <w:szCs w:val="24"/>
        </w:rPr>
        <w:t xml:space="preserve"> </w:t>
      </w:r>
      <w:r w:rsidRPr="00C628E6">
        <w:rPr>
          <w:rFonts w:ascii="Times New Roman" w:eastAsia="Calibri" w:hAnsi="Times New Roman" w:cs="Times New Roman"/>
          <w:sz w:val="24"/>
          <w:szCs w:val="24"/>
        </w:rPr>
        <w:t xml:space="preserve">con fundamento en lo dispuesto en  los artículos 61, fracción I de la Constitución Política del Estado Libre y Soberano de México; 38, fracción IV de la Ley Orgánica y 72 del Reglamento, ambos del Poder Legislativo del Estado Libre y Soberano de México, someto a la consideración de esta Honorable Asamblea, </w:t>
      </w:r>
      <w:r w:rsidRPr="00C628E6">
        <w:rPr>
          <w:rFonts w:ascii="Times New Roman" w:hAnsi="Times New Roman" w:cs="Times New Roman"/>
          <w:sz w:val="24"/>
          <w:szCs w:val="24"/>
        </w:rPr>
        <w:t xml:space="preserve">propuesta con </w:t>
      </w:r>
      <w:r w:rsidRPr="00C628E6">
        <w:rPr>
          <w:rFonts w:ascii="Times New Roman" w:hAnsi="Times New Roman" w:cs="Times New Roman"/>
          <w:b/>
          <w:bCs/>
          <w:sz w:val="24"/>
          <w:szCs w:val="24"/>
          <w:u w:color="000000"/>
        </w:rPr>
        <w:t xml:space="preserve">Punto de Acuerdo de urgente y obvia resolución por el que se exhorta al H. Ayuntamiento de Ixtlahuaca; a fin de que el Presidente Municipal someta a consideración del Cabildo protocolo de actuación para implementar y acatar las medidas de sanidad para la prevención ante el </w:t>
      </w:r>
      <w:r w:rsidRPr="00C628E6">
        <w:rPr>
          <w:rFonts w:ascii="Times New Roman" w:hAnsi="Times New Roman" w:cs="Times New Roman"/>
          <w:b/>
          <w:sz w:val="24"/>
          <w:szCs w:val="24"/>
          <w:shd w:val="clear" w:color="auto" w:fill="FFFFFF"/>
        </w:rPr>
        <w:t>Coronavirus SARS-COV2</w:t>
      </w:r>
      <w:r w:rsidRPr="00C628E6">
        <w:rPr>
          <w:rFonts w:ascii="Times New Roman" w:hAnsi="Times New Roman" w:cs="Times New Roman"/>
          <w:b/>
          <w:sz w:val="24"/>
          <w:szCs w:val="24"/>
        </w:rPr>
        <w:t>-COVID19</w:t>
      </w:r>
      <w:r w:rsidRPr="00C628E6">
        <w:rPr>
          <w:rFonts w:ascii="Times New Roman" w:hAnsi="Times New Roman" w:cs="Times New Roman"/>
          <w:b/>
          <w:bCs/>
          <w:sz w:val="24"/>
          <w:szCs w:val="24"/>
          <w:u w:color="000000"/>
        </w:rPr>
        <w:t>; lo anterior con base en la siguiente:</w:t>
      </w:r>
    </w:p>
    <w:p w14:paraId="661D6D78" w14:textId="77777777" w:rsidR="001B3F87" w:rsidRPr="00C628E6" w:rsidRDefault="001B3F87" w:rsidP="001B3F87">
      <w:pPr>
        <w:spacing w:after="0" w:line="240" w:lineRule="auto"/>
        <w:jc w:val="center"/>
        <w:rPr>
          <w:rFonts w:ascii="Times New Roman" w:eastAsia="Arial" w:hAnsi="Times New Roman" w:cs="Times New Roman"/>
          <w:b/>
          <w:bCs/>
          <w:sz w:val="24"/>
          <w:szCs w:val="24"/>
          <w:u w:color="000000"/>
        </w:rPr>
      </w:pPr>
    </w:p>
    <w:p w14:paraId="11FD94A6" w14:textId="77777777" w:rsidR="001B3F87" w:rsidRPr="00C628E6" w:rsidRDefault="001B3F87" w:rsidP="001B3F87">
      <w:pPr>
        <w:spacing w:after="0" w:line="240" w:lineRule="auto"/>
        <w:jc w:val="center"/>
        <w:rPr>
          <w:rFonts w:ascii="Times New Roman" w:eastAsia="Arial" w:hAnsi="Times New Roman" w:cs="Times New Roman"/>
          <w:b/>
          <w:sz w:val="24"/>
          <w:szCs w:val="24"/>
          <w:u w:color="000000"/>
        </w:rPr>
      </w:pPr>
      <w:r w:rsidRPr="00C628E6">
        <w:rPr>
          <w:rFonts w:ascii="Times New Roman" w:hAnsi="Times New Roman" w:cs="Times New Roman"/>
          <w:b/>
          <w:sz w:val="24"/>
          <w:szCs w:val="24"/>
          <w:u w:color="000000"/>
        </w:rPr>
        <w:t>EXPOSICIÓN DE MOTIVOS:</w:t>
      </w:r>
    </w:p>
    <w:p w14:paraId="2AA887FE" w14:textId="77777777" w:rsidR="001B3F87" w:rsidRPr="00C628E6" w:rsidRDefault="001B3F87" w:rsidP="001B3F87">
      <w:pPr>
        <w:spacing w:after="0" w:line="240" w:lineRule="auto"/>
        <w:jc w:val="both"/>
        <w:rPr>
          <w:rFonts w:ascii="Times New Roman" w:eastAsia="Arial" w:hAnsi="Times New Roman" w:cs="Times New Roman"/>
          <w:sz w:val="24"/>
          <w:szCs w:val="24"/>
          <w:shd w:val="clear" w:color="auto" w:fill="FFFFFF"/>
        </w:rPr>
      </w:pPr>
    </w:p>
    <w:p w14:paraId="483C680A" w14:textId="77777777" w:rsidR="001B3F87" w:rsidRPr="00C628E6" w:rsidRDefault="001B3F87" w:rsidP="001B3F87">
      <w:pPr>
        <w:spacing w:after="0" w:line="240" w:lineRule="auto"/>
        <w:jc w:val="both"/>
        <w:rPr>
          <w:rFonts w:ascii="Times New Roman" w:eastAsia="Arial" w:hAnsi="Times New Roman" w:cs="Times New Roman"/>
          <w:sz w:val="24"/>
          <w:szCs w:val="24"/>
          <w:shd w:val="clear" w:color="auto" w:fill="FFFFFF"/>
        </w:rPr>
      </w:pPr>
      <w:r w:rsidRPr="00C628E6">
        <w:rPr>
          <w:rFonts w:ascii="Times New Roman" w:eastAsia="Arial" w:hAnsi="Times New Roman" w:cs="Times New Roman"/>
          <w:sz w:val="24"/>
          <w:szCs w:val="24"/>
          <w:shd w:val="clear" w:color="auto" w:fill="FFFFFF"/>
        </w:rPr>
        <w:t>En el contexto de la pandemia causada por el Coronavirus SARS-Cov-2, COVID-19, la Corte Interamericana de Derechos Humanos dictó la declaración 1/20, mediante la cual se ha pronunciado con el propósito de destacar las obligaciones de los Estados para garantizar “El derecho al disfrute del más alto nivel posible a la salud”.</w:t>
      </w:r>
      <w:r w:rsidRPr="00C628E6">
        <w:rPr>
          <w:rFonts w:ascii="Times New Roman" w:eastAsia="Arial" w:hAnsi="Times New Roman" w:cs="Times New Roman"/>
          <w:sz w:val="24"/>
          <w:szCs w:val="24"/>
          <w:shd w:val="clear" w:color="auto" w:fill="FFFFFF"/>
          <w:vertAlign w:val="superscript"/>
        </w:rPr>
        <w:footnoteReference w:id="8"/>
      </w:r>
    </w:p>
    <w:p w14:paraId="50702944" w14:textId="77777777" w:rsidR="001B3F87" w:rsidRPr="00C628E6" w:rsidRDefault="001B3F87" w:rsidP="001B3F87">
      <w:pPr>
        <w:spacing w:after="0" w:line="240" w:lineRule="auto"/>
        <w:jc w:val="both"/>
        <w:rPr>
          <w:rFonts w:ascii="Times New Roman" w:eastAsia="Arial" w:hAnsi="Times New Roman" w:cs="Times New Roman"/>
          <w:sz w:val="24"/>
          <w:szCs w:val="24"/>
          <w:shd w:val="clear" w:color="auto" w:fill="FFFFFF"/>
        </w:rPr>
      </w:pPr>
    </w:p>
    <w:p w14:paraId="79EBE32D" w14:textId="77777777" w:rsidR="001B3F87" w:rsidRPr="00C628E6" w:rsidRDefault="001B3F87" w:rsidP="001B3F87">
      <w:pPr>
        <w:spacing w:after="0" w:line="240" w:lineRule="auto"/>
        <w:jc w:val="both"/>
        <w:rPr>
          <w:rFonts w:ascii="Times New Roman" w:eastAsia="Arial" w:hAnsi="Times New Roman" w:cs="Times New Roman"/>
          <w:sz w:val="24"/>
          <w:szCs w:val="24"/>
          <w:shd w:val="clear" w:color="auto" w:fill="FFFFFF"/>
        </w:rPr>
      </w:pPr>
      <w:r w:rsidRPr="00C628E6">
        <w:rPr>
          <w:rFonts w:ascii="Times New Roman" w:eastAsia="Arial" w:hAnsi="Times New Roman" w:cs="Times New Roman"/>
          <w:sz w:val="24"/>
          <w:szCs w:val="24"/>
          <w:shd w:val="clear" w:color="auto" w:fill="FFFFFF"/>
        </w:rPr>
        <w:t>En el Estado de México tenemos la cifra de más de 15 mil familias que han sufrido la pérdida de un miembro por contagio de este terrible virus. Por ello, subo a esta Tribuna en representación de la población para intervenir desde esta representación popular, para que la población municipal de Ixtlahuaca tenga garantizado su derecho a la salud, mediante la expedición y difusión del protocolo de actuación correspondiente.</w:t>
      </w:r>
    </w:p>
    <w:p w14:paraId="69772E81" w14:textId="77777777" w:rsidR="001B3F87" w:rsidRPr="00C628E6" w:rsidRDefault="001B3F87" w:rsidP="001B3F87">
      <w:pPr>
        <w:spacing w:after="0" w:line="240" w:lineRule="auto"/>
        <w:jc w:val="both"/>
        <w:rPr>
          <w:rFonts w:ascii="Times New Roman" w:eastAsia="Arial" w:hAnsi="Times New Roman" w:cs="Times New Roman"/>
          <w:sz w:val="24"/>
          <w:szCs w:val="24"/>
          <w:shd w:val="clear" w:color="auto" w:fill="FFFFFF"/>
        </w:rPr>
      </w:pPr>
    </w:p>
    <w:p w14:paraId="1C400021" w14:textId="77777777" w:rsidR="001B3F87" w:rsidRPr="00C628E6" w:rsidRDefault="001B3F87" w:rsidP="001B3F87">
      <w:pPr>
        <w:spacing w:after="0" w:line="240" w:lineRule="auto"/>
        <w:jc w:val="both"/>
        <w:rPr>
          <w:rFonts w:ascii="Times New Roman" w:eastAsia="Arial" w:hAnsi="Times New Roman" w:cs="Times New Roman"/>
          <w:sz w:val="24"/>
          <w:szCs w:val="24"/>
          <w:shd w:val="clear" w:color="auto" w:fill="FFFFFF"/>
        </w:rPr>
      </w:pPr>
      <w:r w:rsidRPr="00C628E6">
        <w:rPr>
          <w:rFonts w:ascii="Times New Roman" w:eastAsia="Arial" w:hAnsi="Times New Roman" w:cs="Times New Roman"/>
          <w:sz w:val="24"/>
          <w:szCs w:val="24"/>
          <w:shd w:val="clear" w:color="auto" w:fill="FFFFFF"/>
        </w:rPr>
        <w:t xml:space="preserve">Todos conocemos que a finales del año dos mil diecinueve la noticia mundial fue que China, atravesaba por una pandemia sin imaginarnos que se extendería por todo el mundo y fue a principios del mes de Marzo del dos mil veinte,  cuando en la Ciudad de México, se dio el primer caso, desde ahí, el Gobierno Mexicano, en conjunto con la Secretaría de Salud, comenzaron a implementar medidas para la prevención de los contagios, instruyendo como primera y primordial medida </w:t>
      </w:r>
      <w:r w:rsidRPr="00C628E6">
        <w:rPr>
          <w:rFonts w:ascii="Times New Roman" w:hAnsi="Times New Roman" w:cs="Times New Roman"/>
          <w:sz w:val="24"/>
          <w:szCs w:val="24"/>
          <w:shd w:val="clear" w:color="auto" w:fill="FFFFFF"/>
        </w:rPr>
        <w:t xml:space="preserve">la suspensión de actividades no esenciales, la restricción de congregaciones masivas y la recomendación de resguardo domiciliario a la población en general. </w:t>
      </w:r>
    </w:p>
    <w:p w14:paraId="5E51AFBA" w14:textId="77777777" w:rsidR="001B3F87" w:rsidRPr="00C628E6" w:rsidRDefault="001B3F87" w:rsidP="001B3F87">
      <w:pPr>
        <w:spacing w:after="0" w:line="240" w:lineRule="auto"/>
        <w:jc w:val="both"/>
        <w:rPr>
          <w:rFonts w:ascii="Times New Roman" w:eastAsia="Arial" w:hAnsi="Times New Roman" w:cs="Times New Roman"/>
          <w:sz w:val="24"/>
          <w:szCs w:val="24"/>
          <w:shd w:val="clear" w:color="auto" w:fill="FFFFFF"/>
        </w:rPr>
      </w:pPr>
    </w:p>
    <w:p w14:paraId="7ECF662E" w14:textId="77777777" w:rsidR="001B3F87" w:rsidRPr="00C628E6" w:rsidRDefault="001B3F87" w:rsidP="001B3F87">
      <w:pPr>
        <w:spacing w:after="0" w:line="240" w:lineRule="auto"/>
        <w:jc w:val="both"/>
        <w:rPr>
          <w:rFonts w:ascii="Times New Roman" w:eastAsia="Arial" w:hAnsi="Times New Roman" w:cs="Times New Roman"/>
          <w:sz w:val="24"/>
          <w:szCs w:val="24"/>
          <w:shd w:val="clear" w:color="auto" w:fill="FFFFFF"/>
        </w:rPr>
      </w:pPr>
      <w:r w:rsidRPr="00C628E6">
        <w:rPr>
          <w:rFonts w:ascii="Times New Roman" w:eastAsia="Arial" w:hAnsi="Times New Roman" w:cs="Times New Roman"/>
          <w:sz w:val="24"/>
          <w:szCs w:val="24"/>
          <w:shd w:val="clear" w:color="auto" w:fill="FFFFFF"/>
        </w:rPr>
        <w:t>En el Estado de México mediante la publicación en el Periódico Oficial “</w:t>
      </w:r>
      <w:r w:rsidRPr="00C628E6">
        <w:rPr>
          <w:rFonts w:ascii="Times New Roman" w:hAnsi="Times New Roman" w:cs="Times New Roman"/>
          <w:sz w:val="24"/>
          <w:szCs w:val="24"/>
        </w:rPr>
        <w:t>Gaceta del Gobierno”, de fecha 20 de marzo del año dos mil veinte, se hizo la primera publicación de las medidas y la obligación del acatamiento de las mismas.</w:t>
      </w:r>
    </w:p>
    <w:p w14:paraId="758FFD53" w14:textId="77777777" w:rsidR="001B3F87" w:rsidRPr="00C628E6" w:rsidRDefault="001B3F87" w:rsidP="001B3F87">
      <w:pPr>
        <w:spacing w:after="0" w:line="240" w:lineRule="auto"/>
        <w:jc w:val="both"/>
        <w:rPr>
          <w:rFonts w:ascii="Times New Roman" w:eastAsia="Arial" w:hAnsi="Times New Roman" w:cs="Times New Roman"/>
          <w:sz w:val="24"/>
          <w:szCs w:val="24"/>
          <w:shd w:val="clear" w:color="auto" w:fill="FFFFFF"/>
        </w:rPr>
      </w:pPr>
    </w:p>
    <w:p w14:paraId="2FF65ADB" w14:textId="77777777" w:rsidR="001B3F87" w:rsidRPr="00C628E6" w:rsidRDefault="001B3F87" w:rsidP="001B3F87">
      <w:pPr>
        <w:spacing w:after="0" w:line="240" w:lineRule="auto"/>
        <w:jc w:val="both"/>
        <w:rPr>
          <w:rFonts w:ascii="Times New Roman" w:eastAsia="Arial" w:hAnsi="Times New Roman" w:cs="Times New Roman"/>
          <w:sz w:val="24"/>
          <w:szCs w:val="24"/>
          <w:shd w:val="clear" w:color="auto" w:fill="FFFFFF"/>
        </w:rPr>
      </w:pPr>
      <w:r w:rsidRPr="00C628E6">
        <w:rPr>
          <w:rFonts w:ascii="Times New Roman" w:eastAsia="Arial" w:hAnsi="Times New Roman" w:cs="Times New Roman"/>
          <w:sz w:val="24"/>
          <w:szCs w:val="24"/>
          <w:shd w:val="clear" w:color="auto" w:fill="FFFFFF"/>
        </w:rPr>
        <w:t xml:space="preserve">Sin embargo, existe el pleno conocimiento de que el PRESIDENTE MUNICIPAL DE IXTLAHUACA, de manera irresponsable se ha dado a la tarea de convocar a reuniones masivas, bajo la promesa de entrega de materiales, que son necesarios, pero no primordiales y para mayor referencia  fue el pasado 17 de marzo del presente año; en la Comunidad de San Bartolo del Llano, bajo su Hashtag “Hechos Bien Hechos” donde tuvo a bien reunirse con ciudadanía de todas las edades, entre ellos adultos mayores, niños sin cubre bocas y obviamente no se respetó la sana </w:t>
      </w:r>
      <w:r w:rsidRPr="00C628E6">
        <w:rPr>
          <w:rFonts w:ascii="Times New Roman" w:eastAsia="Arial" w:hAnsi="Times New Roman" w:cs="Times New Roman"/>
          <w:sz w:val="24"/>
          <w:szCs w:val="24"/>
          <w:shd w:val="clear" w:color="auto" w:fill="FFFFFF"/>
        </w:rPr>
        <w:lastRenderedPageBreak/>
        <w:t>distancia;  no conforme con eso, nuevamente el día 19 del mismo mes vuelve a convocar a la inauguración del Andador Cultural Bicentenario; sin medida alguna.</w:t>
      </w:r>
    </w:p>
    <w:p w14:paraId="19084739" w14:textId="77777777" w:rsidR="001B3F87" w:rsidRPr="00C628E6" w:rsidRDefault="001B3F87" w:rsidP="001B3F87">
      <w:pPr>
        <w:spacing w:after="0" w:line="240" w:lineRule="auto"/>
        <w:jc w:val="both"/>
        <w:rPr>
          <w:rFonts w:ascii="Times New Roman" w:eastAsia="Arial" w:hAnsi="Times New Roman" w:cs="Times New Roman"/>
          <w:sz w:val="24"/>
          <w:szCs w:val="24"/>
          <w:shd w:val="clear" w:color="auto" w:fill="FFFFFF"/>
        </w:rPr>
      </w:pPr>
    </w:p>
    <w:p w14:paraId="6DA10A01" w14:textId="77777777" w:rsidR="001B3F87" w:rsidRPr="00C628E6" w:rsidRDefault="001B3F87" w:rsidP="001B3F87">
      <w:pPr>
        <w:spacing w:after="0" w:line="240" w:lineRule="auto"/>
        <w:jc w:val="both"/>
        <w:rPr>
          <w:rFonts w:ascii="Times New Roman" w:eastAsia="Times New Roman" w:hAnsi="Times New Roman" w:cs="Times New Roman"/>
          <w:sz w:val="24"/>
          <w:szCs w:val="24"/>
          <w:lang w:eastAsia="es-MX"/>
        </w:rPr>
      </w:pPr>
      <w:r w:rsidRPr="00C628E6">
        <w:rPr>
          <w:rFonts w:ascii="Times New Roman" w:eastAsia="Times New Roman" w:hAnsi="Times New Roman" w:cs="Times New Roman"/>
          <w:sz w:val="24"/>
          <w:szCs w:val="24"/>
          <w:lang w:eastAsia="es-MX"/>
        </w:rPr>
        <w:t xml:space="preserve">Nuestra obligación como autoridad, en estos tiempos, es el de evitar riesgos, para disminuir los contagios, apelando a la conciencia y responsabilidad a fin de reducir la infección al mínimo. </w:t>
      </w:r>
    </w:p>
    <w:p w14:paraId="5609C053" w14:textId="77777777" w:rsidR="001B3F87" w:rsidRPr="00C628E6" w:rsidRDefault="001B3F87" w:rsidP="001B3F87">
      <w:pPr>
        <w:spacing w:after="0" w:line="240" w:lineRule="auto"/>
        <w:jc w:val="both"/>
        <w:rPr>
          <w:rFonts w:ascii="Times New Roman" w:eastAsia="Times New Roman" w:hAnsi="Times New Roman" w:cs="Times New Roman"/>
          <w:sz w:val="24"/>
          <w:szCs w:val="24"/>
          <w:lang w:eastAsia="es-MX"/>
        </w:rPr>
      </w:pPr>
    </w:p>
    <w:p w14:paraId="4F2402A6" w14:textId="77777777" w:rsidR="001B3F87" w:rsidRPr="00C628E6" w:rsidRDefault="001B3F87" w:rsidP="001B3F87">
      <w:pPr>
        <w:spacing w:after="0" w:line="240" w:lineRule="auto"/>
        <w:jc w:val="both"/>
        <w:rPr>
          <w:rFonts w:ascii="Times New Roman" w:eastAsia="Times New Roman" w:hAnsi="Times New Roman" w:cs="Times New Roman"/>
          <w:sz w:val="24"/>
          <w:szCs w:val="24"/>
          <w:lang w:eastAsia="es-MX"/>
        </w:rPr>
      </w:pPr>
      <w:r w:rsidRPr="00C628E6">
        <w:rPr>
          <w:rFonts w:ascii="Times New Roman" w:eastAsia="Times New Roman" w:hAnsi="Times New Roman" w:cs="Times New Roman"/>
          <w:sz w:val="24"/>
          <w:szCs w:val="24"/>
          <w:lang w:eastAsia="es-MX"/>
        </w:rPr>
        <w:t>La autoridad municipal debe estar consciente de que la pandemia no se ha superado y de que el riesgo de contagio sigue latente, es por eso que emito el presente exhorto, y convoco a los partidos políticos, a las personas que han de participar en los próximos comicios y la ciudadanía en general a que apliquen las medidas de prevención e higiene para evitar la propagación del COVID-19 y con esto disminuir la posibilidad de un retroceso respecto al semáforo epidemiológico.</w:t>
      </w:r>
    </w:p>
    <w:p w14:paraId="3386739F" w14:textId="77777777" w:rsidR="001B3F87" w:rsidRPr="00C628E6" w:rsidRDefault="001B3F87" w:rsidP="001B3F87">
      <w:pPr>
        <w:spacing w:after="0" w:line="240" w:lineRule="auto"/>
        <w:jc w:val="both"/>
        <w:rPr>
          <w:rFonts w:ascii="Times New Roman" w:eastAsia="Arial" w:hAnsi="Times New Roman" w:cs="Times New Roman"/>
          <w:sz w:val="24"/>
          <w:szCs w:val="24"/>
          <w:shd w:val="clear" w:color="auto" w:fill="FFFFFF"/>
        </w:rPr>
      </w:pPr>
    </w:p>
    <w:p w14:paraId="480E6205" w14:textId="77777777" w:rsidR="001B3F87" w:rsidRPr="00C628E6" w:rsidRDefault="001B3F87" w:rsidP="001B3F87">
      <w:pPr>
        <w:spacing w:after="0" w:line="240" w:lineRule="auto"/>
        <w:jc w:val="both"/>
        <w:rPr>
          <w:rFonts w:ascii="Times New Roman" w:eastAsia="Arial" w:hAnsi="Times New Roman" w:cs="Times New Roman"/>
          <w:sz w:val="24"/>
          <w:szCs w:val="24"/>
          <w:shd w:val="clear" w:color="auto" w:fill="FFFFFF"/>
        </w:rPr>
      </w:pPr>
      <w:r w:rsidRPr="00C628E6">
        <w:rPr>
          <w:rFonts w:ascii="Times New Roman" w:eastAsia="Arial" w:hAnsi="Times New Roman" w:cs="Times New Roman"/>
          <w:sz w:val="24"/>
          <w:szCs w:val="24"/>
          <w:shd w:val="clear" w:color="auto" w:fill="FFFFFF"/>
        </w:rPr>
        <w:t xml:space="preserve">Bajo el tenor de los razonamientos expuestos solicito que el </w:t>
      </w:r>
      <w:r w:rsidRPr="00C628E6">
        <w:rPr>
          <w:rFonts w:ascii="Times New Roman" w:eastAsia="Arial" w:hAnsi="Times New Roman" w:cs="Times New Roman"/>
          <w:b/>
          <w:sz w:val="24"/>
          <w:szCs w:val="24"/>
          <w:shd w:val="clear" w:color="auto" w:fill="FFFFFF"/>
        </w:rPr>
        <w:t>C. JUAN LUIS SOLALINDE TREJO</w:t>
      </w:r>
      <w:r w:rsidRPr="00C628E6">
        <w:rPr>
          <w:rFonts w:ascii="Times New Roman" w:eastAsia="Arial" w:hAnsi="Times New Roman" w:cs="Times New Roman"/>
          <w:sz w:val="24"/>
          <w:szCs w:val="24"/>
          <w:shd w:val="clear" w:color="auto" w:fill="FFFFFF"/>
        </w:rPr>
        <w:t>; Presidente Municipal Constitucional del H. Ayuntamiento de Ixtlahuaca, a que de manera inmediata acate las medidas de seguridad e higiene correspondientes ante la pandemia y deje de incitar a la ciudadanía ya que no están permitidas las aglomeraciones masivas. Invitándolo a abstenerse de exponer la salud de los Ixtlahuaquenses y que, si es de suma urgencia dar a conocer temas relacionados con el desempeño o actividades de la Presidencia del Ayuntamiento a su cargo, sean los medios electrónicos su fuente y/o el medio para interactuar con los habitantes de su Municipio.</w:t>
      </w:r>
    </w:p>
    <w:p w14:paraId="6AD329B0" w14:textId="77777777" w:rsidR="001B3F87" w:rsidRPr="00C628E6" w:rsidRDefault="001B3F87" w:rsidP="001B3F87">
      <w:pPr>
        <w:spacing w:after="0" w:line="240" w:lineRule="auto"/>
        <w:jc w:val="both"/>
        <w:rPr>
          <w:rFonts w:ascii="Times New Roman" w:eastAsia="Arial" w:hAnsi="Times New Roman" w:cs="Times New Roman"/>
          <w:sz w:val="24"/>
          <w:szCs w:val="24"/>
          <w:shd w:val="clear" w:color="auto" w:fill="FFFFFF"/>
        </w:rPr>
      </w:pPr>
    </w:p>
    <w:p w14:paraId="41F336E7" w14:textId="77777777" w:rsidR="001B3F87" w:rsidRPr="00C628E6" w:rsidRDefault="001B3F87" w:rsidP="001B3F87">
      <w:pPr>
        <w:spacing w:after="0" w:line="240" w:lineRule="auto"/>
        <w:jc w:val="both"/>
        <w:rPr>
          <w:rFonts w:ascii="Times New Roman" w:hAnsi="Times New Roman" w:cs="Times New Roman"/>
          <w:sz w:val="24"/>
          <w:szCs w:val="24"/>
          <w:u w:color="000000"/>
        </w:rPr>
      </w:pPr>
      <w:r w:rsidRPr="00C628E6">
        <w:rPr>
          <w:rFonts w:ascii="Times New Roman" w:hAnsi="Times New Roman" w:cs="Times New Roman"/>
          <w:sz w:val="24"/>
          <w:szCs w:val="24"/>
          <w:u w:color="000000"/>
        </w:rPr>
        <w:t>Por lo Anteriormente expuesto se promueve para su urgente obvia y resolución.</w:t>
      </w:r>
    </w:p>
    <w:p w14:paraId="2A8E2066" w14:textId="77777777" w:rsidR="001B3F87" w:rsidRPr="00C628E6" w:rsidRDefault="001B3F87" w:rsidP="001B3F87">
      <w:pPr>
        <w:spacing w:after="0" w:line="240" w:lineRule="auto"/>
        <w:jc w:val="center"/>
        <w:rPr>
          <w:rFonts w:ascii="Times New Roman" w:hAnsi="Times New Roman" w:cs="Times New Roman"/>
          <w:b/>
          <w:sz w:val="24"/>
          <w:szCs w:val="24"/>
        </w:rPr>
      </w:pPr>
    </w:p>
    <w:p w14:paraId="297DB2C9" w14:textId="77777777" w:rsidR="001B3F87" w:rsidRPr="00C628E6" w:rsidRDefault="001B3F87" w:rsidP="001B3F87">
      <w:pPr>
        <w:spacing w:after="0" w:line="240" w:lineRule="auto"/>
        <w:jc w:val="center"/>
        <w:rPr>
          <w:rFonts w:ascii="Times New Roman" w:hAnsi="Times New Roman" w:cs="Times New Roman"/>
          <w:b/>
          <w:sz w:val="24"/>
          <w:szCs w:val="24"/>
        </w:rPr>
      </w:pPr>
      <w:r w:rsidRPr="00C628E6">
        <w:rPr>
          <w:rFonts w:ascii="Times New Roman" w:hAnsi="Times New Roman" w:cs="Times New Roman"/>
          <w:b/>
          <w:sz w:val="24"/>
          <w:szCs w:val="24"/>
        </w:rPr>
        <w:t>PUNTO DE ACUERDO</w:t>
      </w:r>
    </w:p>
    <w:p w14:paraId="564098AB" w14:textId="77777777" w:rsidR="001B3F87" w:rsidRPr="00C628E6" w:rsidRDefault="001B3F87" w:rsidP="001B3F87">
      <w:pPr>
        <w:spacing w:after="0" w:line="240" w:lineRule="auto"/>
        <w:ind w:firstLine="708"/>
        <w:jc w:val="center"/>
        <w:rPr>
          <w:rFonts w:ascii="Times New Roman" w:hAnsi="Times New Roman" w:cs="Times New Roman"/>
          <w:b/>
          <w:sz w:val="24"/>
          <w:szCs w:val="24"/>
        </w:rPr>
      </w:pPr>
    </w:p>
    <w:p w14:paraId="072DB530" w14:textId="77777777" w:rsidR="001B3F87" w:rsidRPr="00C628E6" w:rsidRDefault="001B3F87" w:rsidP="001B3F87">
      <w:pPr>
        <w:spacing w:after="0" w:line="240" w:lineRule="auto"/>
        <w:jc w:val="both"/>
        <w:rPr>
          <w:rFonts w:ascii="Times New Roman" w:hAnsi="Times New Roman" w:cs="Times New Roman"/>
          <w:b/>
          <w:sz w:val="24"/>
          <w:szCs w:val="24"/>
        </w:rPr>
      </w:pPr>
      <w:r w:rsidRPr="00C628E6">
        <w:rPr>
          <w:rFonts w:ascii="Times New Roman" w:hAnsi="Times New Roman" w:cs="Times New Roman"/>
          <w:b/>
          <w:sz w:val="24"/>
          <w:szCs w:val="24"/>
        </w:rPr>
        <w:t>LA H. "LX" LEGISLATURA EN EJERCICIO DE LAS FACULTADES QUE LE CONFIEREN LOS ARTÍCULOS 57 DE LA CONSTITUCIÓN POLÍTICA DEL ESTADO LIBRE Y SOBERANO DE MÉXICO Y 38 FRACCIÓN IV DE LA LEY ORGÁNICA DEL PODER LEGISLATIVO DEL ESTADO LIBRE Y SOBERANO DE MÉXICO, HA TENIDO A BIEN EMITIR EL SIGUIENTE:</w:t>
      </w:r>
    </w:p>
    <w:p w14:paraId="4F75AE52" w14:textId="77777777" w:rsidR="001B3F87" w:rsidRPr="00C628E6" w:rsidRDefault="001B3F87" w:rsidP="001B3F87">
      <w:pPr>
        <w:spacing w:after="0" w:line="240" w:lineRule="auto"/>
        <w:ind w:firstLine="708"/>
        <w:jc w:val="center"/>
        <w:rPr>
          <w:rFonts w:ascii="Times New Roman" w:hAnsi="Times New Roman" w:cs="Times New Roman"/>
          <w:b/>
          <w:sz w:val="24"/>
          <w:szCs w:val="24"/>
        </w:rPr>
      </w:pPr>
    </w:p>
    <w:p w14:paraId="70AD5E1F" w14:textId="77777777" w:rsidR="001B3F87" w:rsidRPr="00C628E6" w:rsidRDefault="001B3F87" w:rsidP="001B3F87">
      <w:pPr>
        <w:spacing w:after="0" w:line="240" w:lineRule="auto"/>
        <w:ind w:firstLine="708"/>
        <w:jc w:val="center"/>
        <w:rPr>
          <w:rFonts w:ascii="Times New Roman" w:hAnsi="Times New Roman" w:cs="Times New Roman"/>
          <w:b/>
          <w:sz w:val="24"/>
          <w:szCs w:val="24"/>
        </w:rPr>
      </w:pPr>
      <w:r w:rsidRPr="00C628E6">
        <w:rPr>
          <w:rFonts w:ascii="Times New Roman" w:hAnsi="Times New Roman" w:cs="Times New Roman"/>
          <w:b/>
          <w:sz w:val="24"/>
          <w:szCs w:val="24"/>
        </w:rPr>
        <w:t>A C U E R D O</w:t>
      </w:r>
    </w:p>
    <w:p w14:paraId="4600BF67" w14:textId="77777777" w:rsidR="001B3F87" w:rsidRPr="00C628E6" w:rsidRDefault="001B3F87" w:rsidP="001B3F87">
      <w:pPr>
        <w:spacing w:after="0" w:line="240" w:lineRule="auto"/>
        <w:jc w:val="both"/>
        <w:rPr>
          <w:rFonts w:ascii="Times New Roman" w:eastAsia="Arial" w:hAnsi="Times New Roman" w:cs="Times New Roman"/>
          <w:b/>
          <w:bCs/>
          <w:sz w:val="24"/>
          <w:szCs w:val="24"/>
          <w:u w:color="000000"/>
        </w:rPr>
      </w:pPr>
    </w:p>
    <w:p w14:paraId="25BB9AE0" w14:textId="77777777" w:rsidR="001B3F87" w:rsidRPr="00C628E6" w:rsidRDefault="001B3F87" w:rsidP="001B3F87">
      <w:pPr>
        <w:spacing w:after="0" w:line="240" w:lineRule="auto"/>
        <w:jc w:val="both"/>
        <w:rPr>
          <w:rFonts w:ascii="Times New Roman" w:eastAsia="Arial" w:hAnsi="Times New Roman" w:cs="Times New Roman"/>
          <w:sz w:val="24"/>
          <w:szCs w:val="24"/>
          <w:shd w:val="clear" w:color="auto" w:fill="FFFFFF"/>
        </w:rPr>
      </w:pPr>
      <w:r w:rsidRPr="00C628E6">
        <w:rPr>
          <w:rFonts w:ascii="Times New Roman" w:hAnsi="Times New Roman" w:cs="Times New Roman"/>
          <w:b/>
          <w:bCs/>
          <w:sz w:val="24"/>
          <w:szCs w:val="24"/>
          <w:u w:color="000000"/>
          <w:shd w:val="clear" w:color="auto" w:fill="FFFFFF"/>
        </w:rPr>
        <w:t>ÚNICO. - Se Exhorta</w:t>
      </w:r>
      <w:r w:rsidRPr="00C628E6">
        <w:rPr>
          <w:rFonts w:ascii="Times New Roman" w:hAnsi="Times New Roman" w:cs="Times New Roman"/>
          <w:sz w:val="24"/>
          <w:szCs w:val="24"/>
          <w:shd w:val="clear" w:color="auto" w:fill="FFFFFF"/>
        </w:rPr>
        <w:t xml:space="preserve"> </w:t>
      </w:r>
      <w:r w:rsidRPr="00C628E6">
        <w:rPr>
          <w:rFonts w:ascii="Times New Roman" w:hAnsi="Times New Roman" w:cs="Times New Roman"/>
          <w:bCs/>
          <w:sz w:val="24"/>
          <w:szCs w:val="24"/>
          <w:shd w:val="clear" w:color="auto" w:fill="FFFFFF"/>
        </w:rPr>
        <w:t>al</w:t>
      </w:r>
      <w:r w:rsidRPr="00C628E6">
        <w:rPr>
          <w:rFonts w:ascii="Times New Roman" w:hAnsi="Times New Roman" w:cs="Times New Roman"/>
          <w:bCs/>
          <w:sz w:val="24"/>
          <w:szCs w:val="24"/>
          <w:u w:color="000000"/>
        </w:rPr>
        <w:t xml:space="preserve"> Honorable Ayuntamiento de Ixtlahuaca; a fin de que el Presidente Municipal someta a consideración del Cabildo el protocolo de actuación para implementar y acatar las medidas de sanidad para la prevención ante el Coronavirus SARS-COV2-COVID19</w:t>
      </w:r>
    </w:p>
    <w:p w14:paraId="29314FA7" w14:textId="77777777" w:rsidR="001B3F87" w:rsidRPr="00C628E6" w:rsidRDefault="001B3F87" w:rsidP="001B3F87">
      <w:pPr>
        <w:spacing w:after="0" w:line="240" w:lineRule="auto"/>
        <w:jc w:val="both"/>
        <w:rPr>
          <w:rFonts w:ascii="Times New Roman" w:hAnsi="Times New Roman" w:cs="Times New Roman"/>
          <w:b/>
          <w:bCs/>
          <w:sz w:val="24"/>
          <w:szCs w:val="24"/>
          <w:u w:color="000000"/>
        </w:rPr>
      </w:pPr>
    </w:p>
    <w:p w14:paraId="58CA43D0" w14:textId="77777777" w:rsidR="001B3F87" w:rsidRPr="00C628E6" w:rsidRDefault="001B3F87" w:rsidP="001B3F87">
      <w:pPr>
        <w:spacing w:after="0" w:line="240" w:lineRule="auto"/>
        <w:jc w:val="center"/>
        <w:rPr>
          <w:rFonts w:ascii="Times New Roman" w:hAnsi="Times New Roman" w:cs="Times New Roman"/>
          <w:b/>
          <w:sz w:val="24"/>
          <w:szCs w:val="24"/>
        </w:rPr>
      </w:pPr>
      <w:r w:rsidRPr="00C628E6">
        <w:rPr>
          <w:rFonts w:ascii="Times New Roman" w:hAnsi="Times New Roman" w:cs="Times New Roman"/>
          <w:b/>
          <w:sz w:val="24"/>
          <w:szCs w:val="24"/>
        </w:rPr>
        <w:t>ARTÍCULOS TRANSITORIOS</w:t>
      </w:r>
    </w:p>
    <w:p w14:paraId="629856DB" w14:textId="77777777" w:rsidR="001B3F87" w:rsidRPr="00C628E6" w:rsidRDefault="001B3F87" w:rsidP="001B3F87">
      <w:pPr>
        <w:spacing w:after="0" w:line="240" w:lineRule="auto"/>
        <w:jc w:val="center"/>
        <w:rPr>
          <w:rFonts w:ascii="Times New Roman" w:hAnsi="Times New Roman" w:cs="Times New Roman"/>
          <w:b/>
          <w:sz w:val="24"/>
          <w:szCs w:val="24"/>
        </w:rPr>
      </w:pPr>
    </w:p>
    <w:p w14:paraId="4F2B88D6" w14:textId="77777777" w:rsidR="001B3F87" w:rsidRPr="00C628E6" w:rsidRDefault="001B3F87" w:rsidP="001B3F87">
      <w:pPr>
        <w:spacing w:after="0" w:line="240" w:lineRule="auto"/>
        <w:jc w:val="both"/>
        <w:rPr>
          <w:rFonts w:ascii="Times New Roman" w:hAnsi="Times New Roman" w:cs="Times New Roman"/>
          <w:sz w:val="24"/>
          <w:szCs w:val="24"/>
        </w:rPr>
      </w:pPr>
      <w:r w:rsidRPr="00C628E6">
        <w:rPr>
          <w:rFonts w:ascii="Times New Roman" w:hAnsi="Times New Roman" w:cs="Times New Roman"/>
          <w:b/>
          <w:sz w:val="24"/>
          <w:szCs w:val="24"/>
        </w:rPr>
        <w:t>PRIMERO. -</w:t>
      </w:r>
      <w:r w:rsidRPr="00C628E6">
        <w:rPr>
          <w:rFonts w:ascii="Times New Roman" w:hAnsi="Times New Roman" w:cs="Times New Roman"/>
          <w:sz w:val="24"/>
          <w:szCs w:val="24"/>
        </w:rPr>
        <w:t xml:space="preserve"> Publíquese el presente Acuerdo en el Periódico Oficial “Gaceta del Gobierno” del Estado de México.</w:t>
      </w:r>
    </w:p>
    <w:p w14:paraId="542D529B" w14:textId="77777777" w:rsidR="001B3F87" w:rsidRPr="00C628E6" w:rsidRDefault="001B3F87" w:rsidP="001B3F87">
      <w:pPr>
        <w:spacing w:after="0" w:line="240" w:lineRule="auto"/>
        <w:jc w:val="both"/>
        <w:rPr>
          <w:rFonts w:ascii="Times New Roman" w:hAnsi="Times New Roman" w:cs="Times New Roman"/>
          <w:b/>
          <w:sz w:val="24"/>
          <w:szCs w:val="24"/>
        </w:rPr>
      </w:pPr>
    </w:p>
    <w:p w14:paraId="69C6EE7B" w14:textId="77777777" w:rsidR="001B3F87" w:rsidRPr="00C628E6" w:rsidRDefault="001B3F87" w:rsidP="001B3F87">
      <w:pPr>
        <w:spacing w:after="0" w:line="240" w:lineRule="auto"/>
        <w:jc w:val="both"/>
        <w:rPr>
          <w:rFonts w:ascii="Times New Roman" w:hAnsi="Times New Roman" w:cs="Times New Roman"/>
          <w:sz w:val="24"/>
          <w:szCs w:val="24"/>
        </w:rPr>
      </w:pPr>
      <w:r w:rsidRPr="00C628E6">
        <w:rPr>
          <w:rFonts w:ascii="Times New Roman" w:hAnsi="Times New Roman" w:cs="Times New Roman"/>
          <w:b/>
          <w:sz w:val="24"/>
          <w:szCs w:val="24"/>
        </w:rPr>
        <w:t>SEGUNDO. -</w:t>
      </w:r>
      <w:r w:rsidRPr="00C628E6">
        <w:rPr>
          <w:rFonts w:ascii="Times New Roman" w:hAnsi="Times New Roman" w:cs="Times New Roman"/>
          <w:sz w:val="24"/>
          <w:szCs w:val="24"/>
        </w:rPr>
        <w:t xml:space="preserve"> Comuníquese a la autoridad correspondiente, haciéndose que se cumpla.</w:t>
      </w:r>
    </w:p>
    <w:p w14:paraId="0FB7CD49" w14:textId="77777777" w:rsidR="001B3F87" w:rsidRPr="00C628E6" w:rsidRDefault="001B3F87" w:rsidP="001B3F87">
      <w:pPr>
        <w:spacing w:after="0" w:line="240" w:lineRule="auto"/>
        <w:jc w:val="both"/>
        <w:rPr>
          <w:rFonts w:ascii="Times New Roman" w:hAnsi="Times New Roman" w:cs="Times New Roman"/>
          <w:sz w:val="24"/>
          <w:szCs w:val="24"/>
          <w:u w:color="000000"/>
        </w:rPr>
      </w:pPr>
    </w:p>
    <w:p w14:paraId="74EB8E8B" w14:textId="77777777" w:rsidR="001B3F87" w:rsidRPr="00C628E6" w:rsidRDefault="001B3F87" w:rsidP="001B3F87">
      <w:pPr>
        <w:spacing w:after="0" w:line="240" w:lineRule="auto"/>
        <w:jc w:val="both"/>
        <w:rPr>
          <w:rFonts w:ascii="Times New Roman" w:hAnsi="Times New Roman" w:cs="Times New Roman"/>
          <w:sz w:val="24"/>
          <w:szCs w:val="24"/>
        </w:rPr>
      </w:pPr>
      <w:r w:rsidRPr="00C628E6">
        <w:rPr>
          <w:rFonts w:ascii="Times New Roman" w:hAnsi="Times New Roman" w:cs="Times New Roman"/>
          <w:sz w:val="24"/>
          <w:szCs w:val="24"/>
        </w:rPr>
        <w:t>Dado en el Palacio del Poder Legislativo, en la ciudad de Toluca de Lerdo, capital del Estado de México, a los ________ días del mes de _______ del año dos mil veinte y uno.</w:t>
      </w:r>
    </w:p>
    <w:p w14:paraId="4DB2F255" w14:textId="77777777" w:rsidR="001B3F87" w:rsidRPr="00C628E6" w:rsidRDefault="001B3F87" w:rsidP="001B3F87">
      <w:pPr>
        <w:pStyle w:val="Sinespaciado"/>
        <w:jc w:val="both"/>
        <w:rPr>
          <w:rFonts w:ascii="Times New Roman" w:hAnsi="Times New Roman" w:cs="Times New Roman"/>
          <w:sz w:val="24"/>
          <w:szCs w:val="24"/>
        </w:rPr>
      </w:pPr>
    </w:p>
    <w:p w14:paraId="65077D1F" w14:textId="77777777" w:rsidR="001B3F87" w:rsidRPr="00C628E6" w:rsidRDefault="001B3F87" w:rsidP="006902B0">
      <w:pPr>
        <w:pStyle w:val="Sinespaciado"/>
        <w:jc w:val="center"/>
        <w:rPr>
          <w:rFonts w:ascii="Times New Roman" w:hAnsi="Times New Roman" w:cs="Times New Roman"/>
          <w:sz w:val="24"/>
          <w:szCs w:val="24"/>
        </w:rPr>
      </w:pPr>
      <w:r w:rsidRPr="00C628E6">
        <w:rPr>
          <w:rFonts w:ascii="Times New Roman" w:hAnsi="Times New Roman" w:cs="Times New Roman"/>
          <w:sz w:val="24"/>
          <w:szCs w:val="24"/>
        </w:rPr>
        <w:t>(Fin del documento)</w:t>
      </w:r>
    </w:p>
    <w:p w14:paraId="47479AAD" w14:textId="5395C228" w:rsidR="00684646" w:rsidRPr="00C628E6" w:rsidRDefault="00E5462F" w:rsidP="008A713C">
      <w:pPr>
        <w:pStyle w:val="Sinespaciado"/>
        <w:jc w:val="both"/>
        <w:rPr>
          <w:rFonts w:ascii="Times New Roman" w:hAnsi="Times New Roman" w:cs="Times New Roman"/>
          <w:sz w:val="24"/>
          <w:szCs w:val="24"/>
          <w:lang w:eastAsia="es-MX"/>
        </w:rPr>
      </w:pPr>
      <w:r w:rsidRPr="00C628E6">
        <w:rPr>
          <w:rFonts w:ascii="Times New Roman" w:hAnsi="Times New Roman" w:cs="Times New Roman"/>
          <w:b/>
          <w:bCs/>
          <w:sz w:val="24"/>
          <w:szCs w:val="24"/>
        </w:rPr>
        <w:lastRenderedPageBreak/>
        <w:t>VICEPRESIDENTA DIP. INGRID KRASOPANI SCHEMELENSKY CASTRO (EN FUNCIONES DE PRESIDENTA).</w:t>
      </w:r>
      <w:r w:rsidR="00A105CF" w:rsidRPr="00C628E6">
        <w:rPr>
          <w:rFonts w:ascii="Times New Roman" w:hAnsi="Times New Roman" w:cs="Times New Roman"/>
          <w:b/>
          <w:bCs/>
          <w:sz w:val="24"/>
          <w:szCs w:val="24"/>
        </w:rPr>
        <w:t xml:space="preserve"> </w:t>
      </w:r>
      <w:r w:rsidR="00684646" w:rsidRPr="00C628E6">
        <w:rPr>
          <w:rFonts w:ascii="Times New Roman" w:hAnsi="Times New Roman" w:cs="Times New Roman"/>
          <w:sz w:val="24"/>
          <w:szCs w:val="24"/>
          <w:lang w:eastAsia="es-MX"/>
        </w:rPr>
        <w:t>Muchas gracias diputada Imelda.</w:t>
      </w:r>
    </w:p>
    <w:p w14:paraId="3346634E" w14:textId="77777777" w:rsidR="00A105CF" w:rsidRPr="00C628E6" w:rsidRDefault="00A105CF" w:rsidP="008A713C">
      <w:pPr>
        <w:pStyle w:val="Sinespaciado"/>
        <w:jc w:val="both"/>
        <w:rPr>
          <w:rFonts w:ascii="Times New Roman" w:hAnsi="Times New Roman" w:cs="Times New Roman"/>
          <w:sz w:val="24"/>
          <w:szCs w:val="24"/>
          <w:lang w:eastAsia="es-MX"/>
        </w:rPr>
      </w:pPr>
    </w:p>
    <w:p w14:paraId="2105CB7F" w14:textId="2E5C7AF5" w:rsidR="00EC6FAD" w:rsidRPr="00C628E6" w:rsidRDefault="00684646" w:rsidP="008A713C">
      <w:pPr>
        <w:pStyle w:val="Sinespaciado"/>
        <w:ind w:firstLine="708"/>
        <w:jc w:val="both"/>
        <w:rPr>
          <w:rFonts w:ascii="Times New Roman" w:hAnsi="Times New Roman" w:cs="Times New Roman"/>
          <w:sz w:val="24"/>
          <w:szCs w:val="24"/>
          <w:lang w:eastAsia="es-MX"/>
        </w:rPr>
      </w:pPr>
      <w:r w:rsidRPr="00C628E6">
        <w:rPr>
          <w:rFonts w:ascii="Times New Roman" w:hAnsi="Times New Roman" w:cs="Times New Roman"/>
          <w:sz w:val="24"/>
          <w:szCs w:val="24"/>
          <w:lang w:eastAsia="es-MX"/>
        </w:rPr>
        <w:t>Con sustento en el artículo 55 de la Constitución Política de la Identidad, someto a discusión la propuesta de dispensa de trámite de dictamen y pregunto, si desean hacer uso de la palabra</w:t>
      </w:r>
      <w:r w:rsidR="00EC6FAD" w:rsidRPr="00C628E6">
        <w:rPr>
          <w:rFonts w:ascii="Times New Roman" w:hAnsi="Times New Roman" w:cs="Times New Roman"/>
          <w:sz w:val="24"/>
          <w:szCs w:val="24"/>
          <w:lang w:eastAsia="es-MX"/>
        </w:rPr>
        <w:t>.</w:t>
      </w:r>
    </w:p>
    <w:p w14:paraId="2CE5D7C1" w14:textId="77777777" w:rsidR="00A105CF" w:rsidRPr="00C628E6" w:rsidRDefault="00A105CF" w:rsidP="008A713C">
      <w:pPr>
        <w:pStyle w:val="Sinespaciado"/>
        <w:ind w:firstLine="708"/>
        <w:jc w:val="both"/>
        <w:rPr>
          <w:rFonts w:ascii="Times New Roman" w:hAnsi="Times New Roman" w:cs="Times New Roman"/>
          <w:sz w:val="24"/>
          <w:szCs w:val="24"/>
          <w:lang w:eastAsia="es-MX"/>
        </w:rPr>
      </w:pPr>
    </w:p>
    <w:p w14:paraId="765C8925" w14:textId="0892DD49" w:rsidR="00684646" w:rsidRPr="00C628E6" w:rsidRDefault="00EC6FAD" w:rsidP="008A713C">
      <w:pPr>
        <w:pStyle w:val="Sinespaciado"/>
        <w:ind w:firstLine="708"/>
        <w:jc w:val="both"/>
        <w:rPr>
          <w:rFonts w:ascii="Times New Roman" w:hAnsi="Times New Roman" w:cs="Times New Roman"/>
          <w:sz w:val="24"/>
          <w:szCs w:val="24"/>
          <w:lang w:eastAsia="es-MX"/>
        </w:rPr>
      </w:pPr>
      <w:r w:rsidRPr="00C628E6">
        <w:rPr>
          <w:rFonts w:ascii="Times New Roman" w:hAnsi="Times New Roman" w:cs="Times New Roman"/>
          <w:sz w:val="24"/>
          <w:szCs w:val="24"/>
          <w:lang w:eastAsia="es-MX"/>
        </w:rPr>
        <w:t>P</w:t>
      </w:r>
      <w:r w:rsidR="00684646" w:rsidRPr="00C628E6">
        <w:rPr>
          <w:rFonts w:ascii="Times New Roman" w:hAnsi="Times New Roman" w:cs="Times New Roman"/>
          <w:sz w:val="24"/>
          <w:szCs w:val="24"/>
          <w:lang w:eastAsia="es-MX"/>
        </w:rPr>
        <w:t>ido a quien estén por la aprobatoria de la dispensa de trámite de dictamen del punto de acuerdo se sirvan levantar la mano.</w:t>
      </w:r>
    </w:p>
    <w:p w14:paraId="053FE8A7" w14:textId="77777777" w:rsidR="00A105CF" w:rsidRPr="00C628E6" w:rsidRDefault="00A105CF" w:rsidP="008A713C">
      <w:pPr>
        <w:pStyle w:val="Sinespaciado"/>
        <w:ind w:firstLine="708"/>
        <w:jc w:val="both"/>
        <w:rPr>
          <w:rFonts w:ascii="Times New Roman" w:hAnsi="Times New Roman" w:cs="Times New Roman"/>
          <w:sz w:val="24"/>
          <w:szCs w:val="24"/>
          <w:lang w:eastAsia="es-MX"/>
        </w:rPr>
      </w:pPr>
    </w:p>
    <w:p w14:paraId="5706519E" w14:textId="7FCD0BCE" w:rsidR="00684646" w:rsidRPr="00C628E6" w:rsidRDefault="00684646" w:rsidP="008A713C">
      <w:pPr>
        <w:pStyle w:val="Sinespaciado"/>
        <w:ind w:firstLine="708"/>
        <w:jc w:val="both"/>
        <w:rPr>
          <w:rFonts w:ascii="Times New Roman" w:hAnsi="Times New Roman" w:cs="Times New Roman"/>
          <w:sz w:val="24"/>
          <w:szCs w:val="24"/>
          <w:lang w:eastAsia="es-MX"/>
        </w:rPr>
      </w:pPr>
      <w:r w:rsidRPr="00C628E6">
        <w:rPr>
          <w:rFonts w:ascii="Times New Roman" w:hAnsi="Times New Roman" w:cs="Times New Roman"/>
          <w:sz w:val="24"/>
          <w:szCs w:val="24"/>
          <w:lang w:eastAsia="es-MX"/>
        </w:rPr>
        <w:t>¿En contra, abstención?</w:t>
      </w:r>
    </w:p>
    <w:p w14:paraId="784AE66D" w14:textId="77777777" w:rsidR="00A105CF" w:rsidRPr="00C628E6" w:rsidRDefault="00A105CF" w:rsidP="008A713C">
      <w:pPr>
        <w:pStyle w:val="Sinespaciado"/>
        <w:ind w:firstLine="708"/>
        <w:jc w:val="both"/>
        <w:rPr>
          <w:rFonts w:ascii="Times New Roman" w:hAnsi="Times New Roman" w:cs="Times New Roman"/>
          <w:b/>
          <w:bCs/>
          <w:sz w:val="24"/>
          <w:szCs w:val="24"/>
          <w:lang w:eastAsia="es-MX"/>
        </w:rPr>
      </w:pPr>
    </w:p>
    <w:p w14:paraId="2875F9EF" w14:textId="6C76E8E5" w:rsidR="00684646" w:rsidRPr="00C628E6" w:rsidRDefault="00684646" w:rsidP="008A713C">
      <w:pPr>
        <w:pStyle w:val="Sinespaciado"/>
        <w:jc w:val="both"/>
        <w:rPr>
          <w:rFonts w:ascii="Times New Roman" w:hAnsi="Times New Roman" w:cs="Times New Roman"/>
          <w:sz w:val="24"/>
          <w:szCs w:val="24"/>
          <w:lang w:eastAsia="es-MX"/>
        </w:rPr>
      </w:pPr>
      <w:r w:rsidRPr="00C628E6">
        <w:rPr>
          <w:rFonts w:ascii="Times New Roman" w:hAnsi="Times New Roman" w:cs="Times New Roman"/>
          <w:b/>
          <w:bCs/>
          <w:sz w:val="24"/>
          <w:szCs w:val="24"/>
          <w:lang w:eastAsia="es-MX"/>
        </w:rPr>
        <w:t>SECRETARIA DIP. MARÍA DE LOURDES GARAY CASILLAS.</w:t>
      </w:r>
      <w:r w:rsidRPr="00C628E6">
        <w:rPr>
          <w:rFonts w:ascii="Times New Roman" w:hAnsi="Times New Roman" w:cs="Times New Roman"/>
          <w:sz w:val="24"/>
          <w:szCs w:val="24"/>
          <w:lang w:eastAsia="es-MX"/>
        </w:rPr>
        <w:t xml:space="preserve"> La propuesta ha sido aprobada por unanimidad de votos.</w:t>
      </w:r>
    </w:p>
    <w:p w14:paraId="28D1786D" w14:textId="77777777" w:rsidR="00A105CF" w:rsidRPr="00C628E6" w:rsidRDefault="00A105CF" w:rsidP="008A713C">
      <w:pPr>
        <w:pStyle w:val="Sinespaciado"/>
        <w:jc w:val="both"/>
        <w:rPr>
          <w:rFonts w:ascii="Times New Roman" w:hAnsi="Times New Roman" w:cs="Times New Roman"/>
          <w:sz w:val="24"/>
          <w:szCs w:val="24"/>
          <w:lang w:eastAsia="es-MX"/>
        </w:rPr>
      </w:pPr>
    </w:p>
    <w:p w14:paraId="51021001" w14:textId="4F77B33F" w:rsidR="00684646" w:rsidRPr="00C628E6" w:rsidRDefault="00E5462F" w:rsidP="008A713C">
      <w:pPr>
        <w:pStyle w:val="Sinespaciado"/>
        <w:jc w:val="both"/>
        <w:rPr>
          <w:rFonts w:ascii="Times New Roman" w:hAnsi="Times New Roman" w:cs="Times New Roman"/>
          <w:sz w:val="24"/>
          <w:szCs w:val="24"/>
          <w:lang w:eastAsia="es-MX"/>
        </w:rPr>
      </w:pPr>
      <w:r w:rsidRPr="00C628E6">
        <w:rPr>
          <w:rFonts w:ascii="Times New Roman" w:hAnsi="Times New Roman" w:cs="Times New Roman"/>
          <w:b/>
          <w:bCs/>
          <w:sz w:val="24"/>
          <w:szCs w:val="24"/>
        </w:rPr>
        <w:t>VICEPRESIDENTA DIP. INGRID KRASOPANI SCHEMELENSKY CASTRO (EN FUNCIONES DE PRESIDENTA).</w:t>
      </w:r>
      <w:r w:rsidR="00A105CF" w:rsidRPr="00C628E6">
        <w:rPr>
          <w:rFonts w:ascii="Times New Roman" w:hAnsi="Times New Roman" w:cs="Times New Roman"/>
          <w:b/>
          <w:bCs/>
          <w:sz w:val="24"/>
          <w:szCs w:val="24"/>
        </w:rPr>
        <w:t xml:space="preserve"> </w:t>
      </w:r>
      <w:r w:rsidR="00684646" w:rsidRPr="00C628E6">
        <w:rPr>
          <w:rFonts w:ascii="Times New Roman" w:hAnsi="Times New Roman" w:cs="Times New Roman"/>
          <w:sz w:val="24"/>
          <w:szCs w:val="24"/>
          <w:lang w:eastAsia="es-MX"/>
        </w:rPr>
        <w:t>Abro la discusión en lo general del punto de acuerdo y pregunto a las diputadas y diputados si desena hacer uso de la palabra.</w:t>
      </w:r>
    </w:p>
    <w:p w14:paraId="02FD6E28" w14:textId="77777777" w:rsidR="00A105CF" w:rsidRPr="00C628E6" w:rsidRDefault="00A105CF" w:rsidP="008A713C">
      <w:pPr>
        <w:pStyle w:val="Sinespaciado"/>
        <w:jc w:val="both"/>
        <w:rPr>
          <w:rFonts w:ascii="Times New Roman" w:hAnsi="Times New Roman" w:cs="Times New Roman"/>
          <w:sz w:val="24"/>
          <w:szCs w:val="24"/>
          <w:lang w:eastAsia="es-MX"/>
        </w:rPr>
      </w:pPr>
    </w:p>
    <w:p w14:paraId="572CC975" w14:textId="3E245301" w:rsidR="00684646" w:rsidRPr="00C628E6" w:rsidRDefault="00684646" w:rsidP="008A713C">
      <w:pPr>
        <w:pStyle w:val="Sinespaciado"/>
        <w:ind w:firstLine="708"/>
        <w:jc w:val="both"/>
        <w:rPr>
          <w:rFonts w:ascii="Times New Roman" w:hAnsi="Times New Roman" w:cs="Times New Roman"/>
          <w:sz w:val="24"/>
          <w:szCs w:val="24"/>
          <w:lang w:eastAsia="es-MX"/>
        </w:rPr>
      </w:pPr>
      <w:r w:rsidRPr="00C628E6">
        <w:rPr>
          <w:rFonts w:ascii="Times New Roman" w:hAnsi="Times New Roman" w:cs="Times New Roman"/>
          <w:sz w:val="24"/>
          <w:szCs w:val="24"/>
          <w:lang w:eastAsia="es-MX"/>
        </w:rPr>
        <w:t>Para la votación en lo general, solicito a la Secretaría abra el sistema de votación hasta por 2 minutos; si alguien desea hacer separar algún artículo, sírvase a manifestarlo.</w:t>
      </w:r>
    </w:p>
    <w:p w14:paraId="1291130D" w14:textId="77777777" w:rsidR="00A105CF" w:rsidRPr="00C628E6" w:rsidRDefault="00A105CF" w:rsidP="008A713C">
      <w:pPr>
        <w:pStyle w:val="Sinespaciado"/>
        <w:ind w:firstLine="708"/>
        <w:jc w:val="both"/>
        <w:rPr>
          <w:rFonts w:ascii="Times New Roman" w:hAnsi="Times New Roman" w:cs="Times New Roman"/>
          <w:sz w:val="24"/>
          <w:szCs w:val="24"/>
          <w:lang w:eastAsia="es-MX"/>
        </w:rPr>
      </w:pPr>
    </w:p>
    <w:p w14:paraId="6C397833" w14:textId="77777777" w:rsidR="00684646" w:rsidRPr="00C628E6" w:rsidRDefault="00684646" w:rsidP="008A713C">
      <w:pPr>
        <w:pStyle w:val="Sinespaciado"/>
        <w:jc w:val="both"/>
        <w:rPr>
          <w:rFonts w:ascii="Times New Roman" w:hAnsi="Times New Roman" w:cs="Times New Roman"/>
          <w:sz w:val="24"/>
          <w:szCs w:val="24"/>
          <w:lang w:eastAsia="es-MX"/>
        </w:rPr>
      </w:pPr>
      <w:r w:rsidRPr="00C628E6">
        <w:rPr>
          <w:rFonts w:ascii="Times New Roman" w:hAnsi="Times New Roman" w:cs="Times New Roman"/>
          <w:b/>
          <w:bCs/>
          <w:sz w:val="24"/>
          <w:szCs w:val="24"/>
          <w:lang w:eastAsia="es-MX"/>
        </w:rPr>
        <w:t>SECRETARIA DIP. MARÍA DE LOURDES GARAY CASILLAS</w:t>
      </w:r>
      <w:r w:rsidRPr="00C628E6">
        <w:rPr>
          <w:rFonts w:ascii="Times New Roman" w:hAnsi="Times New Roman" w:cs="Times New Roman"/>
          <w:sz w:val="24"/>
          <w:szCs w:val="24"/>
          <w:lang w:eastAsia="es-MX"/>
        </w:rPr>
        <w:t xml:space="preserve">. </w:t>
      </w:r>
      <w:r w:rsidR="00EC6FAD" w:rsidRPr="00C628E6">
        <w:rPr>
          <w:rFonts w:ascii="Times New Roman" w:hAnsi="Times New Roman" w:cs="Times New Roman"/>
          <w:sz w:val="24"/>
          <w:szCs w:val="24"/>
          <w:lang w:eastAsia="es-MX"/>
        </w:rPr>
        <w:t>Ábrase</w:t>
      </w:r>
      <w:r w:rsidRPr="00C628E6">
        <w:rPr>
          <w:rFonts w:ascii="Times New Roman" w:hAnsi="Times New Roman" w:cs="Times New Roman"/>
          <w:sz w:val="24"/>
          <w:szCs w:val="24"/>
          <w:lang w:eastAsia="es-MX"/>
        </w:rPr>
        <w:t xml:space="preserve"> el sistema de votación hasta por dos minutos.</w:t>
      </w:r>
    </w:p>
    <w:p w14:paraId="73C52F8A" w14:textId="62948A59" w:rsidR="00684646" w:rsidRPr="00C628E6" w:rsidRDefault="00684646" w:rsidP="008A713C">
      <w:pPr>
        <w:pStyle w:val="Sinespaciado"/>
        <w:jc w:val="center"/>
        <w:rPr>
          <w:rFonts w:ascii="Times New Roman" w:hAnsi="Times New Roman" w:cs="Times New Roman"/>
          <w:i/>
          <w:sz w:val="24"/>
          <w:szCs w:val="24"/>
          <w:lang w:eastAsia="es-MX"/>
        </w:rPr>
      </w:pPr>
      <w:r w:rsidRPr="00C628E6">
        <w:rPr>
          <w:rFonts w:ascii="Times New Roman" w:hAnsi="Times New Roman" w:cs="Times New Roman"/>
          <w:i/>
          <w:sz w:val="24"/>
          <w:szCs w:val="24"/>
          <w:lang w:eastAsia="es-MX"/>
        </w:rPr>
        <w:t xml:space="preserve">(Votación </w:t>
      </w:r>
      <w:r w:rsidR="00EC6FAD" w:rsidRPr="00C628E6">
        <w:rPr>
          <w:rFonts w:ascii="Times New Roman" w:hAnsi="Times New Roman" w:cs="Times New Roman"/>
          <w:i/>
          <w:sz w:val="24"/>
          <w:szCs w:val="24"/>
          <w:lang w:eastAsia="es-MX"/>
        </w:rPr>
        <w:t>nominal</w:t>
      </w:r>
      <w:r w:rsidRPr="00C628E6">
        <w:rPr>
          <w:rFonts w:ascii="Times New Roman" w:hAnsi="Times New Roman" w:cs="Times New Roman"/>
          <w:i/>
          <w:sz w:val="24"/>
          <w:szCs w:val="24"/>
          <w:lang w:eastAsia="es-MX"/>
        </w:rPr>
        <w:t>)</w:t>
      </w:r>
    </w:p>
    <w:p w14:paraId="778C741C" w14:textId="77777777" w:rsidR="00A105CF" w:rsidRPr="00C628E6" w:rsidRDefault="00A105CF" w:rsidP="008A713C">
      <w:pPr>
        <w:pStyle w:val="Sinespaciado"/>
        <w:jc w:val="center"/>
        <w:rPr>
          <w:rFonts w:ascii="Times New Roman" w:hAnsi="Times New Roman" w:cs="Times New Roman"/>
          <w:b/>
          <w:bCs/>
          <w:i/>
          <w:sz w:val="24"/>
          <w:szCs w:val="24"/>
          <w:lang w:eastAsia="es-MX"/>
        </w:rPr>
      </w:pPr>
    </w:p>
    <w:p w14:paraId="6EBDBA70" w14:textId="624F5912" w:rsidR="00684646" w:rsidRPr="00C628E6" w:rsidRDefault="00684646" w:rsidP="008A713C">
      <w:pPr>
        <w:pStyle w:val="Sinespaciado"/>
        <w:jc w:val="both"/>
        <w:rPr>
          <w:rFonts w:ascii="Times New Roman" w:hAnsi="Times New Roman" w:cs="Times New Roman"/>
          <w:sz w:val="24"/>
          <w:szCs w:val="24"/>
          <w:lang w:eastAsia="es-MX"/>
        </w:rPr>
      </w:pPr>
      <w:r w:rsidRPr="00C628E6">
        <w:rPr>
          <w:rFonts w:ascii="Times New Roman" w:hAnsi="Times New Roman" w:cs="Times New Roman"/>
          <w:b/>
          <w:bCs/>
          <w:sz w:val="24"/>
          <w:szCs w:val="24"/>
        </w:rPr>
        <w:t xml:space="preserve">SECRETARIA DIP. </w:t>
      </w:r>
      <w:r w:rsidRPr="00C628E6">
        <w:rPr>
          <w:rFonts w:ascii="Times New Roman" w:hAnsi="Times New Roman" w:cs="Times New Roman"/>
          <w:b/>
          <w:bCs/>
          <w:sz w:val="24"/>
          <w:szCs w:val="24"/>
          <w:lang w:eastAsia="es-MX"/>
        </w:rPr>
        <w:t>MARÍA DE LOURDES GARAY CASILLAS.</w:t>
      </w:r>
      <w:r w:rsidRPr="00C628E6">
        <w:rPr>
          <w:rFonts w:ascii="Times New Roman" w:hAnsi="Times New Roman" w:cs="Times New Roman"/>
          <w:sz w:val="24"/>
          <w:szCs w:val="24"/>
          <w:lang w:eastAsia="es-MX"/>
        </w:rPr>
        <w:t xml:space="preserve"> ¿Falta algún diputado o diputada por emitir su voto? Diputada María Luisa Mendoza ¿el sentido de su voto? A favor, se registra su voto diputada ¿Diputada Rosa María Zetina? A favor, se registra su voto. Diputada Iveth Bernal se registra su voto a favor; diputada Ingrid Schemelensky se registra su voto a favor.</w:t>
      </w:r>
    </w:p>
    <w:p w14:paraId="1918EDF8" w14:textId="77777777" w:rsidR="00A105CF" w:rsidRPr="00C628E6" w:rsidRDefault="00A105CF" w:rsidP="008A713C">
      <w:pPr>
        <w:pStyle w:val="Sinespaciado"/>
        <w:jc w:val="both"/>
        <w:rPr>
          <w:rFonts w:ascii="Times New Roman" w:hAnsi="Times New Roman" w:cs="Times New Roman"/>
          <w:sz w:val="24"/>
          <w:szCs w:val="24"/>
          <w:lang w:eastAsia="es-MX"/>
        </w:rPr>
      </w:pPr>
    </w:p>
    <w:p w14:paraId="7FA65DE2" w14:textId="6C6E022E" w:rsidR="00684646" w:rsidRPr="00C628E6" w:rsidRDefault="00684646" w:rsidP="008A713C">
      <w:pPr>
        <w:pStyle w:val="Sinespaciado"/>
        <w:jc w:val="both"/>
        <w:rPr>
          <w:rFonts w:ascii="Times New Roman" w:hAnsi="Times New Roman" w:cs="Times New Roman"/>
          <w:sz w:val="24"/>
          <w:szCs w:val="24"/>
          <w:lang w:eastAsia="es-MX"/>
        </w:rPr>
      </w:pPr>
      <w:r w:rsidRPr="00C628E6">
        <w:rPr>
          <w:rFonts w:ascii="Times New Roman" w:hAnsi="Times New Roman" w:cs="Times New Roman"/>
          <w:sz w:val="24"/>
          <w:szCs w:val="24"/>
          <w:lang w:eastAsia="es-MX"/>
        </w:rPr>
        <w:tab/>
        <w:t>El punto de acuerdo ha sido aprobado en lo general por unanimidad de votos.</w:t>
      </w:r>
    </w:p>
    <w:p w14:paraId="53569CAA" w14:textId="77777777" w:rsidR="00A105CF" w:rsidRPr="00C628E6" w:rsidRDefault="00A105CF" w:rsidP="008A713C">
      <w:pPr>
        <w:pStyle w:val="Sinespaciado"/>
        <w:jc w:val="both"/>
        <w:rPr>
          <w:rFonts w:ascii="Times New Roman" w:hAnsi="Times New Roman" w:cs="Times New Roman"/>
          <w:sz w:val="24"/>
          <w:szCs w:val="24"/>
          <w:lang w:eastAsia="es-MX"/>
        </w:rPr>
      </w:pPr>
    </w:p>
    <w:p w14:paraId="2C6CA967" w14:textId="3CC50CA3" w:rsidR="00684646" w:rsidRPr="00C628E6" w:rsidRDefault="00E5462F" w:rsidP="008A713C">
      <w:pPr>
        <w:pStyle w:val="Sinespaciado"/>
        <w:jc w:val="both"/>
        <w:rPr>
          <w:rFonts w:ascii="Times New Roman" w:hAnsi="Times New Roman" w:cs="Times New Roman"/>
          <w:sz w:val="24"/>
          <w:szCs w:val="24"/>
          <w:lang w:eastAsia="es-MX"/>
        </w:rPr>
      </w:pPr>
      <w:r w:rsidRPr="00C628E6">
        <w:rPr>
          <w:rFonts w:ascii="Times New Roman" w:hAnsi="Times New Roman" w:cs="Times New Roman"/>
          <w:b/>
          <w:bCs/>
          <w:sz w:val="24"/>
          <w:szCs w:val="24"/>
        </w:rPr>
        <w:t>VICEPRESIDENTA DIP. INGRID KRASOPANI SCHEMELENSKY CASTRO (EN FUNCIONES DE PRESIDENTA).</w:t>
      </w:r>
      <w:r w:rsidR="00684646" w:rsidRPr="00C628E6">
        <w:rPr>
          <w:rFonts w:ascii="Times New Roman" w:hAnsi="Times New Roman" w:cs="Times New Roman"/>
          <w:sz w:val="24"/>
          <w:szCs w:val="24"/>
          <w:lang w:eastAsia="es-MX"/>
        </w:rPr>
        <w:t>Se tiene por aprobado en lo general el punto de acuerdo y se declara también su aprobación en lo particular.</w:t>
      </w:r>
    </w:p>
    <w:p w14:paraId="6E828BC0" w14:textId="77777777" w:rsidR="00A105CF" w:rsidRPr="00C628E6" w:rsidRDefault="00A105CF" w:rsidP="008A713C">
      <w:pPr>
        <w:pStyle w:val="Sinespaciado"/>
        <w:jc w:val="both"/>
        <w:rPr>
          <w:rFonts w:ascii="Times New Roman" w:hAnsi="Times New Roman" w:cs="Times New Roman"/>
          <w:sz w:val="24"/>
          <w:szCs w:val="24"/>
          <w:lang w:eastAsia="es-MX"/>
        </w:rPr>
      </w:pPr>
    </w:p>
    <w:p w14:paraId="5FABA976" w14:textId="213829FB" w:rsidR="00684646" w:rsidRPr="00C628E6" w:rsidRDefault="00684646" w:rsidP="008A713C">
      <w:pPr>
        <w:pStyle w:val="Sinespaciado"/>
        <w:jc w:val="both"/>
        <w:rPr>
          <w:rFonts w:ascii="Times New Roman" w:hAnsi="Times New Roman" w:cs="Times New Roman"/>
          <w:sz w:val="24"/>
          <w:szCs w:val="24"/>
          <w:lang w:eastAsia="es-MX"/>
        </w:rPr>
      </w:pPr>
      <w:r w:rsidRPr="00C628E6">
        <w:rPr>
          <w:rFonts w:ascii="Times New Roman" w:hAnsi="Times New Roman" w:cs="Times New Roman"/>
          <w:sz w:val="24"/>
          <w:szCs w:val="24"/>
          <w:lang w:eastAsia="es-MX"/>
        </w:rPr>
        <w:tab/>
        <w:t>En relación con el punto número 8, la diputada María Luisa Mendoza Mondragón, presenta en nombre del Grupo Parlamentario del Partido Verde Ecologista de México, punto de acuerdo de urgente y obvia resolución. Adelante diputada.</w:t>
      </w:r>
    </w:p>
    <w:p w14:paraId="02AF44F3" w14:textId="77777777" w:rsidR="00A105CF" w:rsidRPr="00C628E6" w:rsidRDefault="00A105CF" w:rsidP="008A713C">
      <w:pPr>
        <w:pStyle w:val="Sinespaciado"/>
        <w:jc w:val="both"/>
        <w:rPr>
          <w:rFonts w:ascii="Times New Roman" w:hAnsi="Times New Roman" w:cs="Times New Roman"/>
          <w:sz w:val="24"/>
          <w:szCs w:val="24"/>
          <w:lang w:eastAsia="es-MX"/>
        </w:rPr>
      </w:pPr>
    </w:p>
    <w:p w14:paraId="5790F3ED" w14:textId="77777777" w:rsidR="00684646" w:rsidRPr="00C628E6" w:rsidRDefault="00684646" w:rsidP="008A713C">
      <w:pPr>
        <w:pStyle w:val="Sinespaciado"/>
        <w:jc w:val="both"/>
        <w:rPr>
          <w:rFonts w:ascii="Times New Roman" w:hAnsi="Times New Roman" w:cs="Times New Roman"/>
          <w:sz w:val="24"/>
          <w:szCs w:val="24"/>
        </w:rPr>
      </w:pPr>
      <w:r w:rsidRPr="00C628E6">
        <w:rPr>
          <w:rFonts w:ascii="Times New Roman" w:hAnsi="Times New Roman" w:cs="Times New Roman"/>
          <w:b/>
          <w:bCs/>
          <w:sz w:val="24"/>
          <w:szCs w:val="24"/>
        </w:rPr>
        <w:t xml:space="preserve">DIP. </w:t>
      </w:r>
      <w:r w:rsidRPr="00C628E6">
        <w:rPr>
          <w:rFonts w:ascii="Times New Roman" w:hAnsi="Times New Roman" w:cs="Times New Roman"/>
          <w:b/>
          <w:bCs/>
          <w:sz w:val="24"/>
          <w:szCs w:val="24"/>
          <w:lang w:eastAsia="es-MX"/>
        </w:rPr>
        <w:t>MARÍA LUISA MENDOZA MONDRAGÓN</w:t>
      </w:r>
      <w:r w:rsidRPr="00C628E6">
        <w:rPr>
          <w:rFonts w:ascii="Times New Roman" w:hAnsi="Times New Roman" w:cs="Times New Roman"/>
          <w:sz w:val="24"/>
          <w:szCs w:val="24"/>
          <w:lang w:eastAsia="es-MX"/>
        </w:rPr>
        <w:t xml:space="preserve">. Con el permiso </w:t>
      </w:r>
      <w:r w:rsidRPr="00C628E6">
        <w:rPr>
          <w:rFonts w:ascii="Times New Roman" w:hAnsi="Times New Roman" w:cs="Times New Roman"/>
          <w:sz w:val="24"/>
          <w:szCs w:val="24"/>
        </w:rPr>
        <w:t>presidenta diputada, a los integrantes de la mesa y mis compañeros que se encuentran aquí en el Recinto y por supuesto a los que nos siguen a través de diversos medios.</w:t>
      </w:r>
    </w:p>
    <w:p w14:paraId="6EEA9FB0" w14:textId="18F4CBB0" w:rsidR="00684646" w:rsidRPr="00C628E6" w:rsidRDefault="00684646"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Según la Organización Mundial de la Salud, la adicción es una enfermedad emocional, física o con predisposición genética, dentro de las más conocidas se encuentra el consumo de cannabis, cocaína, psicofármacos, opiáceos, solventes e inhalantes, el tabaco y el alcohol, resaltar que estas dependencias se ven influenciadas por factores psicosociales, culturales y ambientales, cuyos efectos principales son los trastornos cerebrales, neurológicos, psiquiátricos y hasta motrices.</w:t>
      </w:r>
    </w:p>
    <w:p w14:paraId="0236D544" w14:textId="77777777" w:rsidR="00A105CF" w:rsidRPr="00C628E6" w:rsidRDefault="00A105CF" w:rsidP="008A713C">
      <w:pPr>
        <w:pStyle w:val="Sinespaciado"/>
        <w:jc w:val="both"/>
        <w:rPr>
          <w:rFonts w:ascii="Times New Roman" w:hAnsi="Times New Roman" w:cs="Times New Roman"/>
          <w:sz w:val="24"/>
          <w:szCs w:val="24"/>
        </w:rPr>
      </w:pPr>
    </w:p>
    <w:p w14:paraId="39FD25EA" w14:textId="0CA05046" w:rsidR="00684646" w:rsidRPr="00C628E6" w:rsidRDefault="00684646"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El informe sobre la situación del consumo de drogas y su atención integral en el 2019, resaltó que el alcohol ocupa el primer lugar dentro de las sustancias adictivas, posicionándose también en 4 de cada 10 menores de edad, seguido de consumo de estimulantes de tipo anfetaminico y el cannabis, pues en el país alrededor de 109 mil personas se inyectan algún tipo de droga. En el Estado de México según el Instituto Mexiquense contra las adicciones, los adolescentes constituyen el sector más vulnerable ante el consumo de cualquier sustancia nociva generadora de adicción, en donde el alcohol, el tabaco y la mariguana, constituyen las principales adicciones entre los mexiquenses, siendo los municipios de Nezahualcóyotl, Ecatepec, Naucalpan, los que representan los más altos índices en el consumo de alcohol; así que como la edad promedio de las personas que sufren algún tipo de adicción, se encuentran entre los 12 y 17 años, seguidos de mayores de 18 de los cuales, el 70% pertenece al género masculino y el 30% justo al femenino, con ello, confirmando que los jóvenes y adolescentes son las principales víctimas.</w:t>
      </w:r>
    </w:p>
    <w:p w14:paraId="7D34343E" w14:textId="77777777" w:rsidR="00A105CF" w:rsidRPr="00C628E6" w:rsidRDefault="00A105CF" w:rsidP="008A713C">
      <w:pPr>
        <w:pStyle w:val="Sinespaciado"/>
        <w:jc w:val="both"/>
        <w:rPr>
          <w:rFonts w:ascii="Times New Roman" w:hAnsi="Times New Roman" w:cs="Times New Roman"/>
          <w:sz w:val="24"/>
          <w:szCs w:val="24"/>
        </w:rPr>
      </w:pPr>
    </w:p>
    <w:p w14:paraId="3FA448F7" w14:textId="56C522CD" w:rsidR="00684646" w:rsidRPr="00C628E6" w:rsidRDefault="00684646"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 xml:space="preserve">Por lo anterior, es importante citar el compromiso de los estados por cumplir con el derecho que tiene toda persona para la protección de la salud, contenida en nuestra </w:t>
      </w:r>
      <w:r w:rsidR="006A2D6E" w:rsidRPr="00C628E6">
        <w:rPr>
          <w:rFonts w:ascii="Times New Roman" w:hAnsi="Times New Roman" w:cs="Times New Roman"/>
          <w:sz w:val="24"/>
          <w:szCs w:val="24"/>
        </w:rPr>
        <w:t>Suprema Carta</w:t>
      </w:r>
      <w:r w:rsidRPr="00C628E6">
        <w:rPr>
          <w:rFonts w:ascii="Times New Roman" w:hAnsi="Times New Roman" w:cs="Times New Roman"/>
          <w:sz w:val="24"/>
          <w:szCs w:val="24"/>
        </w:rPr>
        <w:t xml:space="preserve">, en el Estado de México se debe valar en el interés superior de los menores, así como satisfacer las necesidades de salud de los mexiquenses, pues recordemos que la meta por alcanzar según el </w:t>
      </w:r>
      <w:r w:rsidR="006A2D6E" w:rsidRPr="00C628E6">
        <w:rPr>
          <w:rFonts w:ascii="Times New Roman" w:hAnsi="Times New Roman" w:cs="Times New Roman"/>
          <w:sz w:val="24"/>
          <w:szCs w:val="24"/>
        </w:rPr>
        <w:t xml:space="preserve">Plan </w:t>
      </w:r>
      <w:r w:rsidRPr="00C628E6">
        <w:rPr>
          <w:rFonts w:ascii="Times New Roman" w:hAnsi="Times New Roman" w:cs="Times New Roman"/>
          <w:sz w:val="24"/>
          <w:szCs w:val="24"/>
        </w:rPr>
        <w:t xml:space="preserve">de </w:t>
      </w:r>
      <w:r w:rsidR="006A2D6E" w:rsidRPr="00C628E6">
        <w:rPr>
          <w:rFonts w:ascii="Times New Roman" w:hAnsi="Times New Roman" w:cs="Times New Roman"/>
          <w:sz w:val="24"/>
          <w:szCs w:val="24"/>
        </w:rPr>
        <w:t xml:space="preserve">Desarrollo </w:t>
      </w:r>
      <w:r w:rsidRPr="00C628E6">
        <w:rPr>
          <w:rFonts w:ascii="Times New Roman" w:hAnsi="Times New Roman" w:cs="Times New Roman"/>
          <w:sz w:val="24"/>
          <w:szCs w:val="24"/>
        </w:rPr>
        <w:t>del Estado de México 2017-2023 y en el cumplimiento de los objetivos 3 del desarrollo sostenible, la necesidad de fortalecer las tareas de concentración y coordinación, entre el Gobierno y la sociedad, particularmente entre los adolescentes para la prevención, el tratamiento de las adicciones, mediante estrategias integradoras y coordinadas, considerando que para los legisladores verdes del Estado de México, los jóvenes</w:t>
      </w:r>
      <w:r w:rsidR="006A2D6E" w:rsidRPr="00C628E6">
        <w:rPr>
          <w:rFonts w:ascii="Times New Roman" w:hAnsi="Times New Roman" w:cs="Times New Roman"/>
          <w:sz w:val="24"/>
          <w:szCs w:val="24"/>
        </w:rPr>
        <w:t xml:space="preserve"> y los </w:t>
      </w:r>
      <w:r w:rsidRPr="00C628E6">
        <w:rPr>
          <w:rFonts w:ascii="Times New Roman" w:hAnsi="Times New Roman" w:cs="Times New Roman"/>
          <w:sz w:val="24"/>
          <w:szCs w:val="24"/>
        </w:rPr>
        <w:t>adolescentes representan el presente, pero lo más importante el futuro de nuestra Entidad, que los necesitamos libres de cualquier sustancia que les genere alguna afectación o adición.</w:t>
      </w:r>
    </w:p>
    <w:p w14:paraId="63D4FFF1" w14:textId="77777777" w:rsidR="00A105CF" w:rsidRPr="00C628E6" w:rsidRDefault="00A105CF" w:rsidP="008A713C">
      <w:pPr>
        <w:pStyle w:val="Sinespaciado"/>
        <w:jc w:val="both"/>
        <w:rPr>
          <w:rFonts w:ascii="Times New Roman" w:hAnsi="Times New Roman" w:cs="Times New Roman"/>
          <w:sz w:val="24"/>
          <w:szCs w:val="24"/>
        </w:rPr>
      </w:pPr>
    </w:p>
    <w:p w14:paraId="1C900619" w14:textId="7D6BA8D9" w:rsidR="00684646" w:rsidRPr="00C628E6" w:rsidRDefault="00684646" w:rsidP="008A713C">
      <w:pPr>
        <w:spacing w:after="0" w:line="240" w:lineRule="auto"/>
        <w:ind w:firstLine="708"/>
        <w:jc w:val="both"/>
        <w:rPr>
          <w:rFonts w:ascii="Times New Roman" w:hAnsi="Times New Roman" w:cs="Times New Roman"/>
          <w:sz w:val="24"/>
          <w:szCs w:val="24"/>
        </w:rPr>
      </w:pPr>
      <w:r w:rsidRPr="00C628E6">
        <w:rPr>
          <w:rFonts w:ascii="Times New Roman" w:hAnsi="Times New Roman" w:cs="Times New Roman"/>
          <w:sz w:val="24"/>
          <w:szCs w:val="24"/>
        </w:rPr>
        <w:t>Buscamos la intensificación de campañas informativas por parte de la autoridad, atención telefónica y en línea, sesiones y conferencias digitales por parte de especialistas, pues hoy debe de ser una prioridad, ya que es un secreto e fácil acceso a estos productos nocivos, pues las adicciones además de representar efectos nocivos en la salud, también derivan problemas sociales como la delincuencia, el narco menudeo, la violencia, la disfunción familiar y la deserción o bajo rendimiento escolar.</w:t>
      </w:r>
    </w:p>
    <w:p w14:paraId="2639870B" w14:textId="77777777" w:rsidR="00A105CF" w:rsidRPr="00C628E6" w:rsidRDefault="00A105CF" w:rsidP="008A713C">
      <w:pPr>
        <w:spacing w:after="0" w:line="240" w:lineRule="auto"/>
        <w:ind w:firstLine="708"/>
        <w:jc w:val="both"/>
        <w:rPr>
          <w:rFonts w:ascii="Times New Roman" w:hAnsi="Times New Roman" w:cs="Times New Roman"/>
          <w:sz w:val="24"/>
          <w:szCs w:val="24"/>
        </w:rPr>
      </w:pPr>
    </w:p>
    <w:p w14:paraId="5C46A2CE" w14:textId="07FE6E5E" w:rsidR="00684646" w:rsidRPr="00C628E6" w:rsidRDefault="00684646" w:rsidP="008A713C">
      <w:pPr>
        <w:spacing w:after="0" w:line="240" w:lineRule="auto"/>
        <w:ind w:firstLine="708"/>
        <w:jc w:val="both"/>
        <w:rPr>
          <w:rFonts w:ascii="Times New Roman" w:hAnsi="Times New Roman" w:cs="Times New Roman"/>
          <w:sz w:val="24"/>
          <w:szCs w:val="24"/>
        </w:rPr>
      </w:pPr>
      <w:r w:rsidRPr="00C628E6">
        <w:rPr>
          <w:rFonts w:ascii="Times New Roman" w:hAnsi="Times New Roman" w:cs="Times New Roman"/>
          <w:sz w:val="24"/>
          <w:szCs w:val="24"/>
        </w:rPr>
        <w:t>Por ello es que el Grupo Parlamentario del Partido Verde Ecologista de México, exhorta respetuosamente a la Secretaría de Salud para que a través del Instituto Mexiquense contra las Adicciones y el Centro Especializado en Prevención y Rehabilitación a las Adicciones, lleven a cabo diversas acciones para prevenir y atender las acciones en adolescentes y jóvenes, porque sanos queremos, queremos a los jóvenes mexiquenses.</w:t>
      </w:r>
    </w:p>
    <w:p w14:paraId="46DCB68F" w14:textId="77777777" w:rsidR="00A105CF" w:rsidRPr="00C628E6" w:rsidRDefault="00A105CF" w:rsidP="008A713C">
      <w:pPr>
        <w:spacing w:after="0" w:line="240" w:lineRule="auto"/>
        <w:ind w:firstLine="708"/>
        <w:jc w:val="both"/>
        <w:rPr>
          <w:rFonts w:ascii="Times New Roman" w:hAnsi="Times New Roman" w:cs="Times New Roman"/>
          <w:sz w:val="24"/>
          <w:szCs w:val="24"/>
        </w:rPr>
      </w:pPr>
    </w:p>
    <w:p w14:paraId="1CE09BBE" w14:textId="1C545E73" w:rsidR="00684646" w:rsidRPr="00C628E6" w:rsidRDefault="00684646" w:rsidP="008A713C">
      <w:pPr>
        <w:spacing w:after="0" w:line="240" w:lineRule="auto"/>
        <w:ind w:firstLine="708"/>
        <w:jc w:val="both"/>
        <w:rPr>
          <w:rFonts w:ascii="Times New Roman" w:hAnsi="Times New Roman" w:cs="Times New Roman"/>
          <w:sz w:val="24"/>
          <w:szCs w:val="24"/>
        </w:rPr>
      </w:pPr>
      <w:r w:rsidRPr="00C628E6">
        <w:rPr>
          <w:rFonts w:ascii="Times New Roman" w:hAnsi="Times New Roman" w:cs="Times New Roman"/>
          <w:sz w:val="24"/>
          <w:szCs w:val="24"/>
        </w:rPr>
        <w:t>Es cuanto Presidenta diputada.</w:t>
      </w:r>
    </w:p>
    <w:p w14:paraId="37330F08" w14:textId="77777777" w:rsidR="006902B0" w:rsidRPr="00C628E6" w:rsidRDefault="006902B0" w:rsidP="00BC1B06">
      <w:pPr>
        <w:spacing w:after="0" w:line="240" w:lineRule="auto"/>
        <w:jc w:val="both"/>
        <w:rPr>
          <w:rFonts w:ascii="Times New Roman" w:hAnsi="Times New Roman" w:cs="Times New Roman"/>
          <w:sz w:val="24"/>
          <w:szCs w:val="24"/>
        </w:rPr>
        <w:sectPr w:rsidR="006902B0" w:rsidRPr="00C628E6" w:rsidSect="00E33766">
          <w:footnotePr>
            <w:pos w:val="beneathText"/>
            <w:numRestart w:val="eachSect"/>
          </w:footnotePr>
          <w:type w:val="continuous"/>
          <w:pgSz w:w="12240" w:h="15840" w:code="1"/>
          <w:pgMar w:top="1134" w:right="1134" w:bottom="1134" w:left="1701" w:header="709" w:footer="709" w:gutter="0"/>
          <w:cols w:space="708"/>
          <w:docGrid w:linePitch="360"/>
        </w:sectPr>
      </w:pPr>
    </w:p>
    <w:p w14:paraId="44AED05B" w14:textId="77777777" w:rsidR="006902B0" w:rsidRPr="00C628E6" w:rsidRDefault="006902B0" w:rsidP="006902B0">
      <w:pPr>
        <w:pStyle w:val="Sinespaciado"/>
        <w:jc w:val="both"/>
        <w:rPr>
          <w:rFonts w:ascii="Times New Roman" w:hAnsi="Times New Roman" w:cs="Times New Roman"/>
          <w:sz w:val="24"/>
          <w:szCs w:val="24"/>
        </w:rPr>
      </w:pPr>
    </w:p>
    <w:p w14:paraId="017BFF91" w14:textId="77777777" w:rsidR="006902B0" w:rsidRPr="00C628E6" w:rsidRDefault="006902B0" w:rsidP="006902B0">
      <w:pPr>
        <w:pStyle w:val="Sinespaciado"/>
        <w:jc w:val="center"/>
        <w:rPr>
          <w:rFonts w:ascii="Times New Roman" w:hAnsi="Times New Roman" w:cs="Times New Roman"/>
          <w:sz w:val="24"/>
          <w:szCs w:val="24"/>
        </w:rPr>
      </w:pPr>
      <w:r w:rsidRPr="00C628E6">
        <w:rPr>
          <w:rFonts w:ascii="Times New Roman" w:hAnsi="Times New Roman" w:cs="Times New Roman"/>
          <w:sz w:val="24"/>
          <w:szCs w:val="24"/>
        </w:rPr>
        <w:t>(Se inserta el documento)</w:t>
      </w:r>
    </w:p>
    <w:p w14:paraId="0D07FC40" w14:textId="77777777" w:rsidR="006902B0" w:rsidRPr="00C628E6" w:rsidRDefault="006902B0" w:rsidP="006902B0">
      <w:pPr>
        <w:pStyle w:val="Sinespaciado"/>
        <w:jc w:val="both"/>
        <w:rPr>
          <w:rFonts w:ascii="Times New Roman" w:hAnsi="Times New Roman" w:cs="Times New Roman"/>
          <w:sz w:val="24"/>
          <w:szCs w:val="24"/>
        </w:rPr>
      </w:pPr>
    </w:p>
    <w:p w14:paraId="541B0383" w14:textId="77777777" w:rsidR="006902B0" w:rsidRPr="00C628E6" w:rsidRDefault="006902B0" w:rsidP="006902B0">
      <w:pPr>
        <w:spacing w:after="0" w:line="240" w:lineRule="auto"/>
        <w:jc w:val="right"/>
        <w:rPr>
          <w:rFonts w:ascii="Times New Roman" w:eastAsia="Arial" w:hAnsi="Times New Roman" w:cs="Times New Roman"/>
          <w:sz w:val="24"/>
          <w:szCs w:val="24"/>
        </w:rPr>
      </w:pPr>
      <w:r w:rsidRPr="00C628E6">
        <w:rPr>
          <w:rFonts w:ascii="Times New Roman" w:eastAsia="Arial" w:hAnsi="Times New Roman" w:cs="Times New Roman"/>
          <w:sz w:val="24"/>
          <w:szCs w:val="24"/>
        </w:rPr>
        <w:t>Toluca de Lerdo, Estado de México a 25 de marzo de 2021.</w:t>
      </w:r>
    </w:p>
    <w:p w14:paraId="2B6296ED" w14:textId="77777777" w:rsidR="006902B0" w:rsidRPr="00C628E6" w:rsidRDefault="006902B0" w:rsidP="006902B0">
      <w:pPr>
        <w:spacing w:after="0" w:line="240" w:lineRule="auto"/>
        <w:rPr>
          <w:rFonts w:ascii="Times New Roman" w:eastAsia="Arial" w:hAnsi="Times New Roman" w:cs="Times New Roman"/>
          <w:b/>
          <w:sz w:val="24"/>
          <w:szCs w:val="24"/>
        </w:rPr>
      </w:pPr>
    </w:p>
    <w:p w14:paraId="0044CFE1" w14:textId="77777777" w:rsidR="006902B0" w:rsidRPr="00C628E6" w:rsidRDefault="006902B0" w:rsidP="006902B0">
      <w:pPr>
        <w:spacing w:after="0" w:line="240" w:lineRule="auto"/>
        <w:rPr>
          <w:rFonts w:ascii="Times New Roman" w:eastAsia="Arial" w:hAnsi="Times New Roman" w:cs="Times New Roman"/>
          <w:b/>
          <w:sz w:val="24"/>
          <w:szCs w:val="24"/>
        </w:rPr>
      </w:pPr>
      <w:r w:rsidRPr="00C628E6">
        <w:rPr>
          <w:rFonts w:ascii="Times New Roman" w:eastAsia="Arial" w:hAnsi="Times New Roman" w:cs="Times New Roman"/>
          <w:b/>
          <w:sz w:val="24"/>
          <w:szCs w:val="24"/>
        </w:rPr>
        <w:t>DIP. ADRIÁN MANUEL GALICIA SALCEDA</w:t>
      </w:r>
    </w:p>
    <w:p w14:paraId="6AE78CAE" w14:textId="77777777" w:rsidR="006902B0" w:rsidRPr="00C628E6" w:rsidRDefault="006902B0" w:rsidP="006902B0">
      <w:pPr>
        <w:spacing w:after="0" w:line="240" w:lineRule="auto"/>
        <w:rPr>
          <w:rFonts w:ascii="Times New Roman" w:eastAsia="Arial" w:hAnsi="Times New Roman" w:cs="Times New Roman"/>
          <w:b/>
          <w:sz w:val="24"/>
          <w:szCs w:val="24"/>
        </w:rPr>
      </w:pPr>
      <w:r w:rsidRPr="00C628E6">
        <w:rPr>
          <w:rFonts w:ascii="Times New Roman" w:eastAsia="Arial" w:hAnsi="Times New Roman" w:cs="Times New Roman"/>
          <w:b/>
          <w:sz w:val="24"/>
          <w:szCs w:val="24"/>
        </w:rPr>
        <w:t>PRESIDENTE DE LA MESA DIRECTIVA DE LA</w:t>
      </w:r>
    </w:p>
    <w:p w14:paraId="500CD3EA" w14:textId="77777777" w:rsidR="006902B0" w:rsidRPr="00C628E6" w:rsidRDefault="006902B0" w:rsidP="006902B0">
      <w:pPr>
        <w:spacing w:after="0" w:line="240" w:lineRule="auto"/>
        <w:rPr>
          <w:rFonts w:ascii="Times New Roman" w:eastAsia="Arial" w:hAnsi="Times New Roman" w:cs="Times New Roman"/>
          <w:b/>
          <w:sz w:val="24"/>
          <w:szCs w:val="24"/>
        </w:rPr>
      </w:pPr>
      <w:r w:rsidRPr="00C628E6">
        <w:rPr>
          <w:rFonts w:ascii="Times New Roman" w:eastAsia="Arial" w:hAnsi="Times New Roman" w:cs="Times New Roman"/>
          <w:b/>
          <w:sz w:val="24"/>
          <w:szCs w:val="24"/>
        </w:rPr>
        <w:t>LX LEGISLATURA DEL H. PODER LEGISLATIVO</w:t>
      </w:r>
    </w:p>
    <w:p w14:paraId="172AA508" w14:textId="77777777" w:rsidR="006902B0" w:rsidRPr="00C628E6" w:rsidRDefault="006902B0" w:rsidP="006902B0">
      <w:pPr>
        <w:spacing w:after="0" w:line="240" w:lineRule="auto"/>
        <w:rPr>
          <w:rFonts w:ascii="Times New Roman" w:eastAsia="Arial" w:hAnsi="Times New Roman" w:cs="Times New Roman"/>
          <w:b/>
          <w:sz w:val="24"/>
          <w:szCs w:val="24"/>
        </w:rPr>
      </w:pPr>
      <w:r w:rsidRPr="00C628E6">
        <w:rPr>
          <w:rFonts w:ascii="Times New Roman" w:eastAsia="Arial" w:hAnsi="Times New Roman" w:cs="Times New Roman"/>
          <w:b/>
          <w:sz w:val="24"/>
          <w:szCs w:val="24"/>
        </w:rPr>
        <w:t>DEL ESTADO LIBRE Y SOBERANO DE MÉXICO</w:t>
      </w:r>
    </w:p>
    <w:p w14:paraId="5A09E265" w14:textId="77777777" w:rsidR="006902B0" w:rsidRPr="00C628E6" w:rsidRDefault="006902B0" w:rsidP="006902B0">
      <w:pPr>
        <w:spacing w:after="0" w:line="240" w:lineRule="auto"/>
        <w:rPr>
          <w:rFonts w:ascii="Times New Roman" w:eastAsia="Arial" w:hAnsi="Times New Roman" w:cs="Times New Roman"/>
          <w:b/>
          <w:sz w:val="24"/>
          <w:szCs w:val="24"/>
        </w:rPr>
      </w:pPr>
    </w:p>
    <w:p w14:paraId="483F2943" w14:textId="77777777" w:rsidR="006902B0" w:rsidRPr="00C628E6" w:rsidRDefault="006902B0" w:rsidP="006902B0">
      <w:pPr>
        <w:spacing w:after="0" w:line="240" w:lineRule="auto"/>
        <w:rPr>
          <w:rFonts w:ascii="Times New Roman" w:eastAsia="Arial" w:hAnsi="Times New Roman" w:cs="Times New Roman"/>
          <w:b/>
          <w:sz w:val="24"/>
          <w:szCs w:val="24"/>
        </w:rPr>
      </w:pPr>
      <w:r w:rsidRPr="00C628E6">
        <w:rPr>
          <w:rFonts w:ascii="Times New Roman" w:eastAsia="Arial" w:hAnsi="Times New Roman" w:cs="Times New Roman"/>
          <w:b/>
          <w:sz w:val="24"/>
          <w:szCs w:val="24"/>
        </w:rPr>
        <w:t>P R E S E N T E</w:t>
      </w:r>
    </w:p>
    <w:p w14:paraId="3A1ED0BF" w14:textId="77777777" w:rsidR="006902B0" w:rsidRPr="00C628E6" w:rsidRDefault="006902B0" w:rsidP="006902B0">
      <w:pPr>
        <w:spacing w:after="0" w:line="240" w:lineRule="auto"/>
        <w:jc w:val="both"/>
        <w:rPr>
          <w:rFonts w:ascii="Times New Roman" w:eastAsia="Arial" w:hAnsi="Times New Roman" w:cs="Times New Roman"/>
          <w:b/>
          <w:sz w:val="24"/>
          <w:szCs w:val="24"/>
        </w:rPr>
      </w:pPr>
      <w:r w:rsidRPr="00C628E6">
        <w:rPr>
          <w:rFonts w:ascii="Times New Roman" w:eastAsia="Arial" w:hAnsi="Times New Roman" w:cs="Times New Roman"/>
          <w:b/>
          <w:sz w:val="24"/>
          <w:szCs w:val="24"/>
        </w:rPr>
        <w:t xml:space="preserve">Honorable Asamblea: </w:t>
      </w:r>
    </w:p>
    <w:p w14:paraId="4B3B0E52" w14:textId="77777777" w:rsidR="006902B0" w:rsidRPr="00C628E6" w:rsidRDefault="006902B0" w:rsidP="006902B0">
      <w:pPr>
        <w:spacing w:after="0" w:line="240" w:lineRule="auto"/>
        <w:jc w:val="both"/>
        <w:rPr>
          <w:rFonts w:ascii="Times New Roman" w:eastAsia="Arial" w:hAnsi="Times New Roman" w:cs="Times New Roman"/>
          <w:b/>
          <w:sz w:val="24"/>
          <w:szCs w:val="24"/>
        </w:rPr>
      </w:pPr>
    </w:p>
    <w:p w14:paraId="33A13EF3" w14:textId="77777777" w:rsidR="006902B0" w:rsidRPr="00C628E6" w:rsidRDefault="006902B0" w:rsidP="006902B0">
      <w:pPr>
        <w:spacing w:after="0" w:line="240" w:lineRule="auto"/>
        <w:jc w:val="both"/>
        <w:rPr>
          <w:rFonts w:ascii="Times New Roman" w:eastAsia="Arial" w:hAnsi="Times New Roman" w:cs="Times New Roman"/>
          <w:sz w:val="24"/>
          <w:szCs w:val="24"/>
        </w:rPr>
      </w:pPr>
      <w:bookmarkStart w:id="4" w:name="_heading=h.gjdgxs" w:colFirst="0" w:colLast="0"/>
      <w:bookmarkEnd w:id="4"/>
      <w:r w:rsidRPr="00C628E6">
        <w:rPr>
          <w:rFonts w:ascii="Times New Roman" w:eastAsia="Arial" w:hAnsi="Times New Roman" w:cs="Times New Roman"/>
          <w:sz w:val="24"/>
          <w:szCs w:val="24"/>
        </w:rPr>
        <w:t xml:space="preserve">Quienes suscriben </w:t>
      </w:r>
      <w:r w:rsidRPr="00C628E6">
        <w:rPr>
          <w:rFonts w:ascii="Times New Roman" w:eastAsia="Arial" w:hAnsi="Times New Roman" w:cs="Times New Roman"/>
          <w:b/>
          <w:sz w:val="24"/>
          <w:szCs w:val="24"/>
        </w:rPr>
        <w:t>JOSÉ ALBERTO COUTTOLENC BUENTELLO Y MARÍA LUISA MENDOZA MONDRAGÓN</w:t>
      </w:r>
      <w:r w:rsidRPr="00C628E6">
        <w:rPr>
          <w:rFonts w:ascii="Times New Roman" w:eastAsia="Arial" w:hAnsi="Times New Roman" w:cs="Times New Roman"/>
          <w:sz w:val="24"/>
          <w:szCs w:val="24"/>
        </w:rPr>
        <w:t xml:space="preserve">, diputados integrantes del </w:t>
      </w:r>
      <w:r w:rsidRPr="00C628E6">
        <w:rPr>
          <w:rFonts w:ascii="Times New Roman" w:eastAsia="Arial" w:hAnsi="Times New Roman" w:cs="Times New Roman"/>
          <w:b/>
          <w:sz w:val="24"/>
          <w:szCs w:val="24"/>
        </w:rPr>
        <w:t>GRUPO PARLAMENTARIO DEL PARTIDO VERDE ECOLOGISTA DE MÉXICO</w:t>
      </w:r>
      <w:r w:rsidRPr="00C628E6">
        <w:rPr>
          <w:rFonts w:ascii="Times New Roman" w:eastAsia="Arial" w:hAnsi="Times New Roman" w:cs="Times New Roman"/>
          <w:sz w:val="24"/>
          <w:szCs w:val="24"/>
        </w:rPr>
        <w:t xml:space="preserve"> en la LX Legislatura del Congreso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Pr="00C628E6">
        <w:rPr>
          <w:rFonts w:ascii="Times New Roman" w:eastAsia="Arial" w:hAnsi="Times New Roman" w:cs="Times New Roman"/>
          <w:b/>
          <w:sz w:val="24"/>
          <w:szCs w:val="24"/>
        </w:rPr>
        <w:t>PROPOSICIÓN CON PUNTO DE ACUERDO POR EL QUE SE EXHORTA A LA SECRETARÍA DE SALUD, PARA QUE, A TRAVÉS DEL INSTITUTO MEXIQUENSE CONTRA LAS ADICCIONES Y EL CENTRO ESPECIALIZADO EN PREVENCIÓN Y REHABILITACIÓN LLEVEN A CABO DIVERSAS ACCIONES PARA PREVENIR Y ATENDER LAS ADICCIONES EN ADOLESCENTES Y JOVENES</w:t>
      </w:r>
      <w:r w:rsidRPr="00C628E6">
        <w:rPr>
          <w:rFonts w:ascii="Times New Roman" w:eastAsia="Arial" w:hAnsi="Times New Roman" w:cs="Times New Roman"/>
          <w:sz w:val="24"/>
          <w:szCs w:val="24"/>
        </w:rPr>
        <w:t>, con sustento en la siguiente:</w:t>
      </w:r>
    </w:p>
    <w:p w14:paraId="4BF8BDFA" w14:textId="77777777" w:rsidR="006902B0" w:rsidRPr="00C628E6" w:rsidRDefault="006902B0" w:rsidP="006902B0">
      <w:pPr>
        <w:spacing w:after="0" w:line="240" w:lineRule="auto"/>
        <w:jc w:val="both"/>
        <w:rPr>
          <w:rFonts w:ascii="Times New Roman" w:eastAsia="Arial" w:hAnsi="Times New Roman" w:cs="Times New Roman"/>
          <w:sz w:val="24"/>
          <w:szCs w:val="24"/>
        </w:rPr>
      </w:pPr>
    </w:p>
    <w:p w14:paraId="209D0786" w14:textId="77777777" w:rsidR="006902B0" w:rsidRPr="00C628E6" w:rsidRDefault="006902B0" w:rsidP="006902B0">
      <w:pPr>
        <w:spacing w:after="0" w:line="240" w:lineRule="auto"/>
        <w:jc w:val="center"/>
        <w:rPr>
          <w:rFonts w:ascii="Times New Roman" w:eastAsia="Arial" w:hAnsi="Times New Roman" w:cs="Times New Roman"/>
          <w:b/>
          <w:sz w:val="24"/>
          <w:szCs w:val="24"/>
        </w:rPr>
      </w:pPr>
      <w:r w:rsidRPr="00C628E6">
        <w:rPr>
          <w:rFonts w:ascii="Times New Roman" w:eastAsia="Arial" w:hAnsi="Times New Roman" w:cs="Times New Roman"/>
          <w:b/>
          <w:sz w:val="24"/>
          <w:szCs w:val="24"/>
        </w:rPr>
        <w:t>EXPOSICIÓN DE MOTIVOS</w:t>
      </w:r>
    </w:p>
    <w:p w14:paraId="43366224" w14:textId="77777777" w:rsidR="006902B0" w:rsidRPr="00C628E6" w:rsidRDefault="006902B0" w:rsidP="006902B0">
      <w:pPr>
        <w:spacing w:after="0" w:line="240" w:lineRule="auto"/>
        <w:rPr>
          <w:rFonts w:ascii="Times New Roman" w:eastAsia="Arial" w:hAnsi="Times New Roman" w:cs="Times New Roman"/>
          <w:b/>
          <w:sz w:val="24"/>
          <w:szCs w:val="24"/>
        </w:rPr>
      </w:pPr>
    </w:p>
    <w:p w14:paraId="185FDD57" w14:textId="77777777" w:rsidR="006902B0" w:rsidRPr="00C628E6" w:rsidRDefault="006902B0" w:rsidP="006902B0">
      <w:pPr>
        <w:spacing w:after="0" w:line="240" w:lineRule="auto"/>
        <w:jc w:val="both"/>
        <w:rPr>
          <w:rFonts w:ascii="Times New Roman" w:eastAsia="Arial" w:hAnsi="Times New Roman" w:cs="Times New Roman"/>
          <w:sz w:val="24"/>
          <w:szCs w:val="24"/>
        </w:rPr>
      </w:pPr>
      <w:r w:rsidRPr="00C628E6">
        <w:rPr>
          <w:rFonts w:ascii="Times New Roman" w:eastAsia="Arial" w:hAnsi="Times New Roman" w:cs="Times New Roman"/>
          <w:sz w:val="24"/>
          <w:szCs w:val="24"/>
        </w:rPr>
        <w:t xml:space="preserve">La Organización Mundial de la Salud (OMS), ha señalado que una adicción es una enfermedad emocional, física y/o con predisposición genética, al respecto, dicha Organización llevó a cabo un estudio al que denomino </w:t>
      </w:r>
      <w:r w:rsidRPr="00C628E6">
        <w:rPr>
          <w:rFonts w:ascii="Times New Roman" w:eastAsia="Arial" w:hAnsi="Times New Roman" w:cs="Times New Roman"/>
          <w:i/>
          <w:sz w:val="24"/>
          <w:szCs w:val="24"/>
        </w:rPr>
        <w:t>“Neurociencia del consumo y dependencia de sustancias psicoactivas”,</w:t>
      </w:r>
      <w:r w:rsidRPr="00C628E6">
        <w:rPr>
          <w:rFonts w:ascii="Times New Roman" w:eastAsia="Arial" w:hAnsi="Times New Roman" w:cs="Times New Roman"/>
          <w:sz w:val="24"/>
          <w:szCs w:val="24"/>
        </w:rPr>
        <w:t xml:space="preserve"> en el cual, a partir de una investigación científica determinó que la dependencia a cierto tipo de sustancias se ve influenciada por factores biológicos, psicosociales, culturales y ambientales; cuyos efectos principales son los trastornos cerebrales, neurológicos, psiquiátricos y hasta motrices. De igual forma, se detectó que el cerebro contiene diferentes tipos de receptores y neurotransmisores que, al detectar la presencia de sustancias psicoactivas afectan el funcionamiento cerebral y biológico.</w:t>
      </w:r>
    </w:p>
    <w:p w14:paraId="30BB196A" w14:textId="77777777" w:rsidR="006902B0" w:rsidRPr="00C628E6" w:rsidRDefault="006902B0" w:rsidP="006902B0">
      <w:pPr>
        <w:spacing w:after="0" w:line="240" w:lineRule="auto"/>
        <w:jc w:val="both"/>
        <w:rPr>
          <w:rFonts w:ascii="Times New Roman" w:eastAsia="Arial" w:hAnsi="Times New Roman" w:cs="Times New Roman"/>
          <w:sz w:val="24"/>
          <w:szCs w:val="24"/>
        </w:rPr>
      </w:pPr>
    </w:p>
    <w:p w14:paraId="14CAC3F0" w14:textId="77777777" w:rsidR="006902B0" w:rsidRPr="00C628E6" w:rsidRDefault="006902B0" w:rsidP="006902B0">
      <w:pPr>
        <w:spacing w:after="0" w:line="240" w:lineRule="auto"/>
        <w:jc w:val="both"/>
        <w:rPr>
          <w:rFonts w:ascii="Times New Roman" w:eastAsia="Arial" w:hAnsi="Times New Roman" w:cs="Times New Roman"/>
          <w:sz w:val="24"/>
          <w:szCs w:val="24"/>
        </w:rPr>
      </w:pPr>
      <w:r w:rsidRPr="00C628E6">
        <w:rPr>
          <w:rFonts w:ascii="Times New Roman" w:eastAsia="Arial" w:hAnsi="Times New Roman" w:cs="Times New Roman"/>
          <w:sz w:val="24"/>
          <w:szCs w:val="24"/>
        </w:rPr>
        <w:t xml:space="preserve">Las personas llegan a padecer diversos tipos de adicciones, mismas que no se manifiestan de manera inmediata, ya que, este tipo de dependencias a sustancias nocivas, son producto de un proceso que se desarrolla en diferentes fases y que van desde el consumo de la droga, seguido del abuso en su uso, para finalmente convertirse en una necesidad. </w:t>
      </w:r>
    </w:p>
    <w:p w14:paraId="41CB8C27" w14:textId="77777777" w:rsidR="006902B0" w:rsidRPr="00C628E6" w:rsidRDefault="006902B0" w:rsidP="006902B0">
      <w:pPr>
        <w:spacing w:after="0" w:line="240" w:lineRule="auto"/>
        <w:jc w:val="both"/>
        <w:rPr>
          <w:rFonts w:ascii="Times New Roman" w:eastAsia="Arial" w:hAnsi="Times New Roman" w:cs="Times New Roman"/>
          <w:sz w:val="24"/>
          <w:szCs w:val="24"/>
        </w:rPr>
      </w:pPr>
    </w:p>
    <w:p w14:paraId="38CC9653" w14:textId="77777777" w:rsidR="006902B0" w:rsidRPr="00C628E6" w:rsidRDefault="006902B0" w:rsidP="006902B0">
      <w:pPr>
        <w:spacing w:after="0" w:line="240" w:lineRule="auto"/>
        <w:jc w:val="both"/>
        <w:rPr>
          <w:rFonts w:ascii="Times New Roman" w:eastAsia="Arial" w:hAnsi="Times New Roman" w:cs="Times New Roman"/>
          <w:sz w:val="24"/>
          <w:szCs w:val="24"/>
        </w:rPr>
      </w:pPr>
      <w:r w:rsidRPr="00C628E6">
        <w:rPr>
          <w:rFonts w:ascii="Times New Roman" w:eastAsia="Arial" w:hAnsi="Times New Roman" w:cs="Times New Roman"/>
          <w:sz w:val="24"/>
          <w:szCs w:val="24"/>
        </w:rPr>
        <w:t>Dentro de las principales adicciones más conocidas e identificadas por la población se encuentra: el alcoholismo, el consumo de cannabis, de la nicotina, cocaína, psicofármacos, cafeína, opiáceos, esteroides, tabaco, solventes e inhalantes, entre otras tantas sustancias sintéticas; sin embargo, las dependencias pueden generarse respecto de cualquier cosa que tenga por efecto el causar algún daño al consumidor o la pérdida de control sobre la conducta adictiva.</w:t>
      </w:r>
    </w:p>
    <w:p w14:paraId="1BAFC60C" w14:textId="77777777" w:rsidR="006902B0" w:rsidRPr="00C628E6" w:rsidRDefault="006902B0" w:rsidP="006902B0">
      <w:pPr>
        <w:spacing w:after="0" w:line="240" w:lineRule="auto"/>
        <w:jc w:val="both"/>
        <w:rPr>
          <w:rFonts w:ascii="Times New Roman" w:eastAsia="Arial" w:hAnsi="Times New Roman" w:cs="Times New Roman"/>
          <w:sz w:val="24"/>
          <w:szCs w:val="24"/>
        </w:rPr>
      </w:pPr>
    </w:p>
    <w:p w14:paraId="414D704F" w14:textId="77777777" w:rsidR="006902B0" w:rsidRPr="00C628E6" w:rsidRDefault="006902B0" w:rsidP="006902B0">
      <w:pPr>
        <w:spacing w:after="0" w:line="240" w:lineRule="auto"/>
        <w:jc w:val="both"/>
        <w:rPr>
          <w:rFonts w:ascii="Times New Roman" w:eastAsia="Arial" w:hAnsi="Times New Roman" w:cs="Times New Roman"/>
          <w:sz w:val="24"/>
          <w:szCs w:val="24"/>
        </w:rPr>
      </w:pPr>
      <w:r w:rsidRPr="00C628E6">
        <w:rPr>
          <w:rFonts w:ascii="Times New Roman" w:eastAsia="Arial" w:hAnsi="Times New Roman" w:cs="Times New Roman"/>
          <w:sz w:val="24"/>
          <w:szCs w:val="24"/>
        </w:rPr>
        <w:t xml:space="preserve">La Oficina de las Naciones Unidas contra la Droga y el Delito, señaló que, a nivel mundial alrededor de 205 millones de personas consumieron algún tipo de sustancias ilícitas, siendo el cannabis la más común, seguida de las anfetaminas, la cocaína y los opioides; Por otra parte, el Informe Mundial de Drogas 2019, arrojó que a nivel mundial 271 millones de personas entre los 15 y los 64 años, usaron algún tipo de droga durante el 2018 y, 31 millones presentaron algún tipo de trastorno a consecuencia del uso de las mismas. De igual forma, el referido Informe presentó un aumento en el número de muertes a causa del uso de drogas, ya que en 2015 las cifras oscilaban entre los 450 mil casos y para el 2017 habían aumentado a 585 mil. Cabe mencionar que conforme </w:t>
      </w:r>
      <w:r w:rsidRPr="00C628E6">
        <w:rPr>
          <w:rFonts w:ascii="Times New Roman" w:eastAsia="Arial" w:hAnsi="Times New Roman" w:cs="Times New Roman"/>
          <w:sz w:val="24"/>
          <w:szCs w:val="24"/>
        </w:rPr>
        <w:lastRenderedPageBreak/>
        <w:t xml:space="preserve">a datos proporcionados en la revista científica </w:t>
      </w:r>
      <w:r w:rsidRPr="00C628E6">
        <w:rPr>
          <w:rFonts w:ascii="Times New Roman" w:eastAsia="Arial" w:hAnsi="Times New Roman" w:cs="Times New Roman"/>
          <w:i/>
          <w:sz w:val="24"/>
          <w:szCs w:val="24"/>
        </w:rPr>
        <w:t>Annals of Internal Medicine</w:t>
      </w:r>
      <w:r w:rsidRPr="00C628E6">
        <w:rPr>
          <w:rFonts w:ascii="Times New Roman" w:eastAsia="Arial" w:hAnsi="Times New Roman" w:cs="Times New Roman"/>
          <w:sz w:val="24"/>
          <w:szCs w:val="24"/>
        </w:rPr>
        <w:t>, Estados Unidos es el país con el mayor número de decesos a causa de sobredosis.</w:t>
      </w:r>
    </w:p>
    <w:p w14:paraId="52DA5825" w14:textId="77777777" w:rsidR="006902B0" w:rsidRPr="00C628E6" w:rsidRDefault="006902B0" w:rsidP="006902B0">
      <w:pPr>
        <w:spacing w:after="0" w:line="240" w:lineRule="auto"/>
        <w:jc w:val="both"/>
        <w:rPr>
          <w:rFonts w:ascii="Times New Roman" w:eastAsia="Arial" w:hAnsi="Times New Roman" w:cs="Times New Roman"/>
          <w:sz w:val="24"/>
          <w:szCs w:val="24"/>
        </w:rPr>
      </w:pPr>
    </w:p>
    <w:p w14:paraId="1D746E4B" w14:textId="77777777" w:rsidR="006902B0" w:rsidRPr="00C628E6" w:rsidRDefault="006902B0" w:rsidP="006902B0">
      <w:pPr>
        <w:spacing w:after="0" w:line="240" w:lineRule="auto"/>
        <w:jc w:val="both"/>
        <w:rPr>
          <w:rFonts w:ascii="Times New Roman" w:eastAsia="Arial" w:hAnsi="Times New Roman" w:cs="Times New Roman"/>
          <w:sz w:val="24"/>
          <w:szCs w:val="24"/>
        </w:rPr>
      </w:pPr>
      <w:r w:rsidRPr="00C628E6">
        <w:rPr>
          <w:rFonts w:ascii="Times New Roman" w:eastAsia="Arial" w:hAnsi="Times New Roman" w:cs="Times New Roman"/>
          <w:sz w:val="24"/>
          <w:szCs w:val="24"/>
        </w:rPr>
        <w:t>En este mismo contexto, debemos destacar que durante el confinamiento a causa de la pandemia por el SARS-CoV-2, ha llevado a que los jóvenes tengan una mayor permanencia al interior de sus hogares, dejando de lado aquellas actividades de esparcimiento, educación y recreación que llevaban con antelación, situación que les ha generado etapas de miedo, estrés, incertidumbre, desesperación y hasta frustración, generando que encuentren en sustancias nocivas y causantes de adicciones, un tipo de anestesia o calmantes de desborde físico-emocional.</w:t>
      </w:r>
    </w:p>
    <w:p w14:paraId="16B7E779" w14:textId="77777777" w:rsidR="006902B0" w:rsidRPr="00C628E6" w:rsidRDefault="006902B0" w:rsidP="006902B0">
      <w:pPr>
        <w:spacing w:after="0" w:line="240" w:lineRule="auto"/>
        <w:jc w:val="both"/>
        <w:rPr>
          <w:rFonts w:ascii="Times New Roman" w:eastAsia="Arial" w:hAnsi="Times New Roman" w:cs="Times New Roman"/>
          <w:sz w:val="24"/>
          <w:szCs w:val="24"/>
        </w:rPr>
      </w:pPr>
    </w:p>
    <w:p w14:paraId="2837D796" w14:textId="77777777" w:rsidR="006902B0" w:rsidRPr="00C628E6" w:rsidRDefault="006902B0" w:rsidP="006902B0">
      <w:pPr>
        <w:spacing w:after="0" w:line="240" w:lineRule="auto"/>
        <w:jc w:val="both"/>
        <w:rPr>
          <w:rFonts w:ascii="Times New Roman" w:eastAsia="Arial" w:hAnsi="Times New Roman" w:cs="Times New Roman"/>
          <w:sz w:val="24"/>
          <w:szCs w:val="24"/>
        </w:rPr>
      </w:pPr>
      <w:r w:rsidRPr="00C628E6">
        <w:rPr>
          <w:rFonts w:ascii="Times New Roman" w:eastAsia="Arial" w:hAnsi="Times New Roman" w:cs="Times New Roman"/>
          <w:sz w:val="24"/>
          <w:szCs w:val="24"/>
        </w:rPr>
        <w:t xml:space="preserve">Al respecto, el Observatorio Europeo de Drogas y Toxicomanías, detectó que, tras la pandemia, se incrementaron los números de casos en el consumo de cannabis, de medicamentos psicotrópicos y alcohol; resaltando que el uso de drogas y la automedicación de sedantes para controlar el insomnio, también presentaron un aumento considerable. </w:t>
      </w:r>
    </w:p>
    <w:p w14:paraId="01566C0A" w14:textId="77777777" w:rsidR="006902B0" w:rsidRPr="00C628E6" w:rsidRDefault="006902B0" w:rsidP="006902B0">
      <w:pPr>
        <w:spacing w:after="0" w:line="240" w:lineRule="auto"/>
        <w:jc w:val="both"/>
        <w:rPr>
          <w:rFonts w:ascii="Times New Roman" w:eastAsia="Arial" w:hAnsi="Times New Roman" w:cs="Times New Roman"/>
          <w:sz w:val="24"/>
          <w:szCs w:val="24"/>
        </w:rPr>
      </w:pPr>
    </w:p>
    <w:p w14:paraId="6B7B673D" w14:textId="77777777" w:rsidR="006902B0" w:rsidRPr="00C628E6" w:rsidRDefault="006902B0" w:rsidP="006902B0">
      <w:pPr>
        <w:spacing w:after="0" w:line="240" w:lineRule="auto"/>
        <w:jc w:val="both"/>
        <w:rPr>
          <w:rFonts w:ascii="Times New Roman" w:eastAsia="Arial" w:hAnsi="Times New Roman" w:cs="Times New Roman"/>
          <w:sz w:val="24"/>
          <w:szCs w:val="24"/>
        </w:rPr>
      </w:pPr>
      <w:r w:rsidRPr="00C628E6">
        <w:rPr>
          <w:rFonts w:ascii="Times New Roman" w:eastAsia="Arial" w:hAnsi="Times New Roman" w:cs="Times New Roman"/>
          <w:sz w:val="24"/>
          <w:szCs w:val="24"/>
        </w:rPr>
        <w:t>En México, el Instituto Mexicano del Seguro Social, ha manifestado que la adicción a las drogas se relaciona con el uso frecuente de estupefacientes que repercuten en el funcionamiento cerebral, provocando conductas catalogadas como peligrosas; asimismo, se destacó la complejidad que representa el dejar de consumirlas, ya que los sujetos activos dedican gran parte de su tiempo y dinero en la búsqueda y consumo de ellas.</w:t>
      </w:r>
    </w:p>
    <w:p w14:paraId="7834846C" w14:textId="77777777" w:rsidR="006902B0" w:rsidRPr="00C628E6" w:rsidRDefault="006902B0" w:rsidP="006902B0">
      <w:pPr>
        <w:spacing w:after="0" w:line="240" w:lineRule="auto"/>
        <w:jc w:val="both"/>
        <w:rPr>
          <w:rFonts w:ascii="Times New Roman" w:eastAsia="Arial" w:hAnsi="Times New Roman" w:cs="Times New Roman"/>
          <w:sz w:val="24"/>
          <w:szCs w:val="24"/>
        </w:rPr>
      </w:pPr>
    </w:p>
    <w:p w14:paraId="11C912F5" w14:textId="77777777" w:rsidR="006902B0" w:rsidRPr="00C628E6" w:rsidRDefault="006902B0" w:rsidP="006902B0">
      <w:pPr>
        <w:spacing w:after="0" w:line="240" w:lineRule="auto"/>
        <w:jc w:val="both"/>
        <w:rPr>
          <w:rFonts w:ascii="Times New Roman" w:eastAsia="Arial" w:hAnsi="Times New Roman" w:cs="Times New Roman"/>
          <w:sz w:val="24"/>
          <w:szCs w:val="24"/>
        </w:rPr>
      </w:pPr>
      <w:r w:rsidRPr="00C628E6">
        <w:rPr>
          <w:rFonts w:ascii="Times New Roman" w:eastAsia="Arial" w:hAnsi="Times New Roman" w:cs="Times New Roman"/>
          <w:sz w:val="24"/>
          <w:szCs w:val="24"/>
        </w:rPr>
        <w:t>Conforme a datos obtenidos del Informe sobre la Situación de Consumo de Drogas y su Atención Integral 2019, resaltó que el alcohol ocupa el primer lugar dentro de las sustancias adictivas por las que se han atendido el mayor número de urgencias y hospitalizaciones, seguida de los estimulantes de tipo anfetamínico y el cannabis. De igual forma, se destacó que en el país alrededor de 109 mil personas se inyectan algún tipo de droga, de los cuales, el 5% de ellos dieron positivo de VIH-SIDA. Por otro lado, la Encuesta Nacional de Consumo de Drogas, Alcohol y Tabaco, señaló que 4 de cada 10 menores de edad son consumidores de alcohol.</w:t>
      </w:r>
    </w:p>
    <w:p w14:paraId="69E8EDE2" w14:textId="77777777" w:rsidR="006902B0" w:rsidRPr="00C628E6" w:rsidRDefault="006902B0" w:rsidP="006902B0">
      <w:pPr>
        <w:spacing w:after="0" w:line="240" w:lineRule="auto"/>
        <w:jc w:val="both"/>
        <w:rPr>
          <w:rFonts w:ascii="Times New Roman" w:eastAsia="Arial" w:hAnsi="Times New Roman" w:cs="Times New Roman"/>
          <w:sz w:val="24"/>
          <w:szCs w:val="24"/>
        </w:rPr>
      </w:pPr>
    </w:p>
    <w:p w14:paraId="27FAEFBD" w14:textId="77777777" w:rsidR="006902B0" w:rsidRPr="00C628E6" w:rsidRDefault="006902B0" w:rsidP="006902B0">
      <w:pPr>
        <w:spacing w:after="0" w:line="240" w:lineRule="auto"/>
        <w:jc w:val="both"/>
        <w:rPr>
          <w:rFonts w:ascii="Times New Roman" w:eastAsia="Arial" w:hAnsi="Times New Roman" w:cs="Times New Roman"/>
          <w:sz w:val="24"/>
          <w:szCs w:val="24"/>
        </w:rPr>
      </w:pPr>
      <w:r w:rsidRPr="00C628E6">
        <w:rPr>
          <w:rFonts w:ascii="Times New Roman" w:eastAsia="Arial" w:hAnsi="Times New Roman" w:cs="Times New Roman"/>
          <w:sz w:val="24"/>
          <w:szCs w:val="24"/>
        </w:rPr>
        <w:t>En el caso del Estado de México, el Instituto Mexiquense Contra las Adicciones, ha reconocido que los adolescentes constituyen el sector más vulnerable ante el consumo de cualquier sustancia nociva generadora de adicción, en donde el alcohol, el tabaco y la marihuana constituyen las principales adicciones entre los mexiquenses; siendo los Municipios de Nezahualcóyotl, Ecatepec y Naucalpan los que presentan los más altos índices en consumo de alcohol.</w:t>
      </w:r>
    </w:p>
    <w:p w14:paraId="60CBEA11" w14:textId="77777777" w:rsidR="006902B0" w:rsidRPr="00C628E6" w:rsidRDefault="006902B0" w:rsidP="006902B0">
      <w:pPr>
        <w:spacing w:after="0" w:line="240" w:lineRule="auto"/>
        <w:jc w:val="both"/>
        <w:rPr>
          <w:rFonts w:ascii="Times New Roman" w:eastAsia="Arial" w:hAnsi="Times New Roman" w:cs="Times New Roman"/>
          <w:sz w:val="24"/>
          <w:szCs w:val="24"/>
        </w:rPr>
      </w:pPr>
    </w:p>
    <w:p w14:paraId="09DF882A" w14:textId="77777777" w:rsidR="006902B0" w:rsidRPr="00C628E6" w:rsidRDefault="006902B0" w:rsidP="006902B0">
      <w:pPr>
        <w:spacing w:after="0" w:line="240" w:lineRule="auto"/>
        <w:jc w:val="both"/>
        <w:rPr>
          <w:rFonts w:ascii="Times New Roman" w:eastAsia="Arial" w:hAnsi="Times New Roman" w:cs="Times New Roman"/>
          <w:sz w:val="24"/>
          <w:szCs w:val="24"/>
        </w:rPr>
      </w:pPr>
      <w:r w:rsidRPr="00C628E6">
        <w:rPr>
          <w:rFonts w:ascii="Times New Roman" w:eastAsia="Arial" w:hAnsi="Times New Roman" w:cs="Times New Roman"/>
          <w:sz w:val="24"/>
          <w:szCs w:val="24"/>
        </w:rPr>
        <w:t xml:space="preserve">Conforme a datos del referido Instituto Mexiquense, la edad promedio de las personas que sufren de algún tipo de adicción se encuentran entre 12 y 17 años, seguidos de aquellos mayores de 18, de los cuales, el 70% pertenecen al género masculino y el otro 30% al femenino. Asimismo, se observó un incremento del 12% en el consumo de alcohol y drogas sintéticas por parte de mujeres estudiantes del nivel preparatoria. Estos datos nuevamente confirman que son los jóvenes y adolescentes las principales víctimas en materia de adicciones. </w:t>
      </w:r>
    </w:p>
    <w:p w14:paraId="5F775BA4" w14:textId="77777777" w:rsidR="006902B0" w:rsidRPr="00C628E6" w:rsidRDefault="006902B0" w:rsidP="006902B0">
      <w:pPr>
        <w:spacing w:after="0" w:line="240" w:lineRule="auto"/>
        <w:jc w:val="both"/>
        <w:rPr>
          <w:rFonts w:ascii="Times New Roman" w:eastAsia="Arial" w:hAnsi="Times New Roman" w:cs="Times New Roman"/>
          <w:sz w:val="24"/>
          <w:szCs w:val="24"/>
        </w:rPr>
      </w:pPr>
    </w:p>
    <w:p w14:paraId="01039F1D" w14:textId="77777777" w:rsidR="006902B0" w:rsidRPr="00C628E6" w:rsidRDefault="006902B0" w:rsidP="006902B0">
      <w:pPr>
        <w:spacing w:after="0" w:line="240" w:lineRule="auto"/>
        <w:jc w:val="both"/>
        <w:rPr>
          <w:rFonts w:ascii="Times New Roman" w:eastAsia="Arial" w:hAnsi="Times New Roman" w:cs="Times New Roman"/>
          <w:sz w:val="24"/>
          <w:szCs w:val="24"/>
        </w:rPr>
      </w:pPr>
      <w:r w:rsidRPr="00C628E6">
        <w:rPr>
          <w:rFonts w:ascii="Times New Roman" w:eastAsia="Arial" w:hAnsi="Times New Roman" w:cs="Times New Roman"/>
          <w:sz w:val="24"/>
          <w:szCs w:val="24"/>
        </w:rPr>
        <w:t xml:space="preserve">Durante el 2019, los Centros de Atención Primaria a las Adicciones, del Estado de México, atendieron a más de 27 mil pacientes, de los cuales, 9 mil 762 casos, fueron por causas de alcoholismo. </w:t>
      </w:r>
    </w:p>
    <w:p w14:paraId="02FBCAAB" w14:textId="77777777" w:rsidR="006902B0" w:rsidRPr="00C628E6" w:rsidRDefault="006902B0" w:rsidP="006902B0">
      <w:pPr>
        <w:spacing w:after="0" w:line="240" w:lineRule="auto"/>
        <w:jc w:val="both"/>
        <w:rPr>
          <w:rFonts w:ascii="Times New Roman" w:eastAsia="Arial" w:hAnsi="Times New Roman" w:cs="Times New Roman"/>
          <w:sz w:val="24"/>
          <w:szCs w:val="24"/>
        </w:rPr>
      </w:pPr>
    </w:p>
    <w:p w14:paraId="109ABF44" w14:textId="77777777" w:rsidR="006902B0" w:rsidRPr="00C628E6" w:rsidRDefault="006902B0" w:rsidP="006902B0">
      <w:pPr>
        <w:spacing w:after="0" w:line="240" w:lineRule="auto"/>
        <w:jc w:val="both"/>
        <w:rPr>
          <w:rFonts w:ascii="Times New Roman" w:eastAsia="Arial" w:hAnsi="Times New Roman" w:cs="Times New Roman"/>
          <w:sz w:val="24"/>
          <w:szCs w:val="24"/>
        </w:rPr>
      </w:pPr>
      <w:r w:rsidRPr="00C628E6">
        <w:rPr>
          <w:rFonts w:ascii="Times New Roman" w:eastAsia="Arial" w:hAnsi="Times New Roman" w:cs="Times New Roman"/>
          <w:sz w:val="24"/>
          <w:szCs w:val="24"/>
        </w:rPr>
        <w:t xml:space="preserve">Por su parte, el Comité Estatal contra las Adicciones, cuenta con 58 instituciones médicas, educativas y civiles, incluidos 36 Centros de Atención Primaria a las Adicciones y, el Centro </w:t>
      </w:r>
      <w:r w:rsidRPr="00C628E6">
        <w:rPr>
          <w:rFonts w:ascii="Times New Roman" w:eastAsia="Arial" w:hAnsi="Times New Roman" w:cs="Times New Roman"/>
          <w:sz w:val="24"/>
          <w:szCs w:val="24"/>
        </w:rPr>
        <w:lastRenderedPageBreak/>
        <w:t xml:space="preserve">Especializado para la Prevención y Rehabilitación de las Adicciones, el cual, maneja un programa de internamiento para los casos que así lo requieran. </w:t>
      </w:r>
    </w:p>
    <w:p w14:paraId="1BA85B13" w14:textId="77777777" w:rsidR="006902B0" w:rsidRPr="00C628E6" w:rsidRDefault="006902B0" w:rsidP="006902B0">
      <w:pPr>
        <w:spacing w:after="0" w:line="240" w:lineRule="auto"/>
        <w:jc w:val="both"/>
        <w:rPr>
          <w:rFonts w:ascii="Times New Roman" w:eastAsia="Arial" w:hAnsi="Times New Roman" w:cs="Times New Roman"/>
          <w:sz w:val="24"/>
          <w:szCs w:val="24"/>
        </w:rPr>
      </w:pPr>
    </w:p>
    <w:p w14:paraId="24BA980C" w14:textId="77777777" w:rsidR="006902B0" w:rsidRPr="00C628E6" w:rsidRDefault="006902B0" w:rsidP="006902B0">
      <w:pPr>
        <w:spacing w:after="0" w:line="240" w:lineRule="auto"/>
        <w:jc w:val="both"/>
        <w:rPr>
          <w:rFonts w:ascii="Times New Roman" w:eastAsia="Arial" w:hAnsi="Times New Roman" w:cs="Times New Roman"/>
          <w:sz w:val="24"/>
          <w:szCs w:val="24"/>
        </w:rPr>
      </w:pPr>
      <w:r w:rsidRPr="00C628E6">
        <w:rPr>
          <w:rFonts w:ascii="Times New Roman" w:eastAsia="Arial" w:hAnsi="Times New Roman" w:cs="Times New Roman"/>
          <w:sz w:val="24"/>
          <w:szCs w:val="24"/>
        </w:rPr>
        <w:t>México, a través de sus diversos cuerpos normativos ha buscado desarrollar estrategias de prevención, atención a las adicciones y control de sustancias nocivo-adictivas, incluso, en la propia Constitución Política de los Estados Unidos Mexicanos, reconoce en su artículo 4° el derecho que tiene toda persona para la protección de su salud. De igual forma, la Ley General de Salud aplicable en todo el territorio, contempla un trabajo coordinado y concurrente entre las dependencias, entidades del sector salud y las entidades federativas, a fin de ejecutar el programa Nacional para la prevención y tratamiento de la farmacodependencia, la realización de campañas de sensibilización e información, así como la atención médica que requieran los consumidores de estupefacientes y psicotrópicos.</w:t>
      </w:r>
    </w:p>
    <w:p w14:paraId="2567BFAB" w14:textId="77777777" w:rsidR="006902B0" w:rsidRPr="00C628E6" w:rsidRDefault="006902B0" w:rsidP="006902B0">
      <w:pPr>
        <w:spacing w:after="0" w:line="240" w:lineRule="auto"/>
        <w:jc w:val="both"/>
        <w:rPr>
          <w:rFonts w:ascii="Times New Roman" w:eastAsia="Arial" w:hAnsi="Times New Roman" w:cs="Times New Roman"/>
          <w:sz w:val="24"/>
          <w:szCs w:val="24"/>
        </w:rPr>
      </w:pPr>
    </w:p>
    <w:p w14:paraId="1830C0E7" w14:textId="77777777" w:rsidR="006902B0" w:rsidRPr="00C628E6" w:rsidRDefault="006902B0" w:rsidP="006902B0">
      <w:pPr>
        <w:spacing w:after="0" w:line="240" w:lineRule="auto"/>
        <w:jc w:val="both"/>
        <w:rPr>
          <w:rFonts w:ascii="Times New Roman" w:eastAsia="Arial" w:hAnsi="Times New Roman" w:cs="Times New Roman"/>
          <w:sz w:val="24"/>
          <w:szCs w:val="24"/>
        </w:rPr>
      </w:pPr>
      <w:r w:rsidRPr="00C628E6">
        <w:rPr>
          <w:rFonts w:ascii="Times New Roman" w:eastAsia="Arial" w:hAnsi="Times New Roman" w:cs="Times New Roman"/>
          <w:sz w:val="24"/>
          <w:szCs w:val="24"/>
        </w:rPr>
        <w:t xml:space="preserve">A nivel local, la Constitución Política del Estado Libre y Soberano de México, refrenda en su artículo 5° la obligación del Estado de velar por el interés superior del menor garantizando el pleno ejercicio de derechos de niñas y niños en la entidad, así como de satisfacer sus necesidades en materia de alimentación, salud y sano esparcimiento. </w:t>
      </w:r>
    </w:p>
    <w:p w14:paraId="21651B79" w14:textId="77777777" w:rsidR="006902B0" w:rsidRPr="00C628E6" w:rsidRDefault="006902B0" w:rsidP="006902B0">
      <w:pPr>
        <w:spacing w:after="0" w:line="240" w:lineRule="auto"/>
        <w:jc w:val="both"/>
        <w:rPr>
          <w:rFonts w:ascii="Times New Roman" w:eastAsia="Arial" w:hAnsi="Times New Roman" w:cs="Times New Roman"/>
          <w:sz w:val="24"/>
          <w:szCs w:val="24"/>
        </w:rPr>
      </w:pPr>
    </w:p>
    <w:p w14:paraId="3EDBBFF8" w14:textId="77777777" w:rsidR="006902B0" w:rsidRPr="00C628E6" w:rsidRDefault="006902B0" w:rsidP="006902B0">
      <w:pPr>
        <w:spacing w:after="0" w:line="240" w:lineRule="auto"/>
        <w:jc w:val="both"/>
        <w:rPr>
          <w:rFonts w:ascii="Times New Roman" w:eastAsia="Arial" w:hAnsi="Times New Roman" w:cs="Times New Roman"/>
          <w:sz w:val="24"/>
          <w:szCs w:val="24"/>
        </w:rPr>
      </w:pPr>
      <w:r w:rsidRPr="00C628E6">
        <w:rPr>
          <w:rFonts w:ascii="Times New Roman" w:eastAsia="Arial" w:hAnsi="Times New Roman" w:cs="Times New Roman"/>
          <w:sz w:val="24"/>
          <w:szCs w:val="24"/>
        </w:rPr>
        <w:t xml:space="preserve">De igual forma, el Código Administrativo del Estado de México, reconoce en su artículo 2.16, que los servicios de salud prestados por el Estado, se basan en programas para su prevención y erradicación, dando prioridad a niñas, niños y adolescentes; asimismo, se contempla el fomento de actividades cívicas, deportivas y culturales que coadyuven en la lucha contra las adicciones. Destacando que el Programa de Prevención y Atención a las Adicciones del Estado de México, deberá abarcar a toda la población, incluidos los sectores urbanos, suburbanos y rurales que se identifiquen como sitios de riesgo. </w:t>
      </w:r>
    </w:p>
    <w:p w14:paraId="0F606879" w14:textId="77777777" w:rsidR="006902B0" w:rsidRPr="00C628E6" w:rsidRDefault="006902B0" w:rsidP="006902B0">
      <w:pPr>
        <w:spacing w:after="0" w:line="240" w:lineRule="auto"/>
        <w:jc w:val="both"/>
        <w:rPr>
          <w:rFonts w:ascii="Times New Roman" w:eastAsia="Arial" w:hAnsi="Times New Roman" w:cs="Times New Roman"/>
          <w:sz w:val="24"/>
          <w:szCs w:val="24"/>
        </w:rPr>
      </w:pPr>
    </w:p>
    <w:p w14:paraId="00949DD0" w14:textId="77777777" w:rsidR="006902B0" w:rsidRPr="00C628E6" w:rsidRDefault="006902B0" w:rsidP="006902B0">
      <w:pPr>
        <w:spacing w:after="0" w:line="240" w:lineRule="auto"/>
        <w:jc w:val="both"/>
        <w:rPr>
          <w:rFonts w:ascii="Times New Roman" w:eastAsia="Arial" w:hAnsi="Times New Roman" w:cs="Times New Roman"/>
          <w:sz w:val="24"/>
          <w:szCs w:val="24"/>
        </w:rPr>
      </w:pPr>
      <w:r w:rsidRPr="00C628E6">
        <w:rPr>
          <w:rFonts w:ascii="Times New Roman" w:eastAsia="Arial" w:hAnsi="Times New Roman" w:cs="Times New Roman"/>
          <w:sz w:val="24"/>
          <w:szCs w:val="24"/>
        </w:rPr>
        <w:t>Por su parte, el Plan de Desarrollo del Estado de México 2017-2023, determinó que, en materia de adicciones es indispensable fortalecer las tareas de concentración y coordinación entre el gobierno y la sociedad, particularmente entre adolescentes, en donde la prevención y el tratamiento de las adicciones constituye un gran reto para hacerle frente a este tipo de problemáticas, y para las que es indispensable definir estrategias integradoras y coordinadas.</w:t>
      </w:r>
    </w:p>
    <w:p w14:paraId="6076DC59" w14:textId="77777777" w:rsidR="006902B0" w:rsidRPr="00C628E6" w:rsidRDefault="006902B0" w:rsidP="006902B0">
      <w:pPr>
        <w:spacing w:after="0" w:line="240" w:lineRule="auto"/>
        <w:jc w:val="both"/>
        <w:rPr>
          <w:rFonts w:ascii="Times New Roman" w:hAnsi="Times New Roman" w:cs="Times New Roman"/>
          <w:sz w:val="24"/>
          <w:szCs w:val="24"/>
        </w:rPr>
      </w:pPr>
    </w:p>
    <w:p w14:paraId="4AF02D7B" w14:textId="77777777" w:rsidR="006902B0" w:rsidRPr="00C628E6" w:rsidRDefault="006902B0" w:rsidP="006902B0">
      <w:pPr>
        <w:spacing w:after="0" w:line="240" w:lineRule="auto"/>
        <w:jc w:val="both"/>
        <w:rPr>
          <w:rFonts w:ascii="Times New Roman" w:eastAsia="Arial" w:hAnsi="Times New Roman" w:cs="Times New Roman"/>
          <w:sz w:val="24"/>
          <w:szCs w:val="24"/>
        </w:rPr>
      </w:pPr>
      <w:r w:rsidRPr="00C628E6">
        <w:rPr>
          <w:rFonts w:ascii="Times New Roman" w:eastAsia="Arial" w:hAnsi="Times New Roman" w:cs="Times New Roman"/>
          <w:sz w:val="24"/>
          <w:szCs w:val="24"/>
        </w:rPr>
        <w:t>La entidad mexiquense, se encuentra totalmente comprometida en alcanzar y dar cumplimiento a la Agenda 2030, cuyo Objetivo de Desarrollo 3, relativo a garantizar una vida sana y promover el bienestar para todos en todas las edades; establece dentro de su meta 3.5, el fortalecer la prevención y tratamiento en el abuso de sustancias activas, el uso indebido de estupefacientes y el consumo nocivo de alcohol, en ese mismo sentido, la meta 3.10, determina el fortalecimiento de la aplicación del Convenio Marco de la Organización Mundial de la Salud para el Control del Tabaco; y por último, en su meta 3.13 busca reforzar la capacidad de todos los países, en materia de alerta temprana, reducción de riesgo y gestión de riesgos en salud.</w:t>
      </w:r>
    </w:p>
    <w:p w14:paraId="7B0DA33E" w14:textId="77777777" w:rsidR="006902B0" w:rsidRPr="00C628E6" w:rsidRDefault="006902B0" w:rsidP="006902B0">
      <w:pPr>
        <w:spacing w:after="0" w:line="240" w:lineRule="auto"/>
        <w:jc w:val="both"/>
        <w:rPr>
          <w:rFonts w:ascii="Times New Roman" w:eastAsia="Arial" w:hAnsi="Times New Roman" w:cs="Times New Roman"/>
          <w:sz w:val="24"/>
          <w:szCs w:val="24"/>
        </w:rPr>
      </w:pPr>
    </w:p>
    <w:p w14:paraId="553C8060" w14:textId="77777777" w:rsidR="006902B0" w:rsidRPr="00C628E6" w:rsidRDefault="006902B0" w:rsidP="006902B0">
      <w:pPr>
        <w:spacing w:after="0" w:line="240" w:lineRule="auto"/>
        <w:jc w:val="both"/>
        <w:rPr>
          <w:rFonts w:ascii="Times New Roman" w:eastAsia="Arial" w:hAnsi="Times New Roman" w:cs="Times New Roman"/>
          <w:sz w:val="24"/>
          <w:szCs w:val="24"/>
        </w:rPr>
      </w:pPr>
      <w:r w:rsidRPr="00C628E6">
        <w:rPr>
          <w:rFonts w:ascii="Times New Roman" w:eastAsia="Arial" w:hAnsi="Times New Roman" w:cs="Times New Roman"/>
          <w:sz w:val="24"/>
          <w:szCs w:val="24"/>
        </w:rPr>
        <w:t xml:space="preserve">Los Diputados del Grupo Parlamentario del Partido Verde Ecologista de México, en el Estado de México, estamos convencidos que tanto autoridades como sociedad, somos responsables de que nuestros jóvenes y adolescentes se desenvuelven en entornos sanos; que debemos dirigir nuestra atención a los problemas de salud vinculados con el consumo del tabaco, alcohol y sustancias ilícitas generadoras de dependencia, a los que se encuentran expuestos; y que, como hemos mencionado este tipo de problemas no ha cesado. </w:t>
      </w:r>
    </w:p>
    <w:p w14:paraId="0D15D0A6" w14:textId="77777777" w:rsidR="006902B0" w:rsidRPr="00C628E6" w:rsidRDefault="006902B0" w:rsidP="006902B0">
      <w:pPr>
        <w:spacing w:after="0" w:line="240" w:lineRule="auto"/>
        <w:jc w:val="both"/>
        <w:rPr>
          <w:rFonts w:ascii="Times New Roman" w:eastAsia="Arial" w:hAnsi="Times New Roman" w:cs="Times New Roman"/>
          <w:sz w:val="24"/>
          <w:szCs w:val="24"/>
        </w:rPr>
      </w:pPr>
    </w:p>
    <w:p w14:paraId="18F227C1" w14:textId="77777777" w:rsidR="006902B0" w:rsidRPr="00C628E6" w:rsidRDefault="006902B0" w:rsidP="006902B0">
      <w:pPr>
        <w:spacing w:after="0" w:line="240" w:lineRule="auto"/>
        <w:jc w:val="both"/>
        <w:rPr>
          <w:rFonts w:ascii="Times New Roman" w:eastAsia="Arial" w:hAnsi="Times New Roman" w:cs="Times New Roman"/>
          <w:sz w:val="24"/>
          <w:szCs w:val="24"/>
        </w:rPr>
      </w:pPr>
      <w:r w:rsidRPr="00C628E6">
        <w:rPr>
          <w:rFonts w:ascii="Times New Roman" w:eastAsia="Arial" w:hAnsi="Times New Roman" w:cs="Times New Roman"/>
          <w:sz w:val="24"/>
          <w:szCs w:val="24"/>
        </w:rPr>
        <w:lastRenderedPageBreak/>
        <w:t>La familia verde, resalta el hecho de que los jóvenes y adolescentes representan el presente y el futuro de nuestra entidad, que los necesitamos libres y sanos de cualquier sustancia que les genere alguna afectación o adicción; que la intensificación de campañas informativas por parte de la autoridad, atención telefónica y en línea, sesiones y conferencias digitales por parte de especialistas, hoy deben ser una prioridad, pues no es un secreto que este tipo de productos nocivos, son de muy fácil acceso para nuestra juventud, quien atraviesa por un momento de vulnerabilidad propio de la adolescencia, aunado al encierro a causa de la pandemia.</w:t>
      </w:r>
    </w:p>
    <w:p w14:paraId="1CEBDA7A" w14:textId="77777777" w:rsidR="006902B0" w:rsidRPr="00C628E6" w:rsidRDefault="006902B0" w:rsidP="006902B0">
      <w:pPr>
        <w:spacing w:after="0" w:line="240" w:lineRule="auto"/>
        <w:jc w:val="both"/>
        <w:rPr>
          <w:rFonts w:ascii="Times New Roman" w:eastAsia="Arial" w:hAnsi="Times New Roman" w:cs="Times New Roman"/>
          <w:sz w:val="24"/>
          <w:szCs w:val="24"/>
        </w:rPr>
      </w:pPr>
    </w:p>
    <w:p w14:paraId="1F29391D" w14:textId="77777777" w:rsidR="006902B0" w:rsidRPr="00C628E6" w:rsidRDefault="006902B0" w:rsidP="006902B0">
      <w:pPr>
        <w:spacing w:after="0" w:line="240" w:lineRule="auto"/>
        <w:jc w:val="both"/>
        <w:rPr>
          <w:rFonts w:ascii="Times New Roman" w:eastAsia="Arial" w:hAnsi="Times New Roman" w:cs="Times New Roman"/>
          <w:sz w:val="24"/>
          <w:szCs w:val="24"/>
        </w:rPr>
      </w:pPr>
      <w:r w:rsidRPr="00C628E6">
        <w:rPr>
          <w:rFonts w:ascii="Times New Roman" w:eastAsia="Arial" w:hAnsi="Times New Roman" w:cs="Times New Roman"/>
          <w:sz w:val="24"/>
          <w:szCs w:val="24"/>
        </w:rPr>
        <w:t>Y es que las adicciones, además de presentar efectos nocivos en la salud, también derivan en otros problemas sociales como la delincuencia, el narcomenudeo, la violencia, la disfunción familiar y la deserción o bajo rendimiento escolar, por mencionar algunos. Todos estos factores nos impulsan para hacer un atento llamado a la Secretaría de Salud del Estado de México, al Instituto Mexiquense contra las Adicciones y el Centro Especializado en Prevención y Rehabilitación a las Adicciones, para que, en el ámbito de sus atribuciones, intensifiquen y ejecuten acciones oportunas y combativas; así como estrategias preventivas, de atención y especialización en adicciones, con las que se pugne por la salud, el sano desarrollo y una excelente calidad de vida de nuestros adolescentes y jóvenes mexiquenses.</w:t>
      </w:r>
    </w:p>
    <w:p w14:paraId="0B80C942" w14:textId="77777777" w:rsidR="006902B0" w:rsidRPr="00C628E6" w:rsidRDefault="006902B0" w:rsidP="006902B0">
      <w:pPr>
        <w:spacing w:after="0" w:line="240" w:lineRule="auto"/>
        <w:jc w:val="both"/>
        <w:rPr>
          <w:rFonts w:ascii="Times New Roman" w:eastAsia="Arial" w:hAnsi="Times New Roman" w:cs="Times New Roman"/>
          <w:sz w:val="24"/>
          <w:szCs w:val="24"/>
        </w:rPr>
      </w:pPr>
    </w:p>
    <w:p w14:paraId="66B59389" w14:textId="77777777" w:rsidR="006902B0" w:rsidRPr="00C628E6" w:rsidRDefault="006902B0" w:rsidP="006902B0">
      <w:pPr>
        <w:spacing w:after="0" w:line="240" w:lineRule="auto"/>
        <w:jc w:val="both"/>
        <w:rPr>
          <w:rFonts w:ascii="Times New Roman" w:eastAsia="Arial" w:hAnsi="Times New Roman" w:cs="Times New Roman"/>
          <w:sz w:val="24"/>
          <w:szCs w:val="24"/>
        </w:rPr>
      </w:pPr>
      <w:r w:rsidRPr="00C628E6">
        <w:rPr>
          <w:rFonts w:ascii="Times New Roman" w:eastAsia="Arial" w:hAnsi="Times New Roman" w:cs="Times New Roman"/>
          <w:sz w:val="24"/>
          <w:szCs w:val="24"/>
        </w:rPr>
        <w:t>Por lo anteriormente expuesto, se somete a la consideración de este H. Poder Legislativo del Estado de México, para su análisis, discusión y en su caso aprobación, el presente:</w:t>
      </w:r>
    </w:p>
    <w:p w14:paraId="5EE9CF33" w14:textId="77777777" w:rsidR="006902B0" w:rsidRPr="00C628E6" w:rsidRDefault="006902B0" w:rsidP="006902B0">
      <w:pPr>
        <w:spacing w:after="0" w:line="240" w:lineRule="auto"/>
        <w:jc w:val="both"/>
        <w:rPr>
          <w:rFonts w:ascii="Times New Roman" w:eastAsia="Arial" w:hAnsi="Times New Roman" w:cs="Times New Roman"/>
          <w:b/>
          <w:sz w:val="24"/>
          <w:szCs w:val="24"/>
        </w:rPr>
      </w:pPr>
    </w:p>
    <w:p w14:paraId="4ABECEF6" w14:textId="77777777" w:rsidR="006902B0" w:rsidRPr="00C628E6" w:rsidRDefault="006902B0" w:rsidP="006902B0">
      <w:pPr>
        <w:spacing w:after="0" w:line="240" w:lineRule="auto"/>
        <w:jc w:val="center"/>
        <w:rPr>
          <w:rFonts w:ascii="Times New Roman" w:eastAsia="Arial" w:hAnsi="Times New Roman" w:cs="Times New Roman"/>
          <w:b/>
          <w:sz w:val="24"/>
          <w:szCs w:val="24"/>
        </w:rPr>
      </w:pPr>
      <w:r w:rsidRPr="00C628E6">
        <w:rPr>
          <w:rFonts w:ascii="Times New Roman" w:eastAsia="Arial" w:hAnsi="Times New Roman" w:cs="Times New Roman"/>
          <w:b/>
          <w:sz w:val="24"/>
          <w:szCs w:val="24"/>
        </w:rPr>
        <w:t>PUNTO DE ACUERDO</w:t>
      </w:r>
    </w:p>
    <w:p w14:paraId="1516A1BD" w14:textId="77777777" w:rsidR="006902B0" w:rsidRPr="00C628E6" w:rsidRDefault="006902B0" w:rsidP="006902B0">
      <w:pPr>
        <w:shd w:val="clear" w:color="auto" w:fill="FFFFFF"/>
        <w:spacing w:after="0" w:line="240" w:lineRule="auto"/>
        <w:rPr>
          <w:rFonts w:ascii="Times New Roman" w:eastAsia="Arial" w:hAnsi="Times New Roman" w:cs="Times New Roman"/>
          <w:b/>
          <w:sz w:val="24"/>
          <w:szCs w:val="24"/>
        </w:rPr>
      </w:pPr>
    </w:p>
    <w:p w14:paraId="2047987E" w14:textId="77777777" w:rsidR="006902B0" w:rsidRPr="00C628E6" w:rsidRDefault="006902B0" w:rsidP="006902B0">
      <w:pPr>
        <w:shd w:val="clear" w:color="auto" w:fill="FFFFFF"/>
        <w:spacing w:after="0" w:line="240" w:lineRule="auto"/>
        <w:jc w:val="center"/>
        <w:rPr>
          <w:rFonts w:ascii="Times New Roman" w:eastAsia="Arial" w:hAnsi="Times New Roman" w:cs="Times New Roman"/>
          <w:i/>
          <w:sz w:val="24"/>
          <w:szCs w:val="24"/>
        </w:rPr>
      </w:pPr>
      <w:r w:rsidRPr="00C628E6">
        <w:rPr>
          <w:rFonts w:ascii="Times New Roman" w:eastAsia="Arial" w:hAnsi="Times New Roman" w:cs="Times New Roman"/>
          <w:b/>
          <w:sz w:val="24"/>
          <w:szCs w:val="24"/>
        </w:rPr>
        <w:t>RESOLUTIVOS</w:t>
      </w:r>
    </w:p>
    <w:p w14:paraId="75B1E287" w14:textId="77777777" w:rsidR="006902B0" w:rsidRPr="00C628E6" w:rsidRDefault="006902B0" w:rsidP="006902B0">
      <w:pPr>
        <w:spacing w:after="0" w:line="240" w:lineRule="auto"/>
        <w:jc w:val="both"/>
        <w:rPr>
          <w:rFonts w:ascii="Times New Roman" w:eastAsia="Arial" w:hAnsi="Times New Roman" w:cs="Times New Roman"/>
          <w:b/>
          <w:sz w:val="24"/>
          <w:szCs w:val="24"/>
        </w:rPr>
      </w:pPr>
    </w:p>
    <w:p w14:paraId="444C3D32" w14:textId="77777777" w:rsidR="006902B0" w:rsidRPr="00C628E6" w:rsidRDefault="006902B0" w:rsidP="006902B0">
      <w:pPr>
        <w:spacing w:after="0" w:line="240" w:lineRule="auto"/>
        <w:jc w:val="both"/>
        <w:rPr>
          <w:rFonts w:ascii="Times New Roman" w:eastAsia="Arial" w:hAnsi="Times New Roman" w:cs="Times New Roman"/>
          <w:sz w:val="24"/>
          <w:szCs w:val="24"/>
        </w:rPr>
      </w:pPr>
      <w:r w:rsidRPr="00C628E6">
        <w:rPr>
          <w:rFonts w:ascii="Times New Roman" w:eastAsia="Arial" w:hAnsi="Times New Roman" w:cs="Times New Roman"/>
          <w:b/>
          <w:sz w:val="24"/>
          <w:szCs w:val="24"/>
        </w:rPr>
        <w:t xml:space="preserve">ÚNICO. </w:t>
      </w:r>
      <w:r w:rsidRPr="00C628E6">
        <w:rPr>
          <w:rFonts w:ascii="Times New Roman" w:eastAsia="Arial" w:hAnsi="Times New Roman" w:cs="Times New Roman"/>
          <w:sz w:val="24"/>
          <w:szCs w:val="24"/>
        </w:rPr>
        <w:t>La LX Legislatura del Estado Libre y Soberano de México exhorta respetuosamente a la Secretaría de Salud, para que a través del Instituto Mexiquense contra las Adicciones y el Centro Especializado en Prevención y Rehabilitación a las Adicciones; impulsen, promuevan, ejecuten e intensifiquen estrategias preventivas, informativas y de atención en adicciones entre adolescentes y jóvenes, en dónde se contemplen campañas a través de redes sociales, atención telefónica y en línea, así como sesiones y conferencias digitales por parte de especialistas en la materia.</w:t>
      </w:r>
    </w:p>
    <w:p w14:paraId="3BD46D39" w14:textId="77777777" w:rsidR="006902B0" w:rsidRPr="00C628E6" w:rsidRDefault="006902B0" w:rsidP="006902B0">
      <w:pPr>
        <w:spacing w:after="0" w:line="240" w:lineRule="auto"/>
        <w:jc w:val="both"/>
        <w:rPr>
          <w:rFonts w:ascii="Times New Roman" w:eastAsia="Arial" w:hAnsi="Times New Roman" w:cs="Times New Roman"/>
          <w:sz w:val="24"/>
          <w:szCs w:val="24"/>
        </w:rPr>
      </w:pPr>
    </w:p>
    <w:p w14:paraId="5F6EF72D" w14:textId="77777777" w:rsidR="006902B0" w:rsidRPr="00C628E6" w:rsidRDefault="006902B0" w:rsidP="006902B0">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C628E6">
        <w:rPr>
          <w:rFonts w:ascii="Times New Roman" w:eastAsia="Arial" w:hAnsi="Times New Roman" w:cs="Times New Roman"/>
          <w:sz w:val="24"/>
          <w:szCs w:val="24"/>
        </w:rPr>
        <w:t>Con fundamento en lo dispuesto por los artículos 92 de la Ley Orgánica del Poder Legislativo del Estado Libre y Soberano de México y 110 del Reglamento del Poder Legislativo del Estado Libre y Soberano de México se tiene que, una vez concluido el proceso de aprobación por el Pleno de la Legislatura, el Ejecutivo del Estado deberá, para así generar las consecuencias legales conducentes, hacer que este instrumento legislativo se publique y se cumpla.</w:t>
      </w:r>
    </w:p>
    <w:p w14:paraId="3F0D6086" w14:textId="77777777" w:rsidR="006902B0" w:rsidRPr="00C628E6" w:rsidRDefault="006902B0" w:rsidP="006902B0">
      <w:pPr>
        <w:spacing w:after="0" w:line="240" w:lineRule="auto"/>
        <w:jc w:val="both"/>
        <w:rPr>
          <w:rFonts w:ascii="Times New Roman" w:eastAsia="Arial" w:hAnsi="Times New Roman" w:cs="Times New Roman"/>
          <w:sz w:val="24"/>
          <w:szCs w:val="24"/>
        </w:rPr>
      </w:pPr>
    </w:p>
    <w:p w14:paraId="7F3CD316" w14:textId="77777777" w:rsidR="006902B0" w:rsidRPr="00C628E6" w:rsidRDefault="006902B0" w:rsidP="006902B0">
      <w:pPr>
        <w:spacing w:after="0" w:line="240" w:lineRule="auto"/>
        <w:jc w:val="both"/>
        <w:rPr>
          <w:rFonts w:ascii="Times New Roman" w:eastAsia="Arial" w:hAnsi="Times New Roman" w:cs="Times New Roman"/>
          <w:sz w:val="24"/>
          <w:szCs w:val="24"/>
        </w:rPr>
      </w:pPr>
      <w:r w:rsidRPr="00C628E6">
        <w:rPr>
          <w:rFonts w:ascii="Times New Roman" w:eastAsia="Arial" w:hAnsi="Times New Roman" w:cs="Times New Roman"/>
          <w:sz w:val="24"/>
          <w:szCs w:val="24"/>
        </w:rPr>
        <w:t>Dado en el Palacio del Poder Legislativo en la Ciudad de Toluca, Capital del Estado de México, a los días __ del mes de ___ de dos mil ___.</w:t>
      </w:r>
    </w:p>
    <w:p w14:paraId="5B7AEE19" w14:textId="77777777" w:rsidR="006902B0" w:rsidRPr="00C628E6" w:rsidRDefault="006902B0" w:rsidP="006902B0">
      <w:pPr>
        <w:spacing w:after="0" w:line="240" w:lineRule="auto"/>
        <w:jc w:val="both"/>
        <w:rPr>
          <w:rFonts w:ascii="Times New Roman" w:eastAsia="Arial" w:hAnsi="Times New Roman" w:cs="Times New Roman"/>
          <w:sz w:val="24"/>
          <w:szCs w:val="24"/>
        </w:rPr>
      </w:pPr>
    </w:p>
    <w:p w14:paraId="160D1FB5" w14:textId="77777777" w:rsidR="006902B0" w:rsidRPr="00C628E6" w:rsidRDefault="006902B0" w:rsidP="006902B0">
      <w:pPr>
        <w:spacing w:after="0" w:line="240" w:lineRule="auto"/>
        <w:jc w:val="center"/>
        <w:rPr>
          <w:rFonts w:ascii="Times New Roman" w:eastAsia="Arial" w:hAnsi="Times New Roman" w:cs="Times New Roman"/>
          <w:b/>
          <w:sz w:val="24"/>
          <w:szCs w:val="24"/>
        </w:rPr>
      </w:pPr>
      <w:r w:rsidRPr="00C628E6">
        <w:rPr>
          <w:rFonts w:ascii="Times New Roman" w:eastAsia="Arial" w:hAnsi="Times New Roman" w:cs="Times New Roman"/>
          <w:b/>
          <w:sz w:val="24"/>
          <w:szCs w:val="24"/>
        </w:rPr>
        <w:t>A T E N T A M E N T E</w:t>
      </w:r>
    </w:p>
    <w:p w14:paraId="10862871" w14:textId="77777777" w:rsidR="006902B0" w:rsidRPr="00C628E6" w:rsidRDefault="006902B0" w:rsidP="006902B0">
      <w:pPr>
        <w:spacing w:after="0" w:line="240" w:lineRule="auto"/>
        <w:jc w:val="center"/>
        <w:rPr>
          <w:rFonts w:ascii="Times New Roman" w:eastAsia="Arial" w:hAnsi="Times New Roman" w:cs="Times New Roman"/>
          <w:b/>
          <w:sz w:val="24"/>
          <w:szCs w:val="24"/>
        </w:rPr>
      </w:pPr>
      <w:r w:rsidRPr="00C628E6">
        <w:rPr>
          <w:rFonts w:ascii="Times New Roman" w:eastAsia="Arial" w:hAnsi="Times New Roman" w:cs="Times New Roman"/>
          <w:b/>
          <w:sz w:val="24"/>
          <w:szCs w:val="24"/>
        </w:rPr>
        <w:t>DIP. JOSÉ ALBERTO COUTTOLENC BUENTELLO</w:t>
      </w:r>
    </w:p>
    <w:p w14:paraId="05CA27AF" w14:textId="77777777" w:rsidR="006902B0" w:rsidRPr="00C628E6" w:rsidRDefault="006902B0" w:rsidP="006902B0">
      <w:pPr>
        <w:spacing w:after="0" w:line="240" w:lineRule="auto"/>
        <w:jc w:val="center"/>
        <w:rPr>
          <w:rFonts w:ascii="Times New Roman" w:eastAsia="Arial" w:hAnsi="Times New Roman" w:cs="Times New Roman"/>
          <w:b/>
          <w:sz w:val="24"/>
          <w:szCs w:val="24"/>
        </w:rPr>
      </w:pPr>
      <w:r w:rsidRPr="00C628E6">
        <w:rPr>
          <w:rFonts w:ascii="Times New Roman" w:eastAsia="Arial" w:hAnsi="Times New Roman" w:cs="Times New Roman"/>
          <w:b/>
          <w:sz w:val="24"/>
          <w:szCs w:val="24"/>
        </w:rPr>
        <w:t>COORDINADOR DEL GRUPO PARLAMENTARIO DEL</w:t>
      </w:r>
    </w:p>
    <w:p w14:paraId="376113A1" w14:textId="77777777" w:rsidR="006902B0" w:rsidRPr="00C628E6" w:rsidRDefault="006902B0" w:rsidP="006902B0">
      <w:pPr>
        <w:spacing w:after="0" w:line="240" w:lineRule="auto"/>
        <w:jc w:val="center"/>
        <w:rPr>
          <w:rFonts w:ascii="Times New Roman" w:eastAsia="Arial" w:hAnsi="Times New Roman" w:cs="Times New Roman"/>
          <w:b/>
          <w:sz w:val="24"/>
          <w:szCs w:val="24"/>
        </w:rPr>
      </w:pPr>
      <w:r w:rsidRPr="00C628E6">
        <w:rPr>
          <w:rFonts w:ascii="Times New Roman" w:eastAsia="Arial" w:hAnsi="Times New Roman" w:cs="Times New Roman"/>
          <w:b/>
          <w:sz w:val="24"/>
          <w:szCs w:val="24"/>
        </w:rPr>
        <w:t>PARTIDO VERDE ECOLOGISTA DE MÉXICO</w:t>
      </w:r>
    </w:p>
    <w:p w14:paraId="662F7380" w14:textId="77777777" w:rsidR="006902B0" w:rsidRPr="00C628E6" w:rsidRDefault="006902B0" w:rsidP="006902B0">
      <w:pPr>
        <w:pStyle w:val="Sinespaciado"/>
        <w:jc w:val="both"/>
        <w:rPr>
          <w:rFonts w:ascii="Times New Roman" w:hAnsi="Times New Roman" w:cs="Times New Roman"/>
          <w:sz w:val="24"/>
          <w:szCs w:val="24"/>
        </w:rPr>
      </w:pPr>
    </w:p>
    <w:p w14:paraId="0E2E91BA" w14:textId="77777777" w:rsidR="004C4261" w:rsidRPr="00C628E6" w:rsidRDefault="004C4261" w:rsidP="006902B0">
      <w:pPr>
        <w:pStyle w:val="Sinespaciado"/>
        <w:jc w:val="both"/>
        <w:rPr>
          <w:rFonts w:ascii="Times New Roman" w:hAnsi="Times New Roman" w:cs="Times New Roman"/>
          <w:sz w:val="24"/>
          <w:szCs w:val="24"/>
        </w:rPr>
      </w:pPr>
    </w:p>
    <w:p w14:paraId="2B994BE3" w14:textId="77777777" w:rsidR="004C4261" w:rsidRPr="00C628E6" w:rsidRDefault="004C4261" w:rsidP="006902B0">
      <w:pPr>
        <w:pStyle w:val="Sinespaciado"/>
        <w:jc w:val="both"/>
        <w:rPr>
          <w:rFonts w:ascii="Times New Roman" w:hAnsi="Times New Roman" w:cs="Times New Roman"/>
          <w:sz w:val="24"/>
          <w:szCs w:val="24"/>
        </w:rPr>
      </w:pPr>
    </w:p>
    <w:p w14:paraId="456EDCF0" w14:textId="77777777" w:rsidR="006902B0" w:rsidRPr="00C628E6" w:rsidRDefault="006902B0" w:rsidP="006902B0">
      <w:pPr>
        <w:pStyle w:val="Sinespaciado"/>
        <w:jc w:val="center"/>
        <w:rPr>
          <w:rFonts w:ascii="Times New Roman" w:hAnsi="Times New Roman" w:cs="Times New Roman"/>
          <w:sz w:val="24"/>
          <w:szCs w:val="24"/>
        </w:rPr>
      </w:pPr>
      <w:r w:rsidRPr="00C628E6">
        <w:rPr>
          <w:rFonts w:ascii="Times New Roman" w:hAnsi="Times New Roman" w:cs="Times New Roman"/>
          <w:sz w:val="24"/>
          <w:szCs w:val="24"/>
        </w:rPr>
        <w:t>(Fin del documento)</w:t>
      </w:r>
    </w:p>
    <w:p w14:paraId="6FC398DE" w14:textId="10001132" w:rsidR="00684646" w:rsidRPr="00C628E6" w:rsidRDefault="00E5462F" w:rsidP="008A713C">
      <w:pPr>
        <w:spacing w:after="0" w:line="240" w:lineRule="auto"/>
        <w:jc w:val="both"/>
        <w:rPr>
          <w:rFonts w:ascii="Times New Roman" w:hAnsi="Times New Roman" w:cs="Times New Roman"/>
          <w:sz w:val="24"/>
          <w:szCs w:val="24"/>
        </w:rPr>
      </w:pPr>
      <w:r w:rsidRPr="00C628E6">
        <w:rPr>
          <w:rFonts w:ascii="Times New Roman" w:hAnsi="Times New Roman" w:cs="Times New Roman"/>
          <w:b/>
          <w:bCs/>
          <w:sz w:val="24"/>
          <w:szCs w:val="24"/>
        </w:rPr>
        <w:lastRenderedPageBreak/>
        <w:t>VICEPRESIDENTA DIP. INGRID KRASOPANI SCHEMELENSKY CASTRO (EN FUNCIONES DE PRESIDENTA).</w:t>
      </w:r>
      <w:r w:rsidR="00A105CF" w:rsidRPr="00C628E6">
        <w:rPr>
          <w:rFonts w:ascii="Times New Roman" w:hAnsi="Times New Roman" w:cs="Times New Roman"/>
          <w:b/>
          <w:bCs/>
          <w:sz w:val="24"/>
          <w:szCs w:val="24"/>
        </w:rPr>
        <w:t xml:space="preserve"> </w:t>
      </w:r>
      <w:r w:rsidR="00684646" w:rsidRPr="00C628E6">
        <w:rPr>
          <w:rFonts w:ascii="Times New Roman" w:hAnsi="Times New Roman" w:cs="Times New Roman"/>
          <w:sz w:val="24"/>
          <w:szCs w:val="24"/>
        </w:rPr>
        <w:t>Muchas gracias diputada María Luisa.</w:t>
      </w:r>
    </w:p>
    <w:p w14:paraId="3DCC7C7A" w14:textId="6DA054BF" w:rsidR="00684646" w:rsidRPr="00C628E6" w:rsidRDefault="00684646" w:rsidP="008A713C">
      <w:pPr>
        <w:spacing w:after="0" w:line="240" w:lineRule="auto"/>
        <w:ind w:firstLine="708"/>
        <w:jc w:val="both"/>
        <w:rPr>
          <w:rFonts w:ascii="Times New Roman" w:hAnsi="Times New Roman" w:cs="Times New Roman"/>
          <w:sz w:val="24"/>
          <w:szCs w:val="24"/>
        </w:rPr>
      </w:pPr>
      <w:r w:rsidRPr="00C628E6">
        <w:rPr>
          <w:rFonts w:ascii="Times New Roman" w:hAnsi="Times New Roman" w:cs="Times New Roman"/>
          <w:sz w:val="24"/>
          <w:szCs w:val="24"/>
        </w:rPr>
        <w:t>Se registra y se remite a la Comisión Legislativa de Salud, Asistencia y Bienestar Social, para su estudio y dictamen.</w:t>
      </w:r>
    </w:p>
    <w:p w14:paraId="3AE01C52" w14:textId="77777777" w:rsidR="00A105CF" w:rsidRPr="00C628E6" w:rsidRDefault="00A105CF" w:rsidP="008A713C">
      <w:pPr>
        <w:spacing w:after="0" w:line="240" w:lineRule="auto"/>
        <w:ind w:firstLine="708"/>
        <w:jc w:val="both"/>
        <w:rPr>
          <w:rFonts w:ascii="Times New Roman" w:hAnsi="Times New Roman" w:cs="Times New Roman"/>
          <w:b/>
          <w:bCs/>
          <w:sz w:val="24"/>
          <w:szCs w:val="24"/>
        </w:rPr>
      </w:pPr>
    </w:p>
    <w:p w14:paraId="68D029A9" w14:textId="42AB5639" w:rsidR="00684646" w:rsidRPr="00C628E6" w:rsidRDefault="00684646" w:rsidP="008A713C">
      <w:pPr>
        <w:spacing w:after="0" w:line="240" w:lineRule="auto"/>
        <w:jc w:val="both"/>
        <w:rPr>
          <w:rFonts w:ascii="Times New Roman" w:hAnsi="Times New Roman" w:cs="Times New Roman"/>
          <w:sz w:val="24"/>
          <w:szCs w:val="24"/>
        </w:rPr>
      </w:pPr>
      <w:r w:rsidRPr="00C628E6">
        <w:rPr>
          <w:rFonts w:ascii="Times New Roman" w:hAnsi="Times New Roman" w:cs="Times New Roman"/>
          <w:b/>
          <w:bCs/>
          <w:sz w:val="24"/>
          <w:szCs w:val="24"/>
        </w:rPr>
        <w:t>SECRETARIA DIP. MARÍA DE LOURDES GARAY CASILLAS</w:t>
      </w:r>
      <w:r w:rsidRPr="00C628E6">
        <w:rPr>
          <w:rFonts w:ascii="Times New Roman" w:hAnsi="Times New Roman" w:cs="Times New Roman"/>
          <w:sz w:val="24"/>
          <w:szCs w:val="24"/>
        </w:rPr>
        <w:t>. Los asuntos del orden del día han sido atendidos.</w:t>
      </w:r>
    </w:p>
    <w:p w14:paraId="421799C8" w14:textId="77777777" w:rsidR="00A105CF" w:rsidRPr="00C628E6" w:rsidRDefault="00A105CF" w:rsidP="008A713C">
      <w:pPr>
        <w:spacing w:after="0" w:line="240" w:lineRule="auto"/>
        <w:jc w:val="both"/>
        <w:rPr>
          <w:rFonts w:ascii="Times New Roman" w:hAnsi="Times New Roman" w:cs="Times New Roman"/>
          <w:sz w:val="24"/>
          <w:szCs w:val="24"/>
        </w:rPr>
      </w:pPr>
    </w:p>
    <w:p w14:paraId="14DB3454" w14:textId="144DEC49" w:rsidR="00684646" w:rsidRPr="00C628E6" w:rsidRDefault="00E5462F" w:rsidP="008A713C">
      <w:pPr>
        <w:spacing w:after="0" w:line="240" w:lineRule="auto"/>
        <w:jc w:val="both"/>
        <w:rPr>
          <w:rFonts w:ascii="Times New Roman" w:hAnsi="Times New Roman" w:cs="Times New Roman"/>
          <w:sz w:val="24"/>
          <w:szCs w:val="24"/>
        </w:rPr>
      </w:pPr>
      <w:r w:rsidRPr="00C628E6">
        <w:rPr>
          <w:rFonts w:ascii="Times New Roman" w:hAnsi="Times New Roman" w:cs="Times New Roman"/>
          <w:b/>
          <w:bCs/>
          <w:sz w:val="24"/>
          <w:szCs w:val="24"/>
        </w:rPr>
        <w:t>VICEPRESIDENTA DIP. INGRID KRASOPANI SCHEMELENSKY CASTRO (EN FUNCIONES DE PRESIDENTA).</w:t>
      </w:r>
      <w:r w:rsidR="00A105CF" w:rsidRPr="00C628E6">
        <w:rPr>
          <w:rFonts w:ascii="Times New Roman" w:hAnsi="Times New Roman" w:cs="Times New Roman"/>
          <w:b/>
          <w:bCs/>
          <w:sz w:val="24"/>
          <w:szCs w:val="24"/>
        </w:rPr>
        <w:t xml:space="preserve"> </w:t>
      </w:r>
      <w:r w:rsidR="00684646" w:rsidRPr="00C628E6">
        <w:rPr>
          <w:rFonts w:ascii="Times New Roman" w:hAnsi="Times New Roman" w:cs="Times New Roman"/>
          <w:sz w:val="24"/>
          <w:szCs w:val="24"/>
        </w:rPr>
        <w:t>Registre la Secretaría la asistencia a la sesión.</w:t>
      </w:r>
    </w:p>
    <w:p w14:paraId="49AA2396" w14:textId="77777777" w:rsidR="00A105CF" w:rsidRPr="00C628E6" w:rsidRDefault="00A105CF" w:rsidP="008A713C">
      <w:pPr>
        <w:spacing w:after="0" w:line="240" w:lineRule="auto"/>
        <w:jc w:val="both"/>
        <w:rPr>
          <w:rFonts w:ascii="Times New Roman" w:hAnsi="Times New Roman" w:cs="Times New Roman"/>
          <w:b/>
          <w:bCs/>
          <w:sz w:val="24"/>
          <w:szCs w:val="24"/>
        </w:rPr>
      </w:pPr>
    </w:p>
    <w:p w14:paraId="38733EA0" w14:textId="0C6E5F40" w:rsidR="00684646" w:rsidRPr="00C628E6" w:rsidRDefault="00684646" w:rsidP="008A713C">
      <w:pPr>
        <w:spacing w:after="0" w:line="240" w:lineRule="auto"/>
        <w:jc w:val="both"/>
        <w:rPr>
          <w:rFonts w:ascii="Times New Roman" w:hAnsi="Times New Roman" w:cs="Times New Roman"/>
          <w:sz w:val="24"/>
          <w:szCs w:val="24"/>
        </w:rPr>
      </w:pPr>
      <w:r w:rsidRPr="00C628E6">
        <w:rPr>
          <w:rFonts w:ascii="Times New Roman" w:hAnsi="Times New Roman" w:cs="Times New Roman"/>
          <w:b/>
          <w:bCs/>
          <w:sz w:val="24"/>
          <w:szCs w:val="24"/>
        </w:rPr>
        <w:t>SECRETARIA DIP. MARÍA DE LOURDES GARAY CASILLAS</w:t>
      </w:r>
      <w:r w:rsidRPr="00C628E6">
        <w:rPr>
          <w:rFonts w:ascii="Times New Roman" w:hAnsi="Times New Roman" w:cs="Times New Roman"/>
          <w:sz w:val="24"/>
          <w:szCs w:val="24"/>
        </w:rPr>
        <w:t>. Ha sido registrada la asistencia diputada Presidenta.</w:t>
      </w:r>
    </w:p>
    <w:p w14:paraId="0148CC9B" w14:textId="77777777" w:rsidR="00A105CF" w:rsidRPr="00C628E6" w:rsidRDefault="00A105CF" w:rsidP="008A713C">
      <w:pPr>
        <w:spacing w:after="0" w:line="240" w:lineRule="auto"/>
        <w:jc w:val="both"/>
        <w:rPr>
          <w:rFonts w:ascii="Times New Roman" w:hAnsi="Times New Roman" w:cs="Times New Roman"/>
          <w:sz w:val="24"/>
          <w:szCs w:val="24"/>
        </w:rPr>
      </w:pPr>
    </w:p>
    <w:p w14:paraId="38365E3C" w14:textId="5427E8A8" w:rsidR="00684646" w:rsidRPr="00C628E6" w:rsidRDefault="00E5462F" w:rsidP="008A713C">
      <w:pPr>
        <w:spacing w:after="0" w:line="240" w:lineRule="auto"/>
        <w:jc w:val="both"/>
        <w:rPr>
          <w:rFonts w:ascii="Times New Roman" w:hAnsi="Times New Roman" w:cs="Times New Roman"/>
          <w:sz w:val="24"/>
          <w:szCs w:val="24"/>
        </w:rPr>
      </w:pPr>
      <w:r w:rsidRPr="00C628E6">
        <w:rPr>
          <w:rFonts w:ascii="Times New Roman" w:hAnsi="Times New Roman" w:cs="Times New Roman"/>
          <w:b/>
          <w:bCs/>
          <w:sz w:val="24"/>
          <w:szCs w:val="24"/>
        </w:rPr>
        <w:t>VICEPRESIDENTA DIP. INGRID KRASOPANI SCHEMELENSKY CASTRO (EN FUNCIONES DE PRESIDENTA).</w:t>
      </w:r>
      <w:r w:rsidR="00A105CF" w:rsidRPr="00C628E6">
        <w:rPr>
          <w:rFonts w:ascii="Times New Roman" w:hAnsi="Times New Roman" w:cs="Times New Roman"/>
          <w:b/>
          <w:bCs/>
          <w:sz w:val="24"/>
          <w:szCs w:val="24"/>
        </w:rPr>
        <w:t xml:space="preserve"> </w:t>
      </w:r>
      <w:r w:rsidR="00684646" w:rsidRPr="00C628E6">
        <w:rPr>
          <w:rFonts w:ascii="Times New Roman" w:hAnsi="Times New Roman" w:cs="Times New Roman"/>
          <w:sz w:val="24"/>
          <w:szCs w:val="24"/>
        </w:rPr>
        <w:t>Se levanta la sesión.</w:t>
      </w:r>
    </w:p>
    <w:p w14:paraId="4186318E" w14:textId="77777777" w:rsidR="00A105CF" w:rsidRPr="00C628E6" w:rsidRDefault="00A105CF" w:rsidP="008A713C">
      <w:pPr>
        <w:spacing w:after="0" w:line="240" w:lineRule="auto"/>
        <w:jc w:val="both"/>
        <w:rPr>
          <w:rFonts w:ascii="Times New Roman" w:hAnsi="Times New Roman" w:cs="Times New Roman"/>
          <w:sz w:val="24"/>
          <w:szCs w:val="24"/>
        </w:rPr>
      </w:pPr>
    </w:p>
    <w:p w14:paraId="18CA0309" w14:textId="1A15473B" w:rsidR="00684646" w:rsidRPr="00C628E6" w:rsidRDefault="00684646" w:rsidP="008A713C">
      <w:pPr>
        <w:spacing w:after="0" w:line="240" w:lineRule="auto"/>
        <w:ind w:firstLine="708"/>
        <w:jc w:val="both"/>
        <w:rPr>
          <w:rFonts w:ascii="Times New Roman" w:hAnsi="Times New Roman" w:cs="Times New Roman"/>
          <w:sz w:val="24"/>
          <w:szCs w:val="24"/>
        </w:rPr>
      </w:pPr>
      <w:r w:rsidRPr="00C628E6">
        <w:rPr>
          <w:rFonts w:ascii="Times New Roman" w:hAnsi="Times New Roman" w:cs="Times New Roman"/>
          <w:sz w:val="24"/>
          <w:szCs w:val="24"/>
        </w:rPr>
        <w:t>La diputada Iveth Bernal, nos hará unos comunicados.</w:t>
      </w:r>
    </w:p>
    <w:p w14:paraId="3D5A5FE0" w14:textId="77777777" w:rsidR="00A105CF" w:rsidRPr="00C628E6" w:rsidRDefault="00A105CF" w:rsidP="008A713C">
      <w:pPr>
        <w:spacing w:after="0" w:line="240" w:lineRule="auto"/>
        <w:ind w:firstLine="708"/>
        <w:jc w:val="both"/>
        <w:rPr>
          <w:rFonts w:ascii="Times New Roman" w:hAnsi="Times New Roman" w:cs="Times New Roman"/>
          <w:b/>
          <w:bCs/>
          <w:sz w:val="24"/>
          <w:szCs w:val="24"/>
        </w:rPr>
      </w:pPr>
    </w:p>
    <w:p w14:paraId="18E31E94" w14:textId="4F1CEC1E" w:rsidR="00684646" w:rsidRPr="00C628E6" w:rsidRDefault="00684646" w:rsidP="008A713C">
      <w:pPr>
        <w:spacing w:after="0" w:line="240" w:lineRule="auto"/>
        <w:jc w:val="both"/>
        <w:rPr>
          <w:rFonts w:ascii="Times New Roman" w:hAnsi="Times New Roman" w:cs="Times New Roman"/>
          <w:sz w:val="24"/>
          <w:szCs w:val="24"/>
        </w:rPr>
      </w:pPr>
      <w:r w:rsidRPr="00C628E6">
        <w:rPr>
          <w:rFonts w:ascii="Times New Roman" w:hAnsi="Times New Roman" w:cs="Times New Roman"/>
          <w:b/>
          <w:bCs/>
          <w:sz w:val="24"/>
          <w:szCs w:val="24"/>
        </w:rPr>
        <w:t>PRESIDENTA DIP. IVETH BERNAL CASIQUE</w:t>
      </w:r>
      <w:r w:rsidRPr="00C628E6">
        <w:rPr>
          <w:rFonts w:ascii="Times New Roman" w:hAnsi="Times New Roman" w:cs="Times New Roman"/>
          <w:sz w:val="24"/>
          <w:szCs w:val="24"/>
        </w:rPr>
        <w:t>. Gracias.</w:t>
      </w:r>
    </w:p>
    <w:p w14:paraId="239B0947" w14:textId="77777777" w:rsidR="00A105CF" w:rsidRPr="00C628E6" w:rsidRDefault="00A105CF" w:rsidP="008A713C">
      <w:pPr>
        <w:spacing w:after="0" w:line="240" w:lineRule="auto"/>
        <w:jc w:val="both"/>
        <w:rPr>
          <w:rFonts w:ascii="Times New Roman" w:hAnsi="Times New Roman" w:cs="Times New Roman"/>
          <w:sz w:val="24"/>
          <w:szCs w:val="24"/>
        </w:rPr>
      </w:pPr>
    </w:p>
    <w:p w14:paraId="5C18D0FB" w14:textId="0DBF9C1F" w:rsidR="00684646" w:rsidRPr="00C628E6" w:rsidRDefault="00684646" w:rsidP="008A713C">
      <w:pPr>
        <w:spacing w:after="0" w:line="240" w:lineRule="auto"/>
        <w:ind w:firstLine="708"/>
        <w:jc w:val="both"/>
        <w:rPr>
          <w:rFonts w:ascii="Times New Roman" w:hAnsi="Times New Roman" w:cs="Times New Roman"/>
          <w:sz w:val="24"/>
          <w:szCs w:val="24"/>
        </w:rPr>
      </w:pPr>
      <w:r w:rsidRPr="00C628E6">
        <w:rPr>
          <w:rFonts w:ascii="Times New Roman" w:hAnsi="Times New Roman" w:cs="Times New Roman"/>
          <w:sz w:val="24"/>
          <w:szCs w:val="24"/>
        </w:rPr>
        <w:t>Se cita a reunión de dictaminación de la Comisión de Educación, Cultura, Ciencia y Tecnología, para el miércoles 7 de abril de 2021 a las 10 horas en el Salón Benito Juárez y en modalidad mixta, para dictaminación de iniciativa con proyecto de decreto mediante el cual se adiciona la fracción IX al artículo 2 y al artículo 13 Bis, a la Ley de Ciencia y Tecnología del Estado de México, el proponente diputado Faustino de la Cruz Pérez.</w:t>
      </w:r>
    </w:p>
    <w:p w14:paraId="0AD51500" w14:textId="77777777" w:rsidR="00A105CF" w:rsidRPr="00C628E6" w:rsidRDefault="00A105CF" w:rsidP="008A713C">
      <w:pPr>
        <w:spacing w:after="0" w:line="240" w:lineRule="auto"/>
        <w:ind w:firstLine="708"/>
        <w:jc w:val="both"/>
        <w:rPr>
          <w:rFonts w:ascii="Times New Roman" w:hAnsi="Times New Roman" w:cs="Times New Roman"/>
          <w:sz w:val="24"/>
          <w:szCs w:val="24"/>
        </w:rPr>
      </w:pPr>
    </w:p>
    <w:p w14:paraId="3F161662" w14:textId="2B935C45" w:rsidR="00684646" w:rsidRPr="00C628E6" w:rsidRDefault="00684646" w:rsidP="008A713C">
      <w:pPr>
        <w:spacing w:after="0" w:line="240" w:lineRule="auto"/>
        <w:ind w:firstLine="708"/>
        <w:jc w:val="both"/>
        <w:rPr>
          <w:rFonts w:ascii="Times New Roman" w:hAnsi="Times New Roman" w:cs="Times New Roman"/>
          <w:sz w:val="24"/>
          <w:szCs w:val="24"/>
        </w:rPr>
      </w:pPr>
      <w:r w:rsidRPr="00C628E6">
        <w:rPr>
          <w:rFonts w:ascii="Times New Roman" w:hAnsi="Times New Roman" w:cs="Times New Roman"/>
          <w:sz w:val="24"/>
          <w:szCs w:val="24"/>
        </w:rPr>
        <w:t>Se cita a reunión de trabajo y en su caso dictaminación de la Comisión de Desarrollo Agropecuario y Forestal, para el miércoles 7 de abril del 2021 a las 11 horas en el Salón Benito Juárez y en modalidad mixta, para punto de acuerdo por el que se exhorta a la Secretaría de Desarrollo Agropecuario del Gobierno del Estado de México, para que en el ámbito de sus atribuciones y en función de su capacidad presupuestal fortalezca la difusión de los programas, acciones y proyectos encaminados a incentivar la producción del maguey y sus derivados en el territorio estatal de conformidad de lo previsto de la Ley para la Protección del Maguey en el Estado de México, de autoría de diputada Lilia Urbina Salazar.</w:t>
      </w:r>
    </w:p>
    <w:p w14:paraId="4F47908B" w14:textId="77777777" w:rsidR="00A105CF" w:rsidRPr="00C628E6" w:rsidRDefault="00A105CF" w:rsidP="008A713C">
      <w:pPr>
        <w:spacing w:after="0" w:line="240" w:lineRule="auto"/>
        <w:ind w:firstLine="708"/>
        <w:jc w:val="both"/>
        <w:rPr>
          <w:rFonts w:ascii="Times New Roman" w:hAnsi="Times New Roman" w:cs="Times New Roman"/>
          <w:sz w:val="24"/>
          <w:szCs w:val="24"/>
        </w:rPr>
      </w:pPr>
    </w:p>
    <w:p w14:paraId="4D658857" w14:textId="0780F74C" w:rsidR="00684646" w:rsidRPr="00C628E6" w:rsidRDefault="00684646" w:rsidP="008A713C">
      <w:pPr>
        <w:spacing w:after="0" w:line="240" w:lineRule="auto"/>
        <w:ind w:firstLine="708"/>
        <w:jc w:val="both"/>
        <w:rPr>
          <w:rFonts w:ascii="Times New Roman" w:hAnsi="Times New Roman" w:cs="Times New Roman"/>
          <w:sz w:val="24"/>
          <w:szCs w:val="24"/>
        </w:rPr>
      </w:pPr>
      <w:r w:rsidRPr="00C628E6">
        <w:rPr>
          <w:rFonts w:ascii="Times New Roman" w:hAnsi="Times New Roman" w:cs="Times New Roman"/>
          <w:sz w:val="24"/>
          <w:szCs w:val="24"/>
        </w:rPr>
        <w:t>Se cita también para el miércoles 7 a las 11 horas para análisis de iniciativa con proyecto de decreto por los que se reforman y adicionan diversos artículos de la Ley para la Protección del Maguey en el Estado de México en materia de conservación, protección, restauración, producción, ordenación, cultivo, manejo y aprovechamiento sustentable del cultivo de maguey y sus productos y subproductos en el Estado y sus municipios, en la proponente diputada María del Rosario Elizalde Vázquez.</w:t>
      </w:r>
    </w:p>
    <w:p w14:paraId="799BC711" w14:textId="77777777" w:rsidR="00A105CF" w:rsidRPr="00C628E6" w:rsidRDefault="00A105CF" w:rsidP="008A713C">
      <w:pPr>
        <w:spacing w:after="0" w:line="240" w:lineRule="auto"/>
        <w:ind w:firstLine="708"/>
        <w:jc w:val="both"/>
        <w:rPr>
          <w:rFonts w:ascii="Times New Roman" w:hAnsi="Times New Roman" w:cs="Times New Roman"/>
          <w:sz w:val="24"/>
          <w:szCs w:val="24"/>
        </w:rPr>
      </w:pPr>
    </w:p>
    <w:p w14:paraId="4B2C4A2C" w14:textId="6830DAAC" w:rsidR="00684646" w:rsidRPr="00C628E6" w:rsidRDefault="00684646" w:rsidP="008A713C">
      <w:pPr>
        <w:spacing w:after="0" w:line="240" w:lineRule="auto"/>
        <w:ind w:firstLine="708"/>
        <w:jc w:val="both"/>
        <w:rPr>
          <w:rFonts w:ascii="Times New Roman" w:hAnsi="Times New Roman" w:cs="Times New Roman"/>
          <w:sz w:val="24"/>
          <w:szCs w:val="24"/>
        </w:rPr>
      </w:pPr>
      <w:r w:rsidRPr="00C628E6">
        <w:rPr>
          <w:rFonts w:ascii="Times New Roman" w:hAnsi="Times New Roman" w:cs="Times New Roman"/>
          <w:sz w:val="24"/>
          <w:szCs w:val="24"/>
        </w:rPr>
        <w:t>Se cita a reunión de trabajo de la Comisión de Procuración y Administración de Justicia para el miércoles 7 de abril del 2021, a las 12 horas en el Salón Benito Juárez y en modalidad mixta, para punto de acuerdo por el que se exhorta el Titular de la Fiscalía General de Justicia del Estado de México, para que se implementen acciones preventivas que permitan detectar autos remarcados y clonados a fin de inhibir la comisión de actos ilícitos al comprar vehículos usados.</w:t>
      </w:r>
    </w:p>
    <w:p w14:paraId="3541F04C" w14:textId="77777777" w:rsidR="00A105CF" w:rsidRPr="00C628E6" w:rsidRDefault="00A105CF" w:rsidP="008A713C">
      <w:pPr>
        <w:spacing w:after="0" w:line="240" w:lineRule="auto"/>
        <w:ind w:firstLine="708"/>
        <w:jc w:val="both"/>
        <w:rPr>
          <w:rFonts w:ascii="Times New Roman" w:hAnsi="Times New Roman" w:cs="Times New Roman"/>
          <w:sz w:val="24"/>
          <w:szCs w:val="24"/>
        </w:rPr>
      </w:pPr>
    </w:p>
    <w:p w14:paraId="7D264848" w14:textId="3DAC5818" w:rsidR="00684646" w:rsidRPr="00C628E6" w:rsidRDefault="00684646" w:rsidP="008A713C">
      <w:pPr>
        <w:spacing w:after="0" w:line="240" w:lineRule="auto"/>
        <w:ind w:firstLine="708"/>
        <w:jc w:val="both"/>
        <w:rPr>
          <w:rFonts w:ascii="Times New Roman" w:hAnsi="Times New Roman" w:cs="Times New Roman"/>
          <w:sz w:val="24"/>
          <w:szCs w:val="24"/>
        </w:rPr>
      </w:pPr>
      <w:r w:rsidRPr="00C628E6">
        <w:rPr>
          <w:rFonts w:ascii="Times New Roman" w:hAnsi="Times New Roman" w:cs="Times New Roman"/>
          <w:sz w:val="24"/>
          <w:szCs w:val="24"/>
        </w:rPr>
        <w:lastRenderedPageBreak/>
        <w:t>Reunión de trabajo y en su caso dictaminación, se cita a las Comisiones de Gobernación y Puntos Constitucionales; asimismo, Procuración y Administración de Justicia, para el miércoles 7 de abril del 2021 a las 13 horas Salón Benito Juárez y en modalidad mixta, para análisis de iniciativa de decreto por el que se adiciona el Código Penal del Estado de México para tipificar conductas de acoso a niñ</w:t>
      </w:r>
      <w:r w:rsidR="0051663E" w:rsidRPr="00C628E6">
        <w:rPr>
          <w:rFonts w:ascii="Times New Roman" w:hAnsi="Times New Roman" w:cs="Times New Roman"/>
          <w:sz w:val="24"/>
          <w:szCs w:val="24"/>
        </w:rPr>
        <w:t>a</w:t>
      </w:r>
      <w:r w:rsidRPr="00C628E6">
        <w:rPr>
          <w:rFonts w:ascii="Times New Roman" w:hAnsi="Times New Roman" w:cs="Times New Roman"/>
          <w:sz w:val="24"/>
          <w:szCs w:val="24"/>
        </w:rPr>
        <w:t>s</w:t>
      </w:r>
      <w:r w:rsidR="0051663E" w:rsidRPr="00C628E6">
        <w:rPr>
          <w:rFonts w:ascii="Times New Roman" w:hAnsi="Times New Roman" w:cs="Times New Roman"/>
          <w:sz w:val="24"/>
          <w:szCs w:val="24"/>
        </w:rPr>
        <w:t xml:space="preserve">, niños y </w:t>
      </w:r>
      <w:r w:rsidRPr="00C628E6">
        <w:rPr>
          <w:rFonts w:ascii="Times New Roman" w:hAnsi="Times New Roman" w:cs="Times New Roman"/>
          <w:sz w:val="24"/>
          <w:szCs w:val="24"/>
          <w:lang w:eastAsia="es-MX"/>
        </w:rPr>
        <w:t xml:space="preserve">adolescentes a través de las tecnologías de la información y la comunicación, de la proponente diputada </w:t>
      </w:r>
      <w:r w:rsidRPr="00C628E6">
        <w:rPr>
          <w:rFonts w:ascii="Times New Roman" w:hAnsi="Times New Roman" w:cs="Times New Roman"/>
          <w:sz w:val="24"/>
          <w:szCs w:val="24"/>
        </w:rPr>
        <w:t>Ingrid Krasopani Schemelensky Castro.</w:t>
      </w:r>
    </w:p>
    <w:p w14:paraId="17BC6B4F" w14:textId="77777777" w:rsidR="00A105CF" w:rsidRPr="00C628E6" w:rsidRDefault="00A105CF" w:rsidP="008A713C">
      <w:pPr>
        <w:spacing w:after="0" w:line="240" w:lineRule="auto"/>
        <w:ind w:firstLine="708"/>
        <w:jc w:val="both"/>
        <w:rPr>
          <w:rFonts w:ascii="Times New Roman" w:hAnsi="Times New Roman" w:cs="Times New Roman"/>
          <w:sz w:val="24"/>
          <w:szCs w:val="24"/>
        </w:rPr>
      </w:pPr>
    </w:p>
    <w:p w14:paraId="40AFEB3E" w14:textId="78D59475" w:rsidR="00684646" w:rsidRPr="00C628E6" w:rsidRDefault="00684646"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 xml:space="preserve">Es </w:t>
      </w:r>
      <w:r w:rsidR="00A105CF" w:rsidRPr="00C628E6">
        <w:rPr>
          <w:rFonts w:ascii="Times New Roman" w:hAnsi="Times New Roman" w:cs="Times New Roman"/>
          <w:sz w:val="24"/>
          <w:szCs w:val="24"/>
        </w:rPr>
        <w:t>cu</w:t>
      </w:r>
      <w:r w:rsidR="00115E8B" w:rsidRPr="00C628E6">
        <w:rPr>
          <w:rFonts w:ascii="Times New Roman" w:hAnsi="Times New Roman" w:cs="Times New Roman"/>
          <w:sz w:val="24"/>
          <w:szCs w:val="24"/>
        </w:rPr>
        <w:t>a</w:t>
      </w:r>
      <w:r w:rsidR="00A105CF" w:rsidRPr="00C628E6">
        <w:rPr>
          <w:rFonts w:ascii="Times New Roman" w:hAnsi="Times New Roman" w:cs="Times New Roman"/>
          <w:sz w:val="24"/>
          <w:szCs w:val="24"/>
        </w:rPr>
        <w:t>nto</w:t>
      </w:r>
      <w:r w:rsidRPr="00C628E6">
        <w:rPr>
          <w:rFonts w:ascii="Times New Roman" w:hAnsi="Times New Roman" w:cs="Times New Roman"/>
          <w:sz w:val="24"/>
          <w:szCs w:val="24"/>
        </w:rPr>
        <w:t>.</w:t>
      </w:r>
    </w:p>
    <w:p w14:paraId="2DE0ED0F" w14:textId="77777777" w:rsidR="00A105CF" w:rsidRPr="00C628E6" w:rsidRDefault="00A105CF" w:rsidP="008A713C">
      <w:pPr>
        <w:pStyle w:val="Sinespaciado"/>
        <w:jc w:val="both"/>
        <w:rPr>
          <w:rFonts w:ascii="Times New Roman" w:hAnsi="Times New Roman" w:cs="Times New Roman"/>
          <w:sz w:val="24"/>
          <w:szCs w:val="24"/>
        </w:rPr>
      </w:pPr>
    </w:p>
    <w:p w14:paraId="37E07161" w14:textId="3840F50B" w:rsidR="00684646" w:rsidRPr="00C628E6" w:rsidRDefault="00E5462F" w:rsidP="008A713C">
      <w:pPr>
        <w:pStyle w:val="Sinespaciado"/>
        <w:jc w:val="both"/>
        <w:rPr>
          <w:rFonts w:ascii="Times New Roman" w:hAnsi="Times New Roman" w:cs="Times New Roman"/>
          <w:sz w:val="24"/>
          <w:szCs w:val="24"/>
        </w:rPr>
      </w:pPr>
      <w:r w:rsidRPr="00C628E6">
        <w:rPr>
          <w:rFonts w:ascii="Times New Roman" w:hAnsi="Times New Roman" w:cs="Times New Roman"/>
          <w:b/>
          <w:bCs/>
          <w:sz w:val="24"/>
          <w:szCs w:val="24"/>
        </w:rPr>
        <w:t>VICEPRESIDENTA DIP. INGRID KRASOPANI SCHEMELENSKY CASTRO (EN FUNCIONES DE PRESIDENTA).</w:t>
      </w:r>
      <w:r w:rsidR="00A105CF" w:rsidRPr="00C628E6">
        <w:rPr>
          <w:rFonts w:ascii="Times New Roman" w:hAnsi="Times New Roman" w:cs="Times New Roman"/>
          <w:b/>
          <w:bCs/>
          <w:sz w:val="24"/>
          <w:szCs w:val="24"/>
        </w:rPr>
        <w:t xml:space="preserve"> </w:t>
      </w:r>
      <w:r w:rsidR="00684646" w:rsidRPr="00C628E6">
        <w:rPr>
          <w:rFonts w:ascii="Times New Roman" w:hAnsi="Times New Roman" w:cs="Times New Roman"/>
          <w:sz w:val="24"/>
          <w:szCs w:val="24"/>
        </w:rPr>
        <w:t>Muchas gracias diputada Iveth.</w:t>
      </w:r>
    </w:p>
    <w:p w14:paraId="13AF4023" w14:textId="77777777" w:rsidR="00A105CF" w:rsidRPr="00C628E6" w:rsidRDefault="00A105CF" w:rsidP="008A713C">
      <w:pPr>
        <w:pStyle w:val="Sinespaciado"/>
        <w:jc w:val="both"/>
        <w:rPr>
          <w:rFonts w:ascii="Times New Roman" w:hAnsi="Times New Roman" w:cs="Times New Roman"/>
          <w:sz w:val="24"/>
          <w:szCs w:val="24"/>
        </w:rPr>
      </w:pPr>
    </w:p>
    <w:p w14:paraId="386A777F" w14:textId="453C3C75" w:rsidR="00684646" w:rsidRPr="00C628E6" w:rsidRDefault="00684646" w:rsidP="008A713C">
      <w:pPr>
        <w:pStyle w:val="Sinespaciado"/>
        <w:jc w:val="both"/>
        <w:rPr>
          <w:rFonts w:ascii="Times New Roman" w:hAnsi="Times New Roman" w:cs="Times New Roman"/>
          <w:sz w:val="24"/>
          <w:szCs w:val="24"/>
        </w:rPr>
      </w:pPr>
      <w:r w:rsidRPr="00C628E6">
        <w:rPr>
          <w:rFonts w:ascii="Times New Roman" w:hAnsi="Times New Roman" w:cs="Times New Roman"/>
          <w:sz w:val="24"/>
          <w:szCs w:val="24"/>
        </w:rPr>
        <w:tab/>
        <w:t>Se levanta la sesión, siendo las catorce cincuenta y cinco horas del día martes seis de abril del año dos mil veintiuno y se cita a las y a los diputados a la sesión que celebraremos el jueves ocho de abril del año en curso a las doce horas en modalidad mixta.</w:t>
      </w:r>
    </w:p>
    <w:p w14:paraId="32E821C2" w14:textId="77777777" w:rsidR="00A105CF" w:rsidRPr="00C628E6" w:rsidRDefault="00A105CF" w:rsidP="008A713C">
      <w:pPr>
        <w:pStyle w:val="Sinespaciado"/>
        <w:jc w:val="both"/>
        <w:rPr>
          <w:rFonts w:ascii="Times New Roman" w:hAnsi="Times New Roman" w:cs="Times New Roman"/>
          <w:b/>
          <w:bCs/>
          <w:sz w:val="24"/>
          <w:szCs w:val="24"/>
        </w:rPr>
      </w:pPr>
    </w:p>
    <w:p w14:paraId="67771422" w14:textId="0E63CD5F" w:rsidR="00684646" w:rsidRPr="00C628E6" w:rsidRDefault="00013FB4" w:rsidP="008A713C">
      <w:pPr>
        <w:pStyle w:val="Sinespaciado"/>
        <w:jc w:val="both"/>
        <w:rPr>
          <w:rFonts w:ascii="Times New Roman" w:hAnsi="Times New Roman" w:cs="Times New Roman"/>
          <w:sz w:val="24"/>
          <w:szCs w:val="24"/>
        </w:rPr>
      </w:pPr>
      <w:r w:rsidRPr="00C628E6">
        <w:rPr>
          <w:rFonts w:ascii="Times New Roman" w:hAnsi="Times New Roman" w:cs="Times New Roman"/>
          <w:b/>
          <w:bCs/>
          <w:sz w:val="24"/>
          <w:szCs w:val="24"/>
        </w:rPr>
        <w:t>SECRETARIA DIP. MARÍA DE LOURDES GARAY CASILLAS</w:t>
      </w:r>
      <w:r w:rsidRPr="00C628E6">
        <w:rPr>
          <w:rFonts w:ascii="Times New Roman" w:hAnsi="Times New Roman" w:cs="Times New Roman"/>
          <w:sz w:val="24"/>
          <w:szCs w:val="24"/>
        </w:rPr>
        <w:t xml:space="preserve">. </w:t>
      </w:r>
      <w:r w:rsidR="00684646" w:rsidRPr="00C628E6">
        <w:rPr>
          <w:rFonts w:ascii="Times New Roman" w:hAnsi="Times New Roman" w:cs="Times New Roman"/>
          <w:sz w:val="24"/>
          <w:szCs w:val="24"/>
        </w:rPr>
        <w:t>La sesión ha quedado grabada con la clave 203-A-LX.</w:t>
      </w:r>
    </w:p>
    <w:p w14:paraId="25CA6A57" w14:textId="77777777" w:rsidR="00A105CF" w:rsidRPr="00C628E6" w:rsidRDefault="00A105CF" w:rsidP="008A713C">
      <w:pPr>
        <w:pStyle w:val="Sinespaciado"/>
        <w:jc w:val="both"/>
        <w:rPr>
          <w:rFonts w:ascii="Times New Roman" w:hAnsi="Times New Roman" w:cs="Times New Roman"/>
          <w:sz w:val="24"/>
          <w:szCs w:val="24"/>
        </w:rPr>
      </w:pPr>
    </w:p>
    <w:p w14:paraId="5E4C43C0" w14:textId="12788AD9" w:rsidR="00684646" w:rsidRPr="00C628E6" w:rsidRDefault="00E5462F" w:rsidP="008A713C">
      <w:pPr>
        <w:pStyle w:val="Sinespaciado"/>
        <w:jc w:val="both"/>
        <w:rPr>
          <w:rFonts w:ascii="Times New Roman" w:hAnsi="Times New Roman" w:cs="Times New Roman"/>
          <w:sz w:val="24"/>
          <w:szCs w:val="24"/>
        </w:rPr>
      </w:pPr>
      <w:r w:rsidRPr="00C628E6">
        <w:rPr>
          <w:rFonts w:ascii="Times New Roman" w:hAnsi="Times New Roman" w:cs="Times New Roman"/>
          <w:b/>
          <w:bCs/>
          <w:sz w:val="24"/>
          <w:szCs w:val="24"/>
        </w:rPr>
        <w:t>VICEPRESIDENTA DIP. INGRID KRASOPANI SCHEMELENSKY CASTRO (EN FUNCIONES DE PRESIDENTA).</w:t>
      </w:r>
      <w:r w:rsidR="00A105CF" w:rsidRPr="00C628E6">
        <w:rPr>
          <w:rFonts w:ascii="Times New Roman" w:hAnsi="Times New Roman" w:cs="Times New Roman"/>
          <w:b/>
          <w:bCs/>
          <w:sz w:val="24"/>
          <w:szCs w:val="24"/>
        </w:rPr>
        <w:t xml:space="preserve"> </w:t>
      </w:r>
      <w:r w:rsidR="00684646" w:rsidRPr="00C628E6">
        <w:rPr>
          <w:rFonts w:ascii="Times New Roman" w:hAnsi="Times New Roman" w:cs="Times New Roman"/>
          <w:sz w:val="24"/>
          <w:szCs w:val="24"/>
        </w:rPr>
        <w:t>Muchas gracias.</w:t>
      </w:r>
    </w:p>
    <w:sectPr w:rsidR="00684646" w:rsidRPr="00C628E6" w:rsidSect="00E33766">
      <w:footnotePr>
        <w:pos w:val="beneathText"/>
        <w:numRestart w:val="eachSect"/>
      </w:footnotePr>
      <w:type w:val="continuous"/>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25AD2" w14:textId="77777777" w:rsidR="00A814DB" w:rsidRDefault="00A814DB" w:rsidP="009665B7">
      <w:pPr>
        <w:spacing w:after="0" w:line="240" w:lineRule="auto"/>
      </w:pPr>
      <w:r>
        <w:separator/>
      </w:r>
    </w:p>
  </w:endnote>
  <w:endnote w:type="continuationSeparator" w:id="0">
    <w:p w14:paraId="774AE7D3" w14:textId="77777777" w:rsidR="00A814DB" w:rsidRDefault="00A814DB" w:rsidP="0096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69273"/>
      <w:docPartObj>
        <w:docPartGallery w:val="Page Numbers (Bottom of Page)"/>
        <w:docPartUnique/>
      </w:docPartObj>
    </w:sdtPr>
    <w:sdtEndPr/>
    <w:sdtContent>
      <w:p w14:paraId="7E30774C" w14:textId="77777777" w:rsidR="006902B0" w:rsidRDefault="006902B0" w:rsidP="009665B7">
        <w:pPr>
          <w:pStyle w:val="Piedepgina"/>
          <w:tabs>
            <w:tab w:val="clear" w:pos="4419"/>
            <w:tab w:val="clear" w:pos="8838"/>
          </w:tabs>
          <w:jc w:val="right"/>
        </w:pPr>
        <w:r>
          <w:fldChar w:fldCharType="begin"/>
        </w:r>
        <w:r>
          <w:instrText>PAGE   \* MERGEFORMAT</w:instrText>
        </w:r>
        <w:r>
          <w:fldChar w:fldCharType="separate"/>
        </w:r>
        <w:r w:rsidR="00484244" w:rsidRPr="00484244">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18472" w14:textId="77777777" w:rsidR="00A814DB" w:rsidRDefault="00A814DB" w:rsidP="009665B7">
      <w:pPr>
        <w:spacing w:after="0" w:line="240" w:lineRule="auto"/>
      </w:pPr>
      <w:r>
        <w:separator/>
      </w:r>
    </w:p>
  </w:footnote>
  <w:footnote w:type="continuationSeparator" w:id="0">
    <w:p w14:paraId="46D0033D" w14:textId="77777777" w:rsidR="00A814DB" w:rsidRDefault="00A814DB" w:rsidP="009665B7">
      <w:pPr>
        <w:spacing w:after="0" w:line="240" w:lineRule="auto"/>
      </w:pPr>
      <w:r>
        <w:continuationSeparator/>
      </w:r>
    </w:p>
  </w:footnote>
  <w:footnote w:id="1">
    <w:p w14:paraId="7F546F6E" w14:textId="77777777" w:rsidR="006902B0" w:rsidRDefault="006902B0" w:rsidP="00E47556">
      <w:pPr>
        <w:pBdr>
          <w:top w:val="nil"/>
          <w:left w:val="nil"/>
          <w:bottom w:val="nil"/>
          <w:right w:val="nil"/>
          <w:between w:val="nil"/>
        </w:pBdr>
        <w:spacing w:after="0" w:line="240" w:lineRule="auto"/>
        <w:jc w:val="both"/>
        <w:rPr>
          <w:rFonts w:ascii="Cambria" w:eastAsia="Cambria" w:hAnsi="Cambria" w:cs="Cambria"/>
          <w:color w:val="000000"/>
          <w:sz w:val="20"/>
          <w:szCs w:val="20"/>
        </w:rPr>
      </w:pPr>
      <w:r>
        <w:rPr>
          <w:vertAlign w:val="superscript"/>
        </w:rPr>
        <w:footnoteRef/>
      </w:r>
      <w:r>
        <w:rPr>
          <w:color w:val="000000"/>
          <w:sz w:val="20"/>
          <w:szCs w:val="20"/>
        </w:rPr>
        <w:t xml:space="preserve"> </w:t>
      </w:r>
      <w:r>
        <w:rPr>
          <w:rFonts w:ascii="Cambria" w:eastAsia="Cambria" w:hAnsi="Cambria" w:cs="Cambria"/>
          <w:color w:val="000000"/>
          <w:sz w:val="20"/>
          <w:szCs w:val="20"/>
        </w:rPr>
        <w:t xml:space="preserve">Primera Sala de la SCJN, </w:t>
      </w:r>
      <w:r>
        <w:rPr>
          <w:rFonts w:ascii="Cambria" w:eastAsia="Cambria" w:hAnsi="Cambria" w:cs="Cambria"/>
          <w:i/>
          <w:color w:val="000000"/>
          <w:sz w:val="20"/>
          <w:szCs w:val="20"/>
        </w:rPr>
        <w:t xml:space="preserve">“Menor de Edad Víctima del Delito. El Deber de Protección de los Juzgadores Implica Salvaguardarlo de Todo Tipo de Revictimización y Discriminación (Aislada, Constitucional/Penal)”, </w:t>
      </w:r>
      <w:r>
        <w:rPr>
          <w:rFonts w:ascii="Cambria" w:eastAsia="Cambria" w:hAnsi="Cambria" w:cs="Cambria"/>
          <w:color w:val="000000"/>
          <w:sz w:val="20"/>
          <w:szCs w:val="20"/>
        </w:rPr>
        <w:t>Décima Época, Gaceta del Semanario Judicial de la Federación.</w:t>
      </w:r>
      <w:r>
        <w:rPr>
          <w:rFonts w:ascii="Cambria" w:eastAsia="Cambria" w:hAnsi="Cambria" w:cs="Cambria"/>
          <w:color w:val="000000"/>
          <w:sz w:val="20"/>
          <w:szCs w:val="20"/>
        </w:rPr>
        <w:br/>
        <w:t xml:space="preserve">Libro 25, diciembre de 2015, Tomo I, p. 261. </w:t>
      </w:r>
    </w:p>
  </w:footnote>
  <w:footnote w:id="2">
    <w:p w14:paraId="6543C51F" w14:textId="77777777" w:rsidR="006902B0" w:rsidRDefault="006902B0" w:rsidP="00E47556">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HELENA CHACÓN, Ana, </w:t>
      </w:r>
      <w:r>
        <w:rPr>
          <w:i/>
          <w:color w:val="000000"/>
          <w:sz w:val="20"/>
          <w:szCs w:val="20"/>
        </w:rPr>
        <w:t xml:space="preserve">“Violencia Institucional. Estrategias y Lineamientos para Enfrentar y Eliminar la Violencia contra las Mujeres y la Inseguridad en las Instituciones Policiales”, </w:t>
      </w:r>
      <w:r>
        <w:rPr>
          <w:color w:val="000000"/>
          <w:sz w:val="20"/>
          <w:szCs w:val="20"/>
        </w:rPr>
        <w:t xml:space="preserve">Revista del Instituto Interamericano de Derechos Humanos (IIDH), San José, Costa Rica, 2011, p. 97. Disponible en: </w:t>
      </w:r>
      <w:hyperlink r:id="rId1">
        <w:r>
          <w:rPr>
            <w:color w:val="0563C1"/>
            <w:sz w:val="20"/>
            <w:szCs w:val="20"/>
            <w:u w:val="single"/>
          </w:rPr>
          <w:t>https://www.corteidh.or.cr/tablas/r28391.pdf</w:t>
        </w:r>
      </w:hyperlink>
    </w:p>
    <w:p w14:paraId="73EE2155" w14:textId="77777777" w:rsidR="006902B0" w:rsidRDefault="006902B0" w:rsidP="00E47556">
      <w:pPr>
        <w:pBdr>
          <w:top w:val="nil"/>
          <w:left w:val="nil"/>
          <w:bottom w:val="nil"/>
          <w:right w:val="nil"/>
          <w:between w:val="nil"/>
        </w:pBdr>
        <w:spacing w:after="0" w:line="240" w:lineRule="auto"/>
        <w:rPr>
          <w:color w:val="000000"/>
          <w:sz w:val="20"/>
          <w:szCs w:val="20"/>
        </w:rPr>
      </w:pPr>
    </w:p>
  </w:footnote>
  <w:footnote w:id="3">
    <w:p w14:paraId="1181A960" w14:textId="77777777" w:rsidR="006902B0" w:rsidRDefault="006902B0" w:rsidP="00E47556">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Comisión Nacional de los Derechos Humanos (CNDH), </w:t>
      </w:r>
      <w:r>
        <w:rPr>
          <w:i/>
          <w:color w:val="000000"/>
          <w:sz w:val="20"/>
          <w:szCs w:val="20"/>
        </w:rPr>
        <w:t xml:space="preserve">“Cartilla de Violencia Institucional contra las Mujeres: Alto a la Violencia”, </w:t>
      </w:r>
      <w:r>
        <w:rPr>
          <w:color w:val="000000"/>
          <w:sz w:val="20"/>
          <w:szCs w:val="20"/>
        </w:rPr>
        <w:t xml:space="preserve">Demarcación Territorial Magdalena Contreras, Ciudad de México, Julio, 2018, p. 7. Disponible en: </w:t>
      </w:r>
      <w:hyperlink r:id="rId2">
        <w:r>
          <w:rPr>
            <w:color w:val="0563C1"/>
            <w:sz w:val="20"/>
            <w:szCs w:val="20"/>
            <w:u w:val="single"/>
          </w:rPr>
          <w:t>https://www.cndh.org.mx/sites/default/files/documentos/2019-04/1_CARTILLA_ViolenciaContraMujeres.pdf</w:t>
        </w:r>
      </w:hyperlink>
    </w:p>
    <w:p w14:paraId="364B8624" w14:textId="77777777" w:rsidR="006902B0" w:rsidRDefault="006902B0" w:rsidP="00E47556">
      <w:pPr>
        <w:pBdr>
          <w:top w:val="nil"/>
          <w:left w:val="nil"/>
          <w:bottom w:val="nil"/>
          <w:right w:val="nil"/>
          <w:between w:val="nil"/>
        </w:pBdr>
        <w:spacing w:after="0" w:line="240" w:lineRule="auto"/>
        <w:rPr>
          <w:color w:val="000000"/>
          <w:sz w:val="20"/>
          <w:szCs w:val="20"/>
        </w:rPr>
      </w:pPr>
    </w:p>
  </w:footnote>
  <w:footnote w:id="4">
    <w:p w14:paraId="0A65EABF" w14:textId="77777777" w:rsidR="006902B0" w:rsidRDefault="006902B0" w:rsidP="00E4755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Organización de las Naciones Unidas (ONU), </w:t>
      </w:r>
      <w:r>
        <w:rPr>
          <w:i/>
          <w:color w:val="000000"/>
          <w:sz w:val="20"/>
          <w:szCs w:val="20"/>
        </w:rPr>
        <w:t xml:space="preserve">“¿Qué es el enfoque diferencial y especializado?: Defiende los Derechos Humanos”; </w:t>
      </w:r>
      <w:r>
        <w:rPr>
          <w:color w:val="000000"/>
          <w:sz w:val="20"/>
          <w:szCs w:val="20"/>
        </w:rPr>
        <w:t xml:space="preserve">disponible en: </w:t>
      </w:r>
      <w:hyperlink r:id="rId3">
        <w:r>
          <w:rPr>
            <w:color w:val="0563C1"/>
            <w:sz w:val="20"/>
            <w:szCs w:val="20"/>
            <w:u w:val="single"/>
          </w:rPr>
          <w:t>https://www.hchr.org.co/index.php/76-boletin/recursos/2470-ique-es-el-enfoque-diferencial</w:t>
        </w:r>
      </w:hyperlink>
    </w:p>
    <w:p w14:paraId="02EB68CC" w14:textId="77777777" w:rsidR="006902B0" w:rsidRDefault="006902B0" w:rsidP="00E47556">
      <w:pPr>
        <w:pBdr>
          <w:top w:val="nil"/>
          <w:left w:val="nil"/>
          <w:bottom w:val="nil"/>
          <w:right w:val="nil"/>
          <w:between w:val="nil"/>
        </w:pBdr>
        <w:spacing w:after="0" w:line="240" w:lineRule="auto"/>
        <w:rPr>
          <w:color w:val="000000"/>
          <w:sz w:val="20"/>
          <w:szCs w:val="20"/>
        </w:rPr>
      </w:pPr>
    </w:p>
  </w:footnote>
  <w:footnote w:id="5">
    <w:p w14:paraId="1C20118F" w14:textId="77777777" w:rsidR="006902B0" w:rsidRDefault="006902B0" w:rsidP="00E47556">
      <w:pPr>
        <w:pBdr>
          <w:top w:val="nil"/>
          <w:left w:val="nil"/>
          <w:bottom w:val="nil"/>
          <w:right w:val="nil"/>
          <w:between w:val="nil"/>
        </w:pBdr>
        <w:spacing w:after="0" w:line="240" w:lineRule="auto"/>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Ley General de Responsabilidades Administrativas, artículos 6 y 7. </w:t>
      </w:r>
    </w:p>
    <w:p w14:paraId="154E5E51" w14:textId="77777777" w:rsidR="006902B0" w:rsidRDefault="006902B0" w:rsidP="00E47556">
      <w:p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Ley de Responsabilidades Administrativas del Estado de México y sus Municipios, artículos 6 y 7. </w:t>
      </w:r>
    </w:p>
  </w:footnote>
  <w:footnote w:id="6">
    <w:p w14:paraId="7DAB654F" w14:textId="77777777" w:rsidR="006902B0" w:rsidRDefault="006902B0" w:rsidP="00DD2002">
      <w:pPr>
        <w:pStyle w:val="Textonotapie"/>
      </w:pPr>
      <w:r>
        <w:rPr>
          <w:rStyle w:val="Refdenotaalpie"/>
        </w:rPr>
        <w:footnoteRef/>
      </w:r>
      <w:r>
        <w:t xml:space="preserve"> </w:t>
      </w:r>
      <w:r w:rsidRPr="00117876">
        <w:t>https://politica.expansion.mx/mexico/2020/12/20/el-edomex-es-el-estado-que-mas-veces-ha-sido-primer-lugar-en-feminicidios</w:t>
      </w:r>
    </w:p>
  </w:footnote>
  <w:footnote w:id="7">
    <w:p w14:paraId="335A83EE" w14:textId="77777777" w:rsidR="006902B0" w:rsidRDefault="006902B0" w:rsidP="00DD2002">
      <w:pPr>
        <w:pStyle w:val="Textonotapie"/>
        <w:rPr>
          <w:sz w:val="18"/>
        </w:rPr>
      </w:pPr>
      <w:r>
        <w:rPr>
          <w:rStyle w:val="Refdenotaalpie"/>
        </w:rPr>
        <w:footnoteRef/>
      </w:r>
      <w:r>
        <w:t xml:space="preserve"> </w:t>
      </w:r>
      <w:hyperlink r:id="rId4" w:history="1">
        <w:r w:rsidRPr="004C7BF3">
          <w:rPr>
            <w:rStyle w:val="Hipervnculo"/>
            <w:sz w:val="18"/>
          </w:rPr>
          <w:t>https://www2.unwomen.org/-/media/field%20office%20mexico/documentos/publicaciones/2020/diciembre%202020/</w:t>
        </w:r>
      </w:hyperlink>
    </w:p>
    <w:p w14:paraId="00730F32" w14:textId="02F19F89" w:rsidR="006902B0" w:rsidRDefault="006902B0" w:rsidP="00DD2002">
      <w:pPr>
        <w:pStyle w:val="Textonotapie"/>
      </w:pPr>
      <w:r w:rsidRPr="00117876">
        <w:rPr>
          <w:sz w:val="18"/>
        </w:rPr>
        <w:t>violenciafeminicidamx_.pdf?la=es&amp;vs=4649</w:t>
      </w:r>
    </w:p>
  </w:footnote>
  <w:footnote w:id="8">
    <w:p w14:paraId="20847FDE" w14:textId="77777777" w:rsidR="006902B0" w:rsidRDefault="006902B0" w:rsidP="001B3F87">
      <w:pPr>
        <w:pStyle w:val="Textonotapie"/>
        <w:jc w:val="both"/>
      </w:pPr>
      <w:r>
        <w:rPr>
          <w:rStyle w:val="Refdenotaalpie"/>
        </w:rPr>
        <w:footnoteRef/>
      </w:r>
      <w:r>
        <w:t xml:space="preserve"> Corte IDH. Declaración de la Corte Interamericana de Derechos Humanos 1/20: COVID-19 y derechos humanos: los problemas y desafíos deben ser abordados con perspectiva de derechos humanos y respetando las obligaciones internacionales, 9 de abril de 2020, https://www.corteidh.or.cr/tablas/alerta/comunicado/cp-27-2020.html</w:t>
      </w:r>
    </w:p>
    <w:p w14:paraId="162A1B80" w14:textId="77777777" w:rsidR="006902B0" w:rsidRDefault="006902B0" w:rsidP="001B3F87">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77.2pt;height:160.3pt" o:bullet="t">
        <v:imagedata r:id="rId1" o:title="images"/>
      </v:shape>
    </w:pict>
  </w:numPicBullet>
  <w:abstractNum w:abstractNumId="0">
    <w:nsid w:val="346133FB"/>
    <w:multiLevelType w:val="hybridMultilevel"/>
    <w:tmpl w:val="212CF1A2"/>
    <w:lvl w:ilvl="0" w:tplc="D034DFF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4B52597F"/>
    <w:multiLevelType w:val="multilevel"/>
    <w:tmpl w:val="CFAA4FA4"/>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A7803E4"/>
    <w:multiLevelType w:val="hybridMultilevel"/>
    <w:tmpl w:val="49EE96A6"/>
    <w:lvl w:ilvl="0" w:tplc="21003F58">
      <w:start w:val="1"/>
      <w:numFmt w:val="bullet"/>
      <w:lvlText w:val=""/>
      <w:lvlPicBulletId w:val="0"/>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5EC907AB"/>
    <w:multiLevelType w:val="hybridMultilevel"/>
    <w:tmpl w:val="92A2B8BE"/>
    <w:lvl w:ilvl="0" w:tplc="D60E709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6A103D56"/>
    <w:multiLevelType w:val="hybridMultilevel"/>
    <w:tmpl w:val="75D60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28243E9"/>
    <w:multiLevelType w:val="multilevel"/>
    <w:tmpl w:val="13DEB3C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C3"/>
    <w:rsid w:val="00013FB4"/>
    <w:rsid w:val="00023ADB"/>
    <w:rsid w:val="00027B71"/>
    <w:rsid w:val="0003188D"/>
    <w:rsid w:val="00040FC5"/>
    <w:rsid w:val="00043883"/>
    <w:rsid w:val="00070A6C"/>
    <w:rsid w:val="00080D5B"/>
    <w:rsid w:val="00092FCD"/>
    <w:rsid w:val="000A4BF5"/>
    <w:rsid w:val="000B4EB4"/>
    <w:rsid w:val="000C5967"/>
    <w:rsid w:val="000C7FBF"/>
    <w:rsid w:val="000D5CC7"/>
    <w:rsid w:val="000E1182"/>
    <w:rsid w:val="000E230D"/>
    <w:rsid w:val="000E4A4E"/>
    <w:rsid w:val="00113BC1"/>
    <w:rsid w:val="00115E8B"/>
    <w:rsid w:val="00127A5A"/>
    <w:rsid w:val="00136F18"/>
    <w:rsid w:val="00166952"/>
    <w:rsid w:val="00196D51"/>
    <w:rsid w:val="001B23AA"/>
    <w:rsid w:val="001B3F87"/>
    <w:rsid w:val="001D3687"/>
    <w:rsid w:val="0023230E"/>
    <w:rsid w:val="00232452"/>
    <w:rsid w:val="00245E0E"/>
    <w:rsid w:val="00263637"/>
    <w:rsid w:val="002A26E0"/>
    <w:rsid w:val="002B5F8A"/>
    <w:rsid w:val="002C631D"/>
    <w:rsid w:val="002F164D"/>
    <w:rsid w:val="002F7157"/>
    <w:rsid w:val="00311FF3"/>
    <w:rsid w:val="003129FA"/>
    <w:rsid w:val="00340807"/>
    <w:rsid w:val="0034794C"/>
    <w:rsid w:val="00357AE2"/>
    <w:rsid w:val="00386078"/>
    <w:rsid w:val="0042041F"/>
    <w:rsid w:val="0042152C"/>
    <w:rsid w:val="0042210D"/>
    <w:rsid w:val="00426442"/>
    <w:rsid w:val="00446356"/>
    <w:rsid w:val="004605DB"/>
    <w:rsid w:val="00463297"/>
    <w:rsid w:val="00482A4D"/>
    <w:rsid w:val="00484244"/>
    <w:rsid w:val="004A1104"/>
    <w:rsid w:val="004A1B83"/>
    <w:rsid w:val="004C4261"/>
    <w:rsid w:val="004C6945"/>
    <w:rsid w:val="004C7E81"/>
    <w:rsid w:val="004D555F"/>
    <w:rsid w:val="004F025C"/>
    <w:rsid w:val="0051663E"/>
    <w:rsid w:val="0052572F"/>
    <w:rsid w:val="0054239F"/>
    <w:rsid w:val="0055738B"/>
    <w:rsid w:val="00562FA2"/>
    <w:rsid w:val="005835A8"/>
    <w:rsid w:val="005B5C28"/>
    <w:rsid w:val="005C5E4A"/>
    <w:rsid w:val="005E0376"/>
    <w:rsid w:val="005E470A"/>
    <w:rsid w:val="00626E11"/>
    <w:rsid w:val="0062790B"/>
    <w:rsid w:val="006434C5"/>
    <w:rsid w:val="00645461"/>
    <w:rsid w:val="00671778"/>
    <w:rsid w:val="00684646"/>
    <w:rsid w:val="006902B0"/>
    <w:rsid w:val="00692C7E"/>
    <w:rsid w:val="006A2D6E"/>
    <w:rsid w:val="006E575F"/>
    <w:rsid w:val="006E70D5"/>
    <w:rsid w:val="00700F37"/>
    <w:rsid w:val="00717CCC"/>
    <w:rsid w:val="00737850"/>
    <w:rsid w:val="007414E4"/>
    <w:rsid w:val="007435A8"/>
    <w:rsid w:val="007A1A79"/>
    <w:rsid w:val="007B0CFA"/>
    <w:rsid w:val="007B5FD9"/>
    <w:rsid w:val="00805E52"/>
    <w:rsid w:val="008306DF"/>
    <w:rsid w:val="008561AD"/>
    <w:rsid w:val="00857876"/>
    <w:rsid w:val="008624D3"/>
    <w:rsid w:val="008929C7"/>
    <w:rsid w:val="008A713C"/>
    <w:rsid w:val="008D2B99"/>
    <w:rsid w:val="008E403A"/>
    <w:rsid w:val="008F3982"/>
    <w:rsid w:val="00914801"/>
    <w:rsid w:val="00932E7B"/>
    <w:rsid w:val="00953323"/>
    <w:rsid w:val="009665B7"/>
    <w:rsid w:val="009770C0"/>
    <w:rsid w:val="00994CDE"/>
    <w:rsid w:val="009A1F30"/>
    <w:rsid w:val="009A3497"/>
    <w:rsid w:val="009A3A11"/>
    <w:rsid w:val="009D06B0"/>
    <w:rsid w:val="009F26D7"/>
    <w:rsid w:val="00A105CF"/>
    <w:rsid w:val="00A10E80"/>
    <w:rsid w:val="00A12FBF"/>
    <w:rsid w:val="00A26F99"/>
    <w:rsid w:val="00A3293D"/>
    <w:rsid w:val="00A42CA9"/>
    <w:rsid w:val="00A43CC3"/>
    <w:rsid w:val="00A73F06"/>
    <w:rsid w:val="00A814DB"/>
    <w:rsid w:val="00A95CEC"/>
    <w:rsid w:val="00B24879"/>
    <w:rsid w:val="00B301AD"/>
    <w:rsid w:val="00B30DC6"/>
    <w:rsid w:val="00B606D6"/>
    <w:rsid w:val="00B67DD8"/>
    <w:rsid w:val="00B76B8B"/>
    <w:rsid w:val="00B83566"/>
    <w:rsid w:val="00BA5186"/>
    <w:rsid w:val="00BB1D3F"/>
    <w:rsid w:val="00BB3C3E"/>
    <w:rsid w:val="00BC1B06"/>
    <w:rsid w:val="00BD0732"/>
    <w:rsid w:val="00C327DD"/>
    <w:rsid w:val="00C35BB2"/>
    <w:rsid w:val="00C4697F"/>
    <w:rsid w:val="00C62748"/>
    <w:rsid w:val="00C628E6"/>
    <w:rsid w:val="00C754C1"/>
    <w:rsid w:val="00C903E1"/>
    <w:rsid w:val="00CB5B07"/>
    <w:rsid w:val="00CC2325"/>
    <w:rsid w:val="00CC6245"/>
    <w:rsid w:val="00CD2DD3"/>
    <w:rsid w:val="00CE18FA"/>
    <w:rsid w:val="00CE60B5"/>
    <w:rsid w:val="00CE77BC"/>
    <w:rsid w:val="00D12A2D"/>
    <w:rsid w:val="00D263A0"/>
    <w:rsid w:val="00D30F14"/>
    <w:rsid w:val="00D45756"/>
    <w:rsid w:val="00D5750A"/>
    <w:rsid w:val="00D6242F"/>
    <w:rsid w:val="00D83E59"/>
    <w:rsid w:val="00DA5D65"/>
    <w:rsid w:val="00DA61FE"/>
    <w:rsid w:val="00DD2002"/>
    <w:rsid w:val="00DF7827"/>
    <w:rsid w:val="00DF7ADB"/>
    <w:rsid w:val="00E268B7"/>
    <w:rsid w:val="00E33766"/>
    <w:rsid w:val="00E47556"/>
    <w:rsid w:val="00E47AF9"/>
    <w:rsid w:val="00E52DAF"/>
    <w:rsid w:val="00E5462F"/>
    <w:rsid w:val="00E641FF"/>
    <w:rsid w:val="00EA3956"/>
    <w:rsid w:val="00EB22D1"/>
    <w:rsid w:val="00EC5085"/>
    <w:rsid w:val="00EC6FAD"/>
    <w:rsid w:val="00F00A95"/>
    <w:rsid w:val="00F155E0"/>
    <w:rsid w:val="00F179E7"/>
    <w:rsid w:val="00F45D49"/>
    <w:rsid w:val="00F7501A"/>
    <w:rsid w:val="00FB6679"/>
    <w:rsid w:val="00FB7FEC"/>
    <w:rsid w:val="00FC03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2730"/>
  <w15:docId w15:val="{E761364B-2E62-45DD-A7A7-B329C86C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606D6"/>
    <w:pPr>
      <w:spacing w:after="0" w:line="240" w:lineRule="auto"/>
    </w:pPr>
  </w:style>
  <w:style w:type="paragraph" w:styleId="Encabezado">
    <w:name w:val="header"/>
    <w:basedOn w:val="Normal"/>
    <w:link w:val="EncabezadoCar"/>
    <w:uiPriority w:val="99"/>
    <w:unhideWhenUsed/>
    <w:rsid w:val="009665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65B7"/>
  </w:style>
  <w:style w:type="paragraph" w:styleId="Piedepgina">
    <w:name w:val="footer"/>
    <w:basedOn w:val="Normal"/>
    <w:link w:val="PiedepginaCar"/>
    <w:uiPriority w:val="99"/>
    <w:unhideWhenUsed/>
    <w:rsid w:val="009665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65B7"/>
  </w:style>
  <w:style w:type="table" w:styleId="Tablaconcuadrcula">
    <w:name w:val="Table Grid"/>
    <w:basedOn w:val="Tablanormal"/>
    <w:uiPriority w:val="59"/>
    <w:rsid w:val="00D57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2A26E0"/>
  </w:style>
  <w:style w:type="table" w:customStyle="1" w:styleId="Tablaconcuadrcula1">
    <w:name w:val="Tabla con cuadrícula1"/>
    <w:basedOn w:val="Tablanormal"/>
    <w:next w:val="Tablaconcuadrcula"/>
    <w:uiPriority w:val="39"/>
    <w:rsid w:val="00E47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D2002"/>
    <w:rPr>
      <w:color w:val="0000FF"/>
      <w:u w:val="single"/>
    </w:rPr>
  </w:style>
  <w:style w:type="paragraph" w:styleId="Textonotapie">
    <w:name w:val="footnote text"/>
    <w:basedOn w:val="Normal"/>
    <w:link w:val="TextonotapieCar"/>
    <w:uiPriority w:val="99"/>
    <w:semiHidden/>
    <w:unhideWhenUsed/>
    <w:rsid w:val="00DD20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2002"/>
    <w:rPr>
      <w:sz w:val="20"/>
      <w:szCs w:val="20"/>
    </w:rPr>
  </w:style>
  <w:style w:type="character" w:styleId="Refdenotaalpie">
    <w:name w:val="footnote reference"/>
    <w:basedOn w:val="Fuentedeprrafopredeter"/>
    <w:uiPriority w:val="99"/>
    <w:semiHidden/>
    <w:unhideWhenUsed/>
    <w:rsid w:val="00DD20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966935">
      <w:bodyDiv w:val="1"/>
      <w:marLeft w:val="0"/>
      <w:marRight w:val="0"/>
      <w:marTop w:val="0"/>
      <w:marBottom w:val="0"/>
      <w:divBdr>
        <w:top w:val="none" w:sz="0" w:space="0" w:color="auto"/>
        <w:left w:val="none" w:sz="0" w:space="0" w:color="auto"/>
        <w:bottom w:val="none" w:sz="0" w:space="0" w:color="auto"/>
        <w:right w:val="none" w:sz="0" w:space="0" w:color="auto"/>
      </w:divBdr>
    </w:div>
    <w:div w:id="388000094">
      <w:bodyDiv w:val="1"/>
      <w:marLeft w:val="0"/>
      <w:marRight w:val="0"/>
      <w:marTop w:val="0"/>
      <w:marBottom w:val="0"/>
      <w:divBdr>
        <w:top w:val="none" w:sz="0" w:space="0" w:color="auto"/>
        <w:left w:val="none" w:sz="0" w:space="0" w:color="auto"/>
        <w:bottom w:val="none" w:sz="0" w:space="0" w:color="auto"/>
        <w:right w:val="none" w:sz="0" w:space="0" w:color="auto"/>
      </w:divBdr>
    </w:div>
    <w:div w:id="533158621">
      <w:bodyDiv w:val="1"/>
      <w:marLeft w:val="0"/>
      <w:marRight w:val="0"/>
      <w:marTop w:val="0"/>
      <w:marBottom w:val="0"/>
      <w:divBdr>
        <w:top w:val="none" w:sz="0" w:space="0" w:color="auto"/>
        <w:left w:val="none" w:sz="0" w:space="0" w:color="auto"/>
        <w:bottom w:val="none" w:sz="0" w:space="0" w:color="auto"/>
        <w:right w:val="none" w:sz="0" w:space="0" w:color="auto"/>
      </w:divBdr>
    </w:div>
    <w:div w:id="651442697">
      <w:bodyDiv w:val="1"/>
      <w:marLeft w:val="0"/>
      <w:marRight w:val="0"/>
      <w:marTop w:val="0"/>
      <w:marBottom w:val="0"/>
      <w:divBdr>
        <w:top w:val="none" w:sz="0" w:space="0" w:color="auto"/>
        <w:left w:val="none" w:sz="0" w:space="0" w:color="auto"/>
        <w:bottom w:val="none" w:sz="0" w:space="0" w:color="auto"/>
        <w:right w:val="none" w:sz="0" w:space="0" w:color="auto"/>
      </w:divBdr>
    </w:div>
    <w:div w:id="673873757">
      <w:bodyDiv w:val="1"/>
      <w:marLeft w:val="0"/>
      <w:marRight w:val="0"/>
      <w:marTop w:val="0"/>
      <w:marBottom w:val="0"/>
      <w:divBdr>
        <w:top w:val="none" w:sz="0" w:space="0" w:color="auto"/>
        <w:left w:val="none" w:sz="0" w:space="0" w:color="auto"/>
        <w:bottom w:val="none" w:sz="0" w:space="0" w:color="auto"/>
        <w:right w:val="none" w:sz="0" w:space="0" w:color="auto"/>
      </w:divBdr>
    </w:div>
    <w:div w:id="1611163308">
      <w:bodyDiv w:val="1"/>
      <w:marLeft w:val="0"/>
      <w:marRight w:val="0"/>
      <w:marTop w:val="0"/>
      <w:marBottom w:val="0"/>
      <w:divBdr>
        <w:top w:val="none" w:sz="0" w:space="0" w:color="auto"/>
        <w:left w:val="none" w:sz="0" w:space="0" w:color="auto"/>
        <w:bottom w:val="none" w:sz="0" w:space="0" w:color="auto"/>
        <w:right w:val="none" w:sz="0" w:space="0" w:color="auto"/>
      </w:divBdr>
    </w:div>
    <w:div w:id="182014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chr.org.co/index.php/76-boletin/recursos/2470-ique-es-el-enfoque-diferencial" TargetMode="External"/><Relationship Id="rId2" Type="http://schemas.openxmlformats.org/officeDocument/2006/relationships/hyperlink" Target="https://www.cndh.org.mx/sites/default/files/documentos/2019-04/1_CARTILLA_ViolenciaContraMujeres.pdf" TargetMode="External"/><Relationship Id="rId1" Type="http://schemas.openxmlformats.org/officeDocument/2006/relationships/hyperlink" Target="https://www.corteidh.or.cr/tablas/r28391.pdf" TargetMode="External"/><Relationship Id="rId4" Type="http://schemas.openxmlformats.org/officeDocument/2006/relationships/hyperlink" Target="https://www2.unwomen.org/-/media/field%20office%20mexico/documentos/publicaciones/2020/diciembre%2020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55</Pages>
  <Words>24651</Words>
  <Characters>135581</Characters>
  <Application>Microsoft Office Word</Application>
  <DocSecurity>0</DocSecurity>
  <Lines>1129</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30</cp:revision>
  <cp:lastPrinted>2022-08-18T16:16:00Z</cp:lastPrinted>
  <dcterms:created xsi:type="dcterms:W3CDTF">2021-06-10T21:29:00Z</dcterms:created>
  <dcterms:modified xsi:type="dcterms:W3CDTF">2022-08-25T16:39:00Z</dcterms:modified>
</cp:coreProperties>
</file>